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43BDC" w14:textId="77777777" w:rsidR="0070113A" w:rsidRDefault="0070113A" w:rsidP="0070113A">
      <w:pPr>
        <w:pStyle w:val="0"/>
        <w:spacing w:beforeLines="0" w:line="480" w:lineRule="auto"/>
        <w:rPr>
          <w:rFonts w:ascii="Times New Roman" w:hAnsi="Times New Roman"/>
          <w:b/>
          <w:sz w:val="48"/>
          <w:szCs w:val="48"/>
        </w:rPr>
      </w:pPr>
    </w:p>
    <w:p w14:paraId="5147CEC3" w14:textId="77777777" w:rsidR="002B4608" w:rsidRPr="002B4608" w:rsidRDefault="002B4608" w:rsidP="0070113A">
      <w:pPr>
        <w:pStyle w:val="0"/>
        <w:spacing w:beforeLines="0" w:line="480" w:lineRule="auto"/>
        <w:rPr>
          <w:rFonts w:ascii="Times New Roman" w:hAnsi="Times New Roman"/>
          <w:b/>
          <w:sz w:val="48"/>
          <w:szCs w:val="48"/>
        </w:rPr>
      </w:pPr>
    </w:p>
    <w:p w14:paraId="61E8DE6F" w14:textId="08B7AA4B" w:rsidR="0070113A" w:rsidRPr="00F71563" w:rsidRDefault="00765EB1" w:rsidP="00F71563">
      <w:pPr>
        <w:pStyle w:val="0"/>
        <w:spacing w:beforeLines="0" w:line="360" w:lineRule="auto"/>
        <w:rPr>
          <w:rFonts w:ascii="Times New Roman" w:hAnsi="Times New Roman"/>
          <w:b/>
          <w:sz w:val="32"/>
          <w:szCs w:val="32"/>
        </w:rPr>
      </w:pPr>
      <w:r w:rsidRPr="00F71563">
        <w:rPr>
          <w:rFonts w:ascii="Times New Roman" w:hAnsi="Times New Roman"/>
          <w:b/>
          <w:sz w:val="32"/>
          <w:szCs w:val="32"/>
        </w:rPr>
        <w:t>New Taipei City Government Economic Development Department</w:t>
      </w:r>
    </w:p>
    <w:p w14:paraId="3C8D8D97" w14:textId="401269A7" w:rsidR="00F71563" w:rsidRDefault="00144711" w:rsidP="00F71563">
      <w:pPr>
        <w:snapToGrid w:val="0"/>
        <w:spacing w:line="360" w:lineRule="auto"/>
        <w:ind w:left="1001" w:hangingChars="250" w:hanging="1001"/>
        <w:jc w:val="center"/>
        <w:rPr>
          <w:rFonts w:ascii="Times New Roman" w:hAnsi="Times New Roman" w:cs="Times New Roman"/>
          <w:b/>
          <w:bCs/>
          <w:sz w:val="40"/>
          <w:szCs w:val="40"/>
        </w:rPr>
      </w:pPr>
      <w:r w:rsidRPr="002B4608">
        <w:rPr>
          <w:rFonts w:ascii="Times New Roman" w:hAnsi="Times New Roman" w:cs="Times New Roman"/>
          <w:b/>
          <w:bCs/>
          <w:sz w:val="40"/>
          <w:szCs w:val="40"/>
        </w:rPr>
        <w:t xml:space="preserve">Application Guidelines for </w:t>
      </w:r>
    </w:p>
    <w:p w14:paraId="77063F1B" w14:textId="4D7C9950" w:rsidR="0070113A" w:rsidRPr="00F71563" w:rsidRDefault="00144711" w:rsidP="00F71563">
      <w:pPr>
        <w:snapToGrid w:val="0"/>
        <w:spacing w:line="360" w:lineRule="auto"/>
        <w:ind w:left="1001" w:hangingChars="250" w:hanging="1001"/>
        <w:jc w:val="center"/>
        <w:rPr>
          <w:rFonts w:ascii="Times New Roman" w:hAnsi="Times New Roman" w:cs="Times New Roman"/>
          <w:b/>
          <w:bCs/>
          <w:sz w:val="40"/>
          <w:szCs w:val="40"/>
        </w:rPr>
      </w:pPr>
      <w:r w:rsidRPr="002B4608">
        <w:rPr>
          <w:rFonts w:ascii="Times New Roman" w:hAnsi="Times New Roman" w:cs="Times New Roman"/>
          <w:b/>
          <w:bCs/>
          <w:sz w:val="40"/>
          <w:szCs w:val="40"/>
        </w:rPr>
        <w:t xml:space="preserve">the </w:t>
      </w:r>
      <w:r w:rsidR="00AA6AD7" w:rsidRPr="002B4608">
        <w:rPr>
          <w:rFonts w:ascii="Times New Roman" w:hAnsi="Times New Roman" w:cs="Times New Roman"/>
          <w:b/>
          <w:bCs/>
          <w:sz w:val="40"/>
          <w:szCs w:val="40"/>
        </w:rPr>
        <w:t>Second</w:t>
      </w:r>
      <w:r w:rsidR="00F71563">
        <w:rPr>
          <w:rFonts w:ascii="Times New Roman" w:hAnsi="Times New Roman" w:cs="Times New Roman" w:hint="eastAsia"/>
          <w:b/>
          <w:bCs/>
          <w:sz w:val="40"/>
          <w:szCs w:val="40"/>
        </w:rPr>
        <w:t xml:space="preserve"> </w:t>
      </w:r>
      <w:r w:rsidR="00AA6AD7" w:rsidRPr="002B4608">
        <w:rPr>
          <w:rFonts w:ascii="Times New Roman" w:hAnsi="Times New Roman" w:cs="Times New Roman"/>
          <w:b/>
          <w:bCs/>
          <w:sz w:val="40"/>
          <w:szCs w:val="40"/>
        </w:rPr>
        <w:t xml:space="preserve">New Taipei Enterprise </w:t>
      </w:r>
      <w:r w:rsidR="00F71563">
        <w:rPr>
          <w:rFonts w:ascii="Times New Roman" w:hAnsi="Times New Roman" w:cs="Times New Roman"/>
          <w:b/>
          <w:bCs/>
          <w:sz w:val="40"/>
          <w:szCs w:val="40"/>
        </w:rPr>
        <w:t>Classic</w:t>
      </w:r>
      <w:r w:rsidR="00AA6AD7" w:rsidRPr="002B4608">
        <w:rPr>
          <w:rFonts w:ascii="Times New Roman" w:hAnsi="Times New Roman" w:cs="Times New Roman"/>
          <w:b/>
          <w:bCs/>
          <w:sz w:val="40"/>
          <w:szCs w:val="40"/>
        </w:rPr>
        <w:t xml:space="preserve"> Awards</w:t>
      </w:r>
    </w:p>
    <w:p w14:paraId="45AFECD7" w14:textId="77777777" w:rsidR="0070113A" w:rsidRPr="002B4608" w:rsidRDefault="0070113A" w:rsidP="0070113A">
      <w:pPr>
        <w:snapToGrid w:val="0"/>
        <w:spacing w:line="500" w:lineRule="exact"/>
        <w:rPr>
          <w:rFonts w:ascii="Times New Roman" w:hAnsi="Times New Roman" w:cs="Times New Roman"/>
          <w:sz w:val="28"/>
          <w:szCs w:val="28"/>
        </w:rPr>
      </w:pPr>
    </w:p>
    <w:p w14:paraId="091DBBAA" w14:textId="77777777" w:rsidR="0070113A" w:rsidRPr="002B4608" w:rsidRDefault="0070113A" w:rsidP="0070113A">
      <w:pPr>
        <w:snapToGrid w:val="0"/>
        <w:spacing w:line="500" w:lineRule="exact"/>
        <w:rPr>
          <w:rFonts w:ascii="Times New Roman" w:hAnsi="Times New Roman" w:cs="Times New Roman"/>
          <w:sz w:val="28"/>
          <w:szCs w:val="28"/>
        </w:rPr>
      </w:pPr>
    </w:p>
    <w:p w14:paraId="54B52E24" w14:textId="77777777" w:rsidR="0070113A" w:rsidRPr="002B4608" w:rsidRDefault="0070113A" w:rsidP="0070113A">
      <w:pPr>
        <w:snapToGrid w:val="0"/>
        <w:spacing w:line="500" w:lineRule="exact"/>
        <w:rPr>
          <w:rFonts w:ascii="Times New Roman" w:hAnsi="Times New Roman" w:cs="Times New Roman"/>
          <w:sz w:val="28"/>
          <w:szCs w:val="28"/>
        </w:rPr>
      </w:pPr>
    </w:p>
    <w:p w14:paraId="45B7FC8F" w14:textId="77777777" w:rsidR="0070113A" w:rsidRPr="002B4608"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3E60DFDA" w14:textId="77777777" w:rsidR="0070113A" w:rsidRPr="002B4608"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2578893C" w14:textId="77777777" w:rsidR="0070113A" w:rsidRPr="002B4608"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1C3590E0" w14:textId="77777777" w:rsidR="0070113A"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201FD8B0" w14:textId="77777777" w:rsidR="002B4608" w:rsidRDefault="002B4608"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2AC3FA39" w14:textId="77777777" w:rsidR="002B4608" w:rsidRDefault="002B4608"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63E9474E" w14:textId="77777777" w:rsidR="002B4608" w:rsidRDefault="002B4608"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3DC53D3C" w14:textId="77777777" w:rsidR="002B4608" w:rsidRDefault="002B4608"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4E51FC80" w14:textId="77777777" w:rsidR="002B4608" w:rsidRPr="002B4608" w:rsidRDefault="002B4608"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4E039F31" w14:textId="77777777" w:rsidR="0070113A" w:rsidRPr="002B4608"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7BFEEF04" w14:textId="77777777" w:rsidR="0070113A" w:rsidRPr="002B4608" w:rsidRDefault="0070113A"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54DA222A" w14:textId="77777777" w:rsidR="009A14C1" w:rsidRPr="002B4608" w:rsidRDefault="009A14C1"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51D608C3" w14:textId="77777777" w:rsidR="009A14C1" w:rsidRPr="002B4608" w:rsidRDefault="009A14C1"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743DE052" w14:textId="77777777" w:rsidR="009A14C1" w:rsidRPr="002B4608" w:rsidRDefault="009A14C1" w:rsidP="0070113A">
      <w:pPr>
        <w:pStyle w:val="a9"/>
        <w:tabs>
          <w:tab w:val="clear" w:pos="8306"/>
          <w:tab w:val="right" w:pos="9180"/>
        </w:tabs>
        <w:spacing w:line="320" w:lineRule="atLeast"/>
        <w:ind w:left="271" w:hangingChars="113" w:hanging="271"/>
        <w:jc w:val="both"/>
        <w:rPr>
          <w:rFonts w:ascii="Times New Roman" w:hAnsi="Times New Roman" w:cs="Times New Roman"/>
          <w:sz w:val="24"/>
          <w:szCs w:val="24"/>
        </w:rPr>
      </w:pPr>
    </w:p>
    <w:p w14:paraId="7E2472F2" w14:textId="4AD3F591" w:rsidR="0070113A" w:rsidRPr="002B4608" w:rsidRDefault="0070113A" w:rsidP="0070113A">
      <w:pPr>
        <w:pStyle w:val="a9"/>
        <w:tabs>
          <w:tab w:val="clear" w:pos="4153"/>
          <w:tab w:val="clear" w:pos="8306"/>
          <w:tab w:val="left" w:pos="1308"/>
        </w:tabs>
        <w:spacing w:line="400" w:lineRule="atLeast"/>
        <w:jc w:val="both"/>
        <w:rPr>
          <w:rFonts w:ascii="Times New Roman" w:hAnsi="Times New Roman" w:cs="Times New Roman"/>
          <w:sz w:val="28"/>
          <w:szCs w:val="28"/>
        </w:rPr>
      </w:pPr>
      <w:r w:rsidRPr="002B460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114AFCB" wp14:editId="741612F7">
                <wp:simplePos x="0" y="0"/>
                <wp:positionH relativeFrom="margin">
                  <wp:posOffset>0</wp:posOffset>
                </wp:positionH>
                <wp:positionV relativeFrom="paragraph">
                  <wp:posOffset>227965</wp:posOffset>
                </wp:positionV>
                <wp:extent cx="6137910" cy="10160"/>
                <wp:effectExtent l="0" t="0" r="34290" b="27940"/>
                <wp:wrapNone/>
                <wp:docPr id="6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7910"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6D84064" id="Line 44"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0,17.95pt" to="483.3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">
                <w10:wrap anchorx="margin"/>
              </v:line>
            </w:pict>
          </mc:Fallback>
        </mc:AlternateContent>
      </w:r>
    </w:p>
    <w:p w14:paraId="575AAFEA" w14:textId="27D4427C" w:rsidR="0070113A" w:rsidRPr="002B4608" w:rsidRDefault="001C1016" w:rsidP="002B4608">
      <w:pPr>
        <w:pStyle w:val="a9"/>
        <w:tabs>
          <w:tab w:val="clear" w:pos="8306"/>
          <w:tab w:val="right" w:pos="9180"/>
        </w:tabs>
        <w:spacing w:line="400" w:lineRule="atLeast"/>
        <w:ind w:left="316" w:hangingChars="113" w:hanging="316"/>
        <w:rPr>
          <w:rFonts w:ascii="Times New Roman" w:hAnsi="Times New Roman" w:cs="Times New Roman"/>
          <w:sz w:val="28"/>
          <w:szCs w:val="28"/>
        </w:rPr>
      </w:pPr>
      <w:r w:rsidRPr="002B4608">
        <w:rPr>
          <w:rFonts w:ascii="Times New Roman" w:hAnsi="Times New Roman" w:cs="Times New Roman"/>
          <w:sz w:val="28"/>
          <w:szCs w:val="28"/>
        </w:rPr>
        <w:t>Organizer</w:t>
      </w:r>
      <w:r w:rsidR="0070113A" w:rsidRPr="002B4608">
        <w:rPr>
          <w:rFonts w:ascii="Times New Roman" w:hAnsi="Times New Roman" w:cs="Times New Roman"/>
          <w:sz w:val="28"/>
          <w:szCs w:val="28"/>
        </w:rPr>
        <w:t>：</w:t>
      </w:r>
      <w:r w:rsidR="00A404C8" w:rsidRPr="002B4608">
        <w:rPr>
          <w:rFonts w:ascii="Times New Roman" w:hAnsi="Times New Roman" w:cs="Times New Roman"/>
          <w:sz w:val="28"/>
          <w:szCs w:val="28"/>
        </w:rPr>
        <w:t xml:space="preserve"> </w:t>
      </w:r>
      <w:r w:rsidR="00765EB1" w:rsidRPr="002B4608">
        <w:rPr>
          <w:rFonts w:ascii="Times New Roman" w:hAnsi="Times New Roman" w:cs="Times New Roman"/>
          <w:sz w:val="28"/>
          <w:szCs w:val="28"/>
        </w:rPr>
        <w:t>New Taipei City Government Economic Development Department</w:t>
      </w:r>
    </w:p>
    <w:p w14:paraId="4D1B838A" w14:textId="31CBD124" w:rsidR="0070113A" w:rsidRPr="002B4608" w:rsidRDefault="001C1016" w:rsidP="002B4608">
      <w:pPr>
        <w:pStyle w:val="a9"/>
        <w:tabs>
          <w:tab w:val="clear" w:pos="8306"/>
          <w:tab w:val="right" w:pos="9180"/>
        </w:tabs>
        <w:spacing w:line="400" w:lineRule="atLeast"/>
        <w:ind w:left="316" w:hangingChars="113" w:hanging="316"/>
        <w:rPr>
          <w:rFonts w:ascii="Times New Roman" w:hAnsi="Times New Roman" w:cs="Times New Roman"/>
          <w:sz w:val="28"/>
          <w:szCs w:val="28"/>
        </w:rPr>
      </w:pPr>
      <w:r w:rsidRPr="002B4608">
        <w:rPr>
          <w:rFonts w:ascii="Times New Roman" w:hAnsi="Times New Roman" w:cs="Times New Roman"/>
          <w:sz w:val="28"/>
          <w:szCs w:val="28"/>
        </w:rPr>
        <w:t>Executor</w:t>
      </w:r>
      <w:r w:rsidR="0070113A" w:rsidRPr="002B4608">
        <w:rPr>
          <w:rFonts w:ascii="Times New Roman" w:hAnsi="Times New Roman" w:cs="Times New Roman"/>
          <w:sz w:val="28"/>
          <w:szCs w:val="28"/>
        </w:rPr>
        <w:t>：</w:t>
      </w:r>
      <w:r w:rsidR="00DE3043" w:rsidRPr="002B4608">
        <w:rPr>
          <w:rFonts w:ascii="Times New Roman" w:hAnsi="Times New Roman" w:cs="Times New Roman"/>
          <w:sz w:val="28"/>
          <w:szCs w:val="28"/>
        </w:rPr>
        <w:t>Chinese Management Association</w:t>
      </w:r>
    </w:p>
    <w:p w14:paraId="339235AD" w14:textId="7A5FBEBD" w:rsidR="0070113A" w:rsidRPr="002B4608" w:rsidRDefault="001C1016" w:rsidP="002B4608">
      <w:pPr>
        <w:pStyle w:val="a9"/>
        <w:tabs>
          <w:tab w:val="clear" w:pos="8306"/>
          <w:tab w:val="right" w:pos="9180"/>
        </w:tabs>
        <w:spacing w:line="400" w:lineRule="atLeast"/>
        <w:rPr>
          <w:rFonts w:ascii="Times New Roman" w:hAnsi="Times New Roman" w:cs="Times New Roman"/>
          <w:sz w:val="28"/>
          <w:szCs w:val="28"/>
        </w:rPr>
      </w:pPr>
      <w:r w:rsidRPr="002B4608">
        <w:rPr>
          <w:rFonts w:ascii="Times New Roman" w:hAnsi="Times New Roman" w:cs="Times New Roman"/>
          <w:sz w:val="28"/>
          <w:szCs w:val="28"/>
        </w:rPr>
        <w:t>Hot line</w:t>
      </w:r>
      <w:r w:rsidR="0070113A" w:rsidRPr="002B4608">
        <w:rPr>
          <w:rFonts w:ascii="Times New Roman" w:hAnsi="Times New Roman" w:cs="Times New Roman"/>
          <w:sz w:val="28"/>
          <w:szCs w:val="28"/>
        </w:rPr>
        <w:t>：</w:t>
      </w:r>
      <w:r w:rsidR="0070113A" w:rsidRPr="002B4608">
        <w:rPr>
          <w:rFonts w:ascii="Times New Roman" w:hAnsi="Times New Roman" w:cs="Times New Roman"/>
          <w:sz w:val="28"/>
          <w:szCs w:val="28"/>
        </w:rPr>
        <w:t>(02)3343-5407</w:t>
      </w:r>
      <w:r w:rsidR="0070113A" w:rsidRPr="002B4608">
        <w:rPr>
          <w:rFonts w:ascii="Times New Roman" w:hAnsi="Times New Roman" w:cs="Times New Roman"/>
          <w:sz w:val="28"/>
          <w:szCs w:val="28"/>
        </w:rPr>
        <w:t>、</w:t>
      </w:r>
      <w:r w:rsidR="0070113A" w:rsidRPr="002B4608">
        <w:rPr>
          <w:rFonts w:ascii="Times New Roman" w:hAnsi="Times New Roman" w:cs="Times New Roman"/>
          <w:sz w:val="28"/>
          <w:szCs w:val="28"/>
        </w:rPr>
        <w:t>(02)3343-1152</w:t>
      </w:r>
    </w:p>
    <w:p w14:paraId="0B2200F2" w14:textId="63EB01DC" w:rsidR="0070113A" w:rsidRPr="002B4608" w:rsidRDefault="002012D6" w:rsidP="002B4608">
      <w:pPr>
        <w:pStyle w:val="a9"/>
        <w:tabs>
          <w:tab w:val="clear" w:pos="8306"/>
          <w:tab w:val="right" w:pos="9180"/>
        </w:tabs>
        <w:spacing w:line="400" w:lineRule="atLeast"/>
        <w:rPr>
          <w:rFonts w:ascii="Times New Roman" w:hAnsi="Times New Roman" w:cs="Times New Roman"/>
          <w:sz w:val="28"/>
          <w:szCs w:val="28"/>
        </w:rPr>
      </w:pPr>
      <w:r w:rsidRPr="002B4608">
        <w:rPr>
          <w:rFonts w:ascii="Times New Roman" w:hAnsi="Times New Roman" w:cs="Times New Roman"/>
          <w:sz w:val="28"/>
          <w:szCs w:val="28"/>
        </w:rPr>
        <w:t>Fax</w:t>
      </w:r>
      <w:r w:rsidR="0070113A" w:rsidRPr="002B4608">
        <w:rPr>
          <w:rFonts w:ascii="Times New Roman" w:hAnsi="Times New Roman" w:cs="Times New Roman"/>
          <w:sz w:val="28"/>
          <w:szCs w:val="28"/>
        </w:rPr>
        <w:t>：</w:t>
      </w:r>
      <w:r w:rsidR="0070113A" w:rsidRPr="002B4608">
        <w:rPr>
          <w:rFonts w:ascii="Times New Roman" w:hAnsi="Times New Roman" w:cs="Times New Roman"/>
          <w:sz w:val="28"/>
          <w:szCs w:val="28"/>
        </w:rPr>
        <w:t>(02)3343-5422</w:t>
      </w:r>
    </w:p>
    <w:p w14:paraId="328B0840" w14:textId="2DF8BDAE" w:rsidR="0070113A" w:rsidRPr="002B4608" w:rsidRDefault="002012D6" w:rsidP="002B4608">
      <w:pPr>
        <w:pStyle w:val="a9"/>
        <w:tabs>
          <w:tab w:val="clear" w:pos="8306"/>
          <w:tab w:val="right" w:pos="9180"/>
        </w:tabs>
        <w:spacing w:line="400" w:lineRule="atLeast"/>
        <w:rPr>
          <w:rFonts w:ascii="Times New Roman" w:hAnsi="Times New Roman" w:cs="Times New Roman"/>
          <w:sz w:val="28"/>
          <w:szCs w:val="28"/>
        </w:rPr>
      </w:pPr>
      <w:r w:rsidRPr="002B4608">
        <w:rPr>
          <w:rFonts w:ascii="Times New Roman" w:hAnsi="Times New Roman" w:cs="Times New Roman"/>
          <w:sz w:val="28"/>
          <w:szCs w:val="28"/>
        </w:rPr>
        <w:t>Address</w:t>
      </w:r>
      <w:r w:rsidR="0070113A" w:rsidRPr="002B4608">
        <w:rPr>
          <w:rFonts w:ascii="Times New Roman" w:hAnsi="Times New Roman" w:cs="Times New Roman"/>
          <w:sz w:val="28"/>
          <w:szCs w:val="28"/>
        </w:rPr>
        <w:t>：</w:t>
      </w:r>
      <w:r w:rsidR="00C243C7" w:rsidRPr="002B4608">
        <w:rPr>
          <w:rFonts w:ascii="Times New Roman" w:hAnsi="Times New Roman" w:cs="Times New Roman"/>
          <w:sz w:val="28"/>
          <w:szCs w:val="28"/>
        </w:rPr>
        <w:t>3F, No. 73, Sec. 1, Roosevelt Rd., Zhongzheng Dist., Taipei City</w:t>
      </w:r>
      <w:r w:rsidR="00031223" w:rsidRPr="002B4608">
        <w:rPr>
          <w:rFonts w:ascii="Times New Roman" w:hAnsi="Times New Roman" w:cs="Times New Roman"/>
          <w:sz w:val="28"/>
          <w:szCs w:val="28"/>
        </w:rPr>
        <w:t>, 10093</w:t>
      </w:r>
    </w:p>
    <w:p w14:paraId="7DC244CA" w14:textId="0B423C44" w:rsidR="00FE60CC" w:rsidRPr="002B4608" w:rsidRDefault="00765EB1" w:rsidP="002B4608">
      <w:pPr>
        <w:pStyle w:val="a3"/>
        <w:tabs>
          <w:tab w:val="left" w:pos="958"/>
        </w:tabs>
        <w:spacing w:line="400" w:lineRule="exact"/>
        <w:rPr>
          <w:rFonts w:ascii="Times New Roman" w:eastAsia="Times New Roman" w:hAnsi="Times New Roman" w:cs="Times New Roman"/>
        </w:rPr>
      </w:pPr>
      <w:r w:rsidRPr="002B4608">
        <w:rPr>
          <w:rFonts w:ascii="Times New Roman" w:hAnsi="Times New Roman" w:cs="Times New Roman"/>
        </w:rPr>
        <w:t>Website</w:t>
      </w:r>
      <w:r w:rsidR="0086119F" w:rsidRPr="002B4608">
        <w:rPr>
          <w:rFonts w:ascii="Times New Roman" w:hAnsi="Times New Roman" w:cs="Times New Roman"/>
        </w:rPr>
        <w:t>：</w:t>
      </w:r>
      <w:r w:rsidRPr="002B4608">
        <w:rPr>
          <w:rFonts w:ascii="Times New Roman" w:hAnsi="Times New Roman" w:cs="Times New Roman"/>
        </w:rPr>
        <w:t>New Taipei City Government Economic Development Department</w:t>
      </w:r>
      <w:r w:rsidR="00117B6D">
        <w:rPr>
          <w:rFonts w:ascii="Times New Roman" w:hAnsi="Times New Roman" w:cs="Times New Roman"/>
        </w:rPr>
        <w:t xml:space="preserve"> (</w:t>
      </w:r>
      <w:hyperlink r:id="rId8" w:history="1">
        <w:r w:rsidR="00117B6D" w:rsidRPr="00DA70D4">
          <w:rPr>
            <w:rStyle w:val="ab"/>
            <w:rFonts w:ascii="Times New Roman" w:hAnsi="Times New Roman"/>
          </w:rPr>
          <w:t>https://www.economic.ntpc.gov.tw/</w:t>
        </w:r>
      </w:hyperlink>
      <w:r w:rsidR="00117B6D">
        <w:rPr>
          <w:rFonts w:ascii="Times New Roman" w:hAnsi="Times New Roman" w:cs="Times New Roman"/>
        </w:rPr>
        <w:t>)</w:t>
      </w:r>
    </w:p>
    <w:p w14:paraId="20D5E223" w14:textId="77777777" w:rsidR="00FE60CC" w:rsidRPr="002B4608" w:rsidRDefault="00FE60CC" w:rsidP="002B4608">
      <w:pPr>
        <w:spacing w:line="400" w:lineRule="exact"/>
        <w:rPr>
          <w:rFonts w:ascii="Times New Roman" w:eastAsia="Times New Roman" w:hAnsi="Times New Roman" w:cs="Times New Roman"/>
        </w:rPr>
        <w:sectPr w:rsidR="00FE60CC" w:rsidRPr="002B4608" w:rsidSect="005C3C14">
          <w:type w:val="continuous"/>
          <w:pgSz w:w="11910" w:h="16850"/>
          <w:pgMar w:top="1940" w:right="1020" w:bottom="280" w:left="1300" w:header="720" w:footer="720" w:gutter="0"/>
          <w:cols w:space="720"/>
        </w:sectPr>
      </w:pPr>
    </w:p>
    <w:p w14:paraId="485109CB" w14:textId="5149A4CB" w:rsidR="00FE60CC" w:rsidRPr="00407508" w:rsidRDefault="004A4A5A" w:rsidP="00D6063E">
      <w:pPr>
        <w:pStyle w:val="1"/>
        <w:numPr>
          <w:ilvl w:val="0"/>
          <w:numId w:val="38"/>
        </w:numPr>
        <w:snapToGrid w:val="0"/>
        <w:spacing w:beforeLines="50" w:before="120" w:afterLines="50" w:after="120" w:line="360" w:lineRule="exact"/>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lastRenderedPageBreak/>
        <w:t>Genesis</w:t>
      </w:r>
    </w:p>
    <w:p w14:paraId="67F1899C" w14:textId="2707AA38" w:rsidR="00FE60CC" w:rsidRPr="00407508" w:rsidRDefault="001C1016" w:rsidP="002B4608">
      <w:pPr>
        <w:pStyle w:val="a3"/>
        <w:spacing w:line="310" w:lineRule="exact"/>
        <w:ind w:leftChars="360" w:left="792" w:rightChars="178" w:right="392"/>
        <w:jc w:val="both"/>
        <w:rPr>
          <w:rFonts w:ascii="Times New Roman" w:hAnsi="Times New Roman" w:cs="Times New Roman"/>
          <w:sz w:val="22"/>
          <w:szCs w:val="22"/>
        </w:rPr>
      </w:pPr>
      <w:proofErr w:type="gramStart"/>
      <w:r w:rsidRPr="00407508">
        <w:rPr>
          <w:rFonts w:ascii="Times New Roman" w:hAnsi="Times New Roman" w:cs="Times New Roman"/>
          <w:sz w:val="22"/>
          <w:szCs w:val="22"/>
        </w:rPr>
        <w:t>In order to</w:t>
      </w:r>
      <w:proofErr w:type="gramEnd"/>
      <w:r w:rsidRPr="00407508">
        <w:rPr>
          <w:rFonts w:ascii="Times New Roman" w:hAnsi="Times New Roman" w:cs="Times New Roman"/>
          <w:sz w:val="22"/>
          <w:szCs w:val="22"/>
        </w:rPr>
        <w:t xml:space="preserve"> recognize the steady operation and development of enterprises in New Taipei City, to enhance their corporate value, strengthen their industrial competitiveness, and fulfill their corporate social responsibility, the First New Taipei Enterprise </w:t>
      </w:r>
      <w:r w:rsidR="00D3327A">
        <w:rPr>
          <w:rFonts w:ascii="Times New Roman" w:hAnsi="Times New Roman" w:cs="Times New Roman"/>
          <w:sz w:val="22"/>
          <w:szCs w:val="22"/>
        </w:rPr>
        <w:t>Classic</w:t>
      </w:r>
      <w:r w:rsidRPr="00407508">
        <w:rPr>
          <w:rFonts w:ascii="Times New Roman" w:hAnsi="Times New Roman" w:cs="Times New Roman"/>
          <w:sz w:val="22"/>
          <w:szCs w:val="22"/>
        </w:rPr>
        <w:t xml:space="preserve"> Awards </w:t>
      </w:r>
      <w:r w:rsidR="00C57A44" w:rsidRPr="00407508">
        <w:rPr>
          <w:rFonts w:ascii="Times New Roman" w:hAnsi="Times New Roman" w:cs="Times New Roman"/>
          <w:sz w:val="22"/>
          <w:szCs w:val="22"/>
        </w:rPr>
        <w:t>were</w:t>
      </w:r>
      <w:r w:rsidRPr="00407508">
        <w:rPr>
          <w:rFonts w:ascii="Times New Roman" w:hAnsi="Times New Roman" w:cs="Times New Roman"/>
          <w:sz w:val="22"/>
          <w:szCs w:val="22"/>
        </w:rPr>
        <w:t xml:space="preserve"> held </w:t>
      </w:r>
      <w:r w:rsidR="00C57A44" w:rsidRPr="00407508">
        <w:rPr>
          <w:rFonts w:ascii="Times New Roman" w:hAnsi="Times New Roman" w:cs="Times New Roman"/>
          <w:sz w:val="22"/>
          <w:szCs w:val="22"/>
        </w:rPr>
        <w:t>in</w:t>
      </w:r>
      <w:r w:rsidRPr="00407508">
        <w:rPr>
          <w:rFonts w:ascii="Times New Roman" w:hAnsi="Times New Roman" w:cs="Times New Roman"/>
          <w:sz w:val="22"/>
          <w:szCs w:val="22"/>
        </w:rPr>
        <w:t xml:space="preserve"> </w:t>
      </w:r>
      <w:r w:rsidR="00D824E4" w:rsidRPr="00407508">
        <w:rPr>
          <w:rFonts w:ascii="Times New Roman" w:hAnsi="Times New Roman" w:cs="Times New Roman"/>
          <w:sz w:val="22"/>
          <w:szCs w:val="22"/>
        </w:rPr>
        <w:t>2022</w:t>
      </w:r>
      <w:r w:rsidR="00FD1E05">
        <w:rPr>
          <w:rFonts w:ascii="Times New Roman" w:hAnsi="Times New Roman" w:cs="Times New Roman"/>
          <w:sz w:val="22"/>
          <w:szCs w:val="22"/>
        </w:rPr>
        <w:t xml:space="preserve">. </w:t>
      </w:r>
      <w:r w:rsidRPr="00407508">
        <w:rPr>
          <w:rFonts w:ascii="Times New Roman" w:hAnsi="Times New Roman" w:cs="Times New Roman"/>
          <w:sz w:val="22"/>
          <w:szCs w:val="22"/>
        </w:rPr>
        <w:t xml:space="preserve">18 award-winning enterprises in six categories, including "Outstanding </w:t>
      </w:r>
      <w:r w:rsidR="00193D11" w:rsidRPr="00407508">
        <w:rPr>
          <w:rFonts w:ascii="Times New Roman" w:hAnsi="Times New Roman" w:cs="Times New Roman"/>
          <w:sz w:val="22"/>
          <w:szCs w:val="22"/>
        </w:rPr>
        <w:t>Startup</w:t>
      </w:r>
      <w:r w:rsidRPr="00407508">
        <w:rPr>
          <w:rFonts w:ascii="Times New Roman" w:hAnsi="Times New Roman" w:cs="Times New Roman"/>
          <w:sz w:val="22"/>
          <w:szCs w:val="22"/>
        </w:rPr>
        <w:t>", "Innovati</w:t>
      </w:r>
      <w:r w:rsidR="004F64C5" w:rsidRPr="00407508">
        <w:rPr>
          <w:rFonts w:ascii="Times New Roman" w:hAnsi="Times New Roman" w:cs="Times New Roman"/>
          <w:sz w:val="22"/>
          <w:szCs w:val="22"/>
        </w:rPr>
        <w:t>ve</w:t>
      </w:r>
      <w:r w:rsidRPr="00407508">
        <w:rPr>
          <w:rFonts w:ascii="Times New Roman" w:hAnsi="Times New Roman" w:cs="Times New Roman"/>
          <w:sz w:val="22"/>
          <w:szCs w:val="22"/>
        </w:rPr>
        <w:t xml:space="preserve"> Research and Development", "</w:t>
      </w:r>
      <w:r w:rsidR="004F64C5" w:rsidRPr="00407508">
        <w:rPr>
          <w:rFonts w:ascii="Times New Roman" w:hAnsi="Times New Roman" w:cs="Times New Roman"/>
          <w:sz w:val="22"/>
          <w:szCs w:val="22"/>
        </w:rPr>
        <w:t>Diverse Service</w:t>
      </w:r>
      <w:r w:rsidR="004D18A4" w:rsidRPr="00407508">
        <w:rPr>
          <w:rFonts w:ascii="Times New Roman" w:hAnsi="Times New Roman" w:cs="Times New Roman"/>
          <w:sz w:val="22"/>
          <w:szCs w:val="22"/>
        </w:rPr>
        <w:t>s</w:t>
      </w:r>
      <w:r w:rsidRPr="00407508">
        <w:rPr>
          <w:rFonts w:ascii="Times New Roman" w:hAnsi="Times New Roman" w:cs="Times New Roman"/>
          <w:sz w:val="22"/>
          <w:szCs w:val="22"/>
        </w:rPr>
        <w:t>", "Investment Contributions", "Energy Exemplars", and "</w:t>
      </w:r>
      <w:r w:rsidR="00041558" w:rsidRPr="00407508">
        <w:rPr>
          <w:rFonts w:ascii="Times New Roman" w:hAnsi="Times New Roman" w:cs="Times New Roman"/>
          <w:sz w:val="22"/>
          <w:szCs w:val="22"/>
        </w:rPr>
        <w:t xml:space="preserve">Generation </w:t>
      </w:r>
      <w:r w:rsidR="00D343C4" w:rsidRPr="00407508">
        <w:rPr>
          <w:rFonts w:ascii="Times New Roman" w:hAnsi="Times New Roman" w:cs="Times New Roman"/>
          <w:sz w:val="22"/>
          <w:szCs w:val="22"/>
        </w:rPr>
        <w:t>Heritage</w:t>
      </w:r>
      <w:r w:rsidRPr="00407508">
        <w:rPr>
          <w:rFonts w:ascii="Times New Roman" w:hAnsi="Times New Roman" w:cs="Times New Roman"/>
          <w:sz w:val="22"/>
          <w:szCs w:val="22"/>
        </w:rPr>
        <w:t>"</w:t>
      </w:r>
      <w:r w:rsidR="00FD1E05">
        <w:rPr>
          <w:rFonts w:ascii="Times New Roman" w:hAnsi="Times New Roman" w:cs="Times New Roman"/>
          <w:sz w:val="22"/>
          <w:szCs w:val="22"/>
        </w:rPr>
        <w:t>. Additiona</w:t>
      </w:r>
      <w:r w:rsidR="004B6BFE">
        <w:rPr>
          <w:rFonts w:ascii="Times New Roman" w:hAnsi="Times New Roman" w:cs="Times New Roman"/>
          <w:sz w:val="22"/>
          <w:szCs w:val="22"/>
        </w:rPr>
        <w:t>ll</w:t>
      </w:r>
      <w:r w:rsidR="00FD1E05">
        <w:rPr>
          <w:rFonts w:ascii="Times New Roman" w:hAnsi="Times New Roman" w:cs="Times New Roman"/>
          <w:sz w:val="22"/>
          <w:szCs w:val="22"/>
        </w:rPr>
        <w:t>y,</w:t>
      </w:r>
      <w:r w:rsidRPr="00407508">
        <w:rPr>
          <w:rFonts w:ascii="Times New Roman" w:hAnsi="Times New Roman" w:cs="Times New Roman"/>
          <w:sz w:val="22"/>
          <w:szCs w:val="22"/>
        </w:rPr>
        <w:t xml:space="preserve"> five </w:t>
      </w:r>
      <w:r w:rsidR="00D3327A">
        <w:rPr>
          <w:rFonts w:ascii="Times New Roman" w:hAnsi="Times New Roman" w:cs="Times New Roman"/>
          <w:sz w:val="22"/>
          <w:szCs w:val="22"/>
        </w:rPr>
        <w:t>Classic</w:t>
      </w:r>
      <w:r w:rsidR="00B57E38" w:rsidRPr="00407508">
        <w:rPr>
          <w:rFonts w:ascii="Times New Roman" w:hAnsi="Times New Roman" w:cs="Times New Roman"/>
          <w:sz w:val="22"/>
          <w:szCs w:val="22"/>
        </w:rPr>
        <w:t xml:space="preserve"> </w:t>
      </w:r>
      <w:r w:rsidRPr="00407508">
        <w:rPr>
          <w:rFonts w:ascii="Times New Roman" w:hAnsi="Times New Roman" w:cs="Times New Roman"/>
          <w:sz w:val="22"/>
          <w:szCs w:val="22"/>
        </w:rPr>
        <w:t xml:space="preserve">outstanding enterprises and 46 quality potential and </w:t>
      </w:r>
      <w:r w:rsidR="00763998" w:rsidRPr="00407508">
        <w:rPr>
          <w:rFonts w:ascii="Times New Roman" w:hAnsi="Times New Roman" w:cs="Times New Roman"/>
          <w:sz w:val="22"/>
          <w:szCs w:val="22"/>
        </w:rPr>
        <w:t xml:space="preserve">potential </w:t>
      </w:r>
      <w:r w:rsidRPr="00407508">
        <w:rPr>
          <w:rFonts w:ascii="Times New Roman" w:hAnsi="Times New Roman" w:cs="Times New Roman"/>
          <w:sz w:val="22"/>
          <w:szCs w:val="22"/>
        </w:rPr>
        <w:t xml:space="preserve">enterprises </w:t>
      </w:r>
      <w:r w:rsidR="00074BFF" w:rsidRPr="00407508">
        <w:rPr>
          <w:rFonts w:ascii="Times New Roman" w:hAnsi="Times New Roman" w:cs="Times New Roman"/>
          <w:sz w:val="22"/>
          <w:szCs w:val="22"/>
        </w:rPr>
        <w:t>were</w:t>
      </w:r>
      <w:r w:rsidR="004B6BFE">
        <w:rPr>
          <w:rFonts w:ascii="Times New Roman" w:hAnsi="Times New Roman" w:cs="Times New Roman"/>
          <w:sz w:val="22"/>
          <w:szCs w:val="22"/>
        </w:rPr>
        <w:t xml:space="preserve"> also recognized. </w:t>
      </w:r>
      <w:r w:rsidR="004B6BFE">
        <w:rPr>
          <w:rFonts w:ascii="Times New Roman" w:hAnsi="Times New Roman" w:cs="Times New Roman" w:hint="eastAsia"/>
          <w:sz w:val="22"/>
          <w:szCs w:val="22"/>
        </w:rPr>
        <w:t>T</w:t>
      </w:r>
      <w:r w:rsidR="004B6BFE">
        <w:rPr>
          <w:rFonts w:ascii="Times New Roman" w:hAnsi="Times New Roman" w:cs="Times New Roman"/>
          <w:sz w:val="22"/>
          <w:szCs w:val="22"/>
        </w:rPr>
        <w:t>hese awards</w:t>
      </w:r>
      <w:r w:rsidRPr="00407508">
        <w:rPr>
          <w:rFonts w:ascii="Times New Roman" w:hAnsi="Times New Roman" w:cs="Times New Roman"/>
          <w:sz w:val="22"/>
          <w:szCs w:val="22"/>
        </w:rPr>
        <w:t xml:space="preserve"> are intended to serve as a model for the New Taipei City's enterprises to learn from, </w:t>
      </w:r>
      <w:r w:rsidR="004B6BFE">
        <w:rPr>
          <w:rFonts w:ascii="Times New Roman" w:hAnsi="Times New Roman" w:cs="Times New Roman"/>
          <w:sz w:val="22"/>
          <w:szCs w:val="22"/>
        </w:rPr>
        <w:t xml:space="preserve">and </w:t>
      </w:r>
      <w:r w:rsidRPr="00407508">
        <w:rPr>
          <w:rFonts w:ascii="Times New Roman" w:hAnsi="Times New Roman" w:cs="Times New Roman"/>
          <w:sz w:val="22"/>
          <w:szCs w:val="22"/>
        </w:rPr>
        <w:t>to drive the development of the industr</w:t>
      </w:r>
      <w:r w:rsidR="00F47915" w:rsidRPr="00407508">
        <w:rPr>
          <w:rFonts w:ascii="Times New Roman" w:hAnsi="Times New Roman" w:cs="Times New Roman"/>
          <w:sz w:val="22"/>
          <w:szCs w:val="22"/>
        </w:rPr>
        <w:t>ies</w:t>
      </w:r>
      <w:r w:rsidRPr="00407508">
        <w:rPr>
          <w:rFonts w:ascii="Times New Roman" w:hAnsi="Times New Roman" w:cs="Times New Roman"/>
          <w:sz w:val="22"/>
          <w:szCs w:val="22"/>
        </w:rPr>
        <w:t xml:space="preserve"> of the New Taipei City.</w:t>
      </w:r>
    </w:p>
    <w:p w14:paraId="0778FE4C" w14:textId="7F38BB6E" w:rsidR="00D92B79" w:rsidRPr="00407508" w:rsidRDefault="00417817" w:rsidP="002B4608">
      <w:pPr>
        <w:pStyle w:val="a3"/>
        <w:spacing w:line="310" w:lineRule="exact"/>
        <w:ind w:leftChars="360" w:left="792" w:rightChars="178" w:right="392"/>
        <w:jc w:val="both"/>
        <w:rPr>
          <w:rFonts w:ascii="Times New Roman" w:hAnsi="Times New Roman" w:cs="Times New Roman"/>
          <w:sz w:val="22"/>
          <w:szCs w:val="22"/>
        </w:rPr>
      </w:pPr>
      <w:r w:rsidRPr="00407508">
        <w:rPr>
          <w:rFonts w:ascii="Times New Roman" w:hAnsi="Times New Roman" w:cs="Times New Roman"/>
          <w:sz w:val="22"/>
          <w:szCs w:val="22"/>
        </w:rPr>
        <w:t xml:space="preserve">The </w:t>
      </w:r>
      <w:bookmarkStart w:id="0" w:name="_Hlk156635019"/>
      <w:r w:rsidRPr="00407508">
        <w:rPr>
          <w:rFonts w:ascii="Times New Roman" w:hAnsi="Times New Roman" w:cs="Times New Roman"/>
          <w:sz w:val="22"/>
          <w:szCs w:val="22"/>
        </w:rPr>
        <w:t xml:space="preserve">Second New Taipei Enterprise </w:t>
      </w:r>
      <w:r w:rsidR="00D3327A">
        <w:rPr>
          <w:rFonts w:ascii="Times New Roman" w:hAnsi="Times New Roman" w:cs="Times New Roman"/>
          <w:sz w:val="22"/>
          <w:szCs w:val="22"/>
        </w:rPr>
        <w:t>Classic</w:t>
      </w:r>
      <w:r w:rsidRPr="00407508">
        <w:rPr>
          <w:rFonts w:ascii="Times New Roman" w:hAnsi="Times New Roman" w:cs="Times New Roman"/>
          <w:sz w:val="22"/>
          <w:szCs w:val="22"/>
        </w:rPr>
        <w:t xml:space="preserve"> Awards </w:t>
      </w:r>
      <w:bookmarkEnd w:id="0"/>
      <w:r w:rsidRPr="00407508">
        <w:rPr>
          <w:rFonts w:ascii="Times New Roman" w:hAnsi="Times New Roman" w:cs="Times New Roman"/>
          <w:sz w:val="22"/>
          <w:szCs w:val="22"/>
        </w:rPr>
        <w:t>continue the spirit of the original award</w:t>
      </w:r>
      <w:r w:rsidR="007225A1" w:rsidRPr="00407508">
        <w:rPr>
          <w:rFonts w:ascii="Times New Roman" w:hAnsi="Times New Roman" w:cs="Times New Roman"/>
          <w:sz w:val="22"/>
          <w:szCs w:val="22"/>
        </w:rPr>
        <w:t>s</w:t>
      </w:r>
      <w:r w:rsidR="00DE05F7">
        <w:rPr>
          <w:rFonts w:ascii="Times New Roman" w:hAnsi="Times New Roman" w:cs="Times New Roman"/>
          <w:sz w:val="22"/>
          <w:szCs w:val="22"/>
        </w:rPr>
        <w:t>. They</w:t>
      </w:r>
      <w:r w:rsidRPr="00407508">
        <w:rPr>
          <w:rFonts w:ascii="Times New Roman" w:hAnsi="Times New Roman" w:cs="Times New Roman"/>
          <w:sz w:val="22"/>
          <w:szCs w:val="22"/>
        </w:rPr>
        <w:t xml:space="preserve"> </w:t>
      </w:r>
      <w:r w:rsidR="00EB496F" w:rsidRPr="00407508">
        <w:rPr>
          <w:rFonts w:ascii="Times New Roman" w:hAnsi="Times New Roman" w:cs="Times New Roman"/>
          <w:sz w:val="22"/>
          <w:szCs w:val="22"/>
        </w:rPr>
        <w:t xml:space="preserve">are </w:t>
      </w:r>
      <w:r w:rsidRPr="00407508">
        <w:rPr>
          <w:rFonts w:ascii="Times New Roman" w:hAnsi="Times New Roman" w:cs="Times New Roman"/>
          <w:sz w:val="22"/>
          <w:szCs w:val="22"/>
        </w:rPr>
        <w:t>in line with the sustainable development of the industr</w:t>
      </w:r>
      <w:r w:rsidR="007225A1" w:rsidRPr="00407508">
        <w:rPr>
          <w:rFonts w:ascii="Times New Roman" w:hAnsi="Times New Roman" w:cs="Times New Roman"/>
          <w:sz w:val="22"/>
          <w:szCs w:val="22"/>
        </w:rPr>
        <w:t>ies</w:t>
      </w:r>
      <w:r w:rsidRPr="00407508">
        <w:rPr>
          <w:rFonts w:ascii="Times New Roman" w:hAnsi="Times New Roman" w:cs="Times New Roman"/>
          <w:sz w:val="22"/>
          <w:szCs w:val="22"/>
        </w:rPr>
        <w:t xml:space="preserve"> and the trend of business operation</w:t>
      </w:r>
      <w:r w:rsidR="00822189" w:rsidRPr="00407508">
        <w:rPr>
          <w:rFonts w:ascii="Times New Roman" w:hAnsi="Times New Roman" w:cs="Times New Roman"/>
          <w:sz w:val="22"/>
          <w:szCs w:val="22"/>
        </w:rPr>
        <w:t>. T</w:t>
      </w:r>
      <w:r w:rsidRPr="00407508">
        <w:rPr>
          <w:rFonts w:ascii="Times New Roman" w:hAnsi="Times New Roman" w:cs="Times New Roman"/>
          <w:sz w:val="22"/>
          <w:szCs w:val="22"/>
        </w:rPr>
        <w:t>he award categories have been reorganized into "Innovati</w:t>
      </w:r>
      <w:r w:rsidR="00F453D5" w:rsidRPr="00407508">
        <w:rPr>
          <w:rFonts w:ascii="Times New Roman" w:hAnsi="Times New Roman" w:cs="Times New Roman"/>
          <w:sz w:val="22"/>
          <w:szCs w:val="22"/>
        </w:rPr>
        <w:t>on</w:t>
      </w:r>
      <w:r w:rsidRPr="00407508">
        <w:rPr>
          <w:rFonts w:ascii="Times New Roman" w:hAnsi="Times New Roman" w:cs="Times New Roman"/>
          <w:sz w:val="22"/>
          <w:szCs w:val="22"/>
        </w:rPr>
        <w:t xml:space="preserve"> Investment", "</w:t>
      </w:r>
      <w:r w:rsidR="004D18A4" w:rsidRPr="00407508">
        <w:rPr>
          <w:rFonts w:ascii="Times New Roman" w:hAnsi="Times New Roman" w:cs="Times New Roman"/>
          <w:sz w:val="22"/>
          <w:szCs w:val="22"/>
        </w:rPr>
        <w:t>Diverse Services</w:t>
      </w:r>
      <w:r w:rsidRPr="00407508">
        <w:rPr>
          <w:rFonts w:ascii="Times New Roman" w:hAnsi="Times New Roman" w:cs="Times New Roman"/>
          <w:sz w:val="22"/>
          <w:szCs w:val="22"/>
        </w:rPr>
        <w:t>", "Sustainable Development", "Generation Heritage", and "</w:t>
      </w:r>
      <w:r w:rsidR="00A66117" w:rsidRPr="00407508">
        <w:rPr>
          <w:rFonts w:ascii="Times New Roman" w:hAnsi="Times New Roman" w:cs="Times New Roman"/>
          <w:sz w:val="22"/>
          <w:szCs w:val="22"/>
        </w:rPr>
        <w:t>Universal International</w:t>
      </w:r>
      <w:r w:rsidRPr="00407508">
        <w:rPr>
          <w:rFonts w:ascii="Times New Roman" w:hAnsi="Times New Roman" w:cs="Times New Roman"/>
          <w:sz w:val="22"/>
          <w:szCs w:val="22"/>
        </w:rPr>
        <w:t>"</w:t>
      </w:r>
      <w:r w:rsidR="00DE05F7">
        <w:rPr>
          <w:rFonts w:ascii="Times New Roman" w:hAnsi="Times New Roman" w:cs="Times New Roman"/>
          <w:sz w:val="22"/>
          <w:szCs w:val="22"/>
        </w:rPr>
        <w:t>. Furthermore,</w:t>
      </w:r>
      <w:r w:rsidRPr="00407508">
        <w:rPr>
          <w:rFonts w:ascii="Times New Roman" w:hAnsi="Times New Roman" w:cs="Times New Roman"/>
          <w:sz w:val="22"/>
          <w:szCs w:val="22"/>
        </w:rPr>
        <w:t xml:space="preserve"> the former "New Taipei Enterprise Woman of Excellence Award" has been incorporated into the </w:t>
      </w:r>
      <w:bookmarkStart w:id="1" w:name="_Hlk157408804"/>
      <w:r w:rsidRPr="00407508">
        <w:rPr>
          <w:rFonts w:ascii="Times New Roman" w:hAnsi="Times New Roman" w:cs="Times New Roman"/>
          <w:sz w:val="22"/>
          <w:szCs w:val="22"/>
        </w:rPr>
        <w:t xml:space="preserve">"Outstanding </w:t>
      </w:r>
      <w:r w:rsidR="00AA6AD7" w:rsidRPr="00407508">
        <w:rPr>
          <w:rFonts w:ascii="Times New Roman" w:hAnsi="Times New Roman" w:cs="Times New Roman"/>
          <w:sz w:val="22"/>
          <w:szCs w:val="22"/>
        </w:rPr>
        <w:t xml:space="preserve">Female </w:t>
      </w:r>
      <w:r w:rsidRPr="00407508">
        <w:rPr>
          <w:rFonts w:ascii="Times New Roman" w:hAnsi="Times New Roman" w:cs="Times New Roman"/>
          <w:sz w:val="22"/>
          <w:szCs w:val="22"/>
        </w:rPr>
        <w:t>Power"</w:t>
      </w:r>
      <w:bookmarkEnd w:id="1"/>
      <w:r w:rsidRPr="00407508">
        <w:rPr>
          <w:rFonts w:ascii="Times New Roman" w:hAnsi="Times New Roman" w:cs="Times New Roman"/>
          <w:sz w:val="22"/>
          <w:szCs w:val="22"/>
        </w:rPr>
        <w:t xml:space="preserve"> category of the individual category.</w:t>
      </w:r>
    </w:p>
    <w:p w14:paraId="38390FD9" w14:textId="2F5FE8B7" w:rsidR="00FE60CC" w:rsidRPr="00407508" w:rsidRDefault="007522AB" w:rsidP="00D6063E">
      <w:pPr>
        <w:pStyle w:val="1"/>
        <w:numPr>
          <w:ilvl w:val="0"/>
          <w:numId w:val="38"/>
        </w:numPr>
        <w:snapToGrid w:val="0"/>
        <w:spacing w:beforeLines="50" w:before="120" w:afterLines="50" w:after="120" w:line="360" w:lineRule="exact"/>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Organizer</w:t>
      </w:r>
    </w:p>
    <w:p w14:paraId="0021BA13" w14:textId="407F254A" w:rsidR="00FE60CC" w:rsidRPr="00407508" w:rsidRDefault="00765EB1" w:rsidP="002B4608">
      <w:pPr>
        <w:pStyle w:val="a3"/>
        <w:spacing w:line="310" w:lineRule="exact"/>
        <w:ind w:leftChars="360" w:left="792" w:rightChars="178" w:right="392"/>
        <w:jc w:val="both"/>
        <w:rPr>
          <w:rFonts w:ascii="Times New Roman" w:hAnsi="Times New Roman" w:cs="Times New Roman"/>
          <w:sz w:val="22"/>
          <w:szCs w:val="22"/>
        </w:rPr>
      </w:pPr>
      <w:r w:rsidRPr="00407508">
        <w:rPr>
          <w:rFonts w:ascii="Times New Roman" w:hAnsi="Times New Roman" w:cs="Times New Roman"/>
          <w:sz w:val="22"/>
          <w:szCs w:val="22"/>
        </w:rPr>
        <w:t>New Taipei City Government Economic Development Department</w:t>
      </w:r>
    </w:p>
    <w:p w14:paraId="6C84DD8F" w14:textId="0D6F8E3F" w:rsidR="001964BD" w:rsidRPr="00407508" w:rsidRDefault="007522AB" w:rsidP="00D6063E">
      <w:pPr>
        <w:pStyle w:val="1"/>
        <w:numPr>
          <w:ilvl w:val="0"/>
          <w:numId w:val="38"/>
        </w:numPr>
        <w:snapToGrid w:val="0"/>
        <w:spacing w:beforeLines="50" w:before="120" w:afterLines="50" w:after="120" w:line="360" w:lineRule="exact"/>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E</w:t>
      </w:r>
      <w:r w:rsidR="007057B9" w:rsidRPr="00407508">
        <w:rPr>
          <w:rFonts w:ascii="Times New Roman" w:hAnsi="Times New Roman" w:cs="Times New Roman"/>
          <w:spacing w:val="6"/>
          <w:sz w:val="22"/>
          <w:szCs w:val="22"/>
        </w:rPr>
        <w:t xml:space="preserve">xecutor </w:t>
      </w:r>
    </w:p>
    <w:p w14:paraId="4034A35F" w14:textId="52909BFB" w:rsidR="001964BD" w:rsidRPr="00407508" w:rsidRDefault="00112E83" w:rsidP="002B4608">
      <w:pPr>
        <w:pStyle w:val="a3"/>
        <w:spacing w:line="310" w:lineRule="exact"/>
        <w:ind w:leftChars="360" w:left="792" w:rightChars="178" w:right="392"/>
        <w:jc w:val="both"/>
        <w:rPr>
          <w:rFonts w:ascii="Times New Roman" w:hAnsi="Times New Roman" w:cs="Times New Roman"/>
          <w:sz w:val="22"/>
          <w:szCs w:val="22"/>
        </w:rPr>
      </w:pPr>
      <w:r w:rsidRPr="00407508">
        <w:rPr>
          <w:rFonts w:ascii="Times New Roman" w:hAnsi="Times New Roman" w:cs="Times New Roman"/>
          <w:sz w:val="22"/>
          <w:szCs w:val="22"/>
        </w:rPr>
        <w:t>Chinese Management Association</w:t>
      </w:r>
    </w:p>
    <w:p w14:paraId="12EA4CB3" w14:textId="5FC3CE17" w:rsidR="001964BD" w:rsidRPr="00407508" w:rsidRDefault="00FD1E05" w:rsidP="00D6063E">
      <w:pPr>
        <w:pStyle w:val="1"/>
        <w:numPr>
          <w:ilvl w:val="0"/>
          <w:numId w:val="38"/>
        </w:numPr>
        <w:snapToGrid w:val="0"/>
        <w:spacing w:beforeLines="50" w:before="120" w:afterLines="50" w:after="120" w:line="360" w:lineRule="exact"/>
        <w:ind w:left="793" w:hanging="680"/>
        <w:jc w:val="both"/>
        <w:rPr>
          <w:rFonts w:ascii="Times New Roman" w:hAnsi="Times New Roman" w:cs="Times New Roman"/>
          <w:spacing w:val="6"/>
          <w:sz w:val="22"/>
          <w:szCs w:val="22"/>
        </w:rPr>
      </w:pPr>
      <w:r>
        <w:rPr>
          <w:rFonts w:ascii="Times New Roman" w:hAnsi="Times New Roman" w:cs="Times New Roman" w:hint="eastAsia"/>
          <w:spacing w:val="6"/>
          <w:sz w:val="22"/>
          <w:szCs w:val="22"/>
        </w:rPr>
        <w:t>Ap</w:t>
      </w:r>
      <w:r>
        <w:rPr>
          <w:rFonts w:ascii="Times New Roman" w:hAnsi="Times New Roman" w:cs="Times New Roman"/>
          <w:spacing w:val="6"/>
          <w:sz w:val="22"/>
          <w:szCs w:val="22"/>
        </w:rPr>
        <w:t>plicant Eligibility</w:t>
      </w:r>
    </w:p>
    <w:p w14:paraId="6D832FBF" w14:textId="71F1FD22" w:rsidR="00785816" w:rsidRPr="00407508" w:rsidRDefault="004A0585" w:rsidP="00407508">
      <w:pPr>
        <w:pStyle w:val="a3"/>
        <w:numPr>
          <w:ilvl w:val="0"/>
          <w:numId w:val="26"/>
        </w:numPr>
        <w:spacing w:line="310" w:lineRule="exact"/>
        <w:ind w:leftChars="200" w:left="922" w:hanging="482"/>
        <w:jc w:val="both"/>
        <w:rPr>
          <w:rFonts w:ascii="Times New Roman" w:hAnsi="Times New Roman" w:cs="Times New Roman"/>
          <w:spacing w:val="-3"/>
          <w:sz w:val="22"/>
          <w:szCs w:val="22"/>
        </w:rPr>
      </w:pPr>
      <w:r w:rsidRPr="00407508">
        <w:rPr>
          <w:rFonts w:ascii="Times New Roman" w:hAnsi="Times New Roman" w:cs="Times New Roman"/>
          <w:spacing w:val="-3"/>
          <w:sz w:val="22"/>
          <w:szCs w:val="22"/>
        </w:rPr>
        <w:t>Hav</w:t>
      </w:r>
      <w:r w:rsidR="00F35F0A" w:rsidRPr="00407508">
        <w:rPr>
          <w:rFonts w:ascii="Times New Roman" w:hAnsi="Times New Roman" w:cs="Times New Roman"/>
          <w:spacing w:val="-3"/>
          <w:sz w:val="22"/>
          <w:szCs w:val="22"/>
        </w:rPr>
        <w:t>ing</w:t>
      </w:r>
      <w:r w:rsidRPr="00407508">
        <w:rPr>
          <w:rFonts w:ascii="Times New Roman" w:hAnsi="Times New Roman" w:cs="Times New Roman"/>
          <w:spacing w:val="-3"/>
          <w:sz w:val="22"/>
          <w:szCs w:val="22"/>
        </w:rPr>
        <w:t xml:space="preserve"> company registration or business registration in accordance with the law, and the registration location is in New Taipei City; or a legal factory registered in New Taipei City.</w:t>
      </w:r>
    </w:p>
    <w:p w14:paraId="67806FDC" w14:textId="5A44146C" w:rsidR="00785816" w:rsidRPr="00407508" w:rsidRDefault="00CA3BAE" w:rsidP="00407508">
      <w:pPr>
        <w:pStyle w:val="a3"/>
        <w:numPr>
          <w:ilvl w:val="0"/>
          <w:numId w:val="26"/>
        </w:numPr>
        <w:spacing w:line="310" w:lineRule="exact"/>
        <w:ind w:leftChars="200" w:left="922" w:hanging="482"/>
        <w:jc w:val="both"/>
        <w:rPr>
          <w:rFonts w:ascii="Times New Roman" w:hAnsi="Times New Roman" w:cs="Times New Roman"/>
          <w:spacing w:val="-3"/>
          <w:sz w:val="22"/>
          <w:szCs w:val="22"/>
        </w:rPr>
      </w:pPr>
      <w:r w:rsidRPr="00407508">
        <w:rPr>
          <w:rFonts w:ascii="Times New Roman" w:hAnsi="Times New Roman" w:cs="Times New Roman"/>
          <w:spacing w:val="-3"/>
          <w:sz w:val="22"/>
          <w:szCs w:val="22"/>
        </w:rPr>
        <w:t>The enterprise is in sound financial condition, with pre-tax profits in at least two of the last three years (2021, 2022 and 2023) and no accumulated losses as of the end of 2023.</w:t>
      </w:r>
    </w:p>
    <w:p w14:paraId="6FDD389B" w14:textId="79E5BDDB" w:rsidR="00C242D5" w:rsidRPr="00407508" w:rsidRDefault="00094B8D" w:rsidP="00407508">
      <w:pPr>
        <w:pStyle w:val="a3"/>
        <w:numPr>
          <w:ilvl w:val="0"/>
          <w:numId w:val="26"/>
        </w:numPr>
        <w:spacing w:line="310" w:lineRule="exact"/>
        <w:ind w:leftChars="200" w:left="922" w:hanging="482"/>
        <w:jc w:val="both"/>
        <w:rPr>
          <w:rFonts w:ascii="Times New Roman" w:hAnsi="Times New Roman" w:cs="Times New Roman"/>
          <w:spacing w:val="-3"/>
          <w:sz w:val="22"/>
          <w:szCs w:val="22"/>
        </w:rPr>
      </w:pPr>
      <w:r w:rsidRPr="00407508">
        <w:rPr>
          <w:rFonts w:ascii="Times New Roman" w:hAnsi="Times New Roman" w:cs="Times New Roman"/>
          <w:spacing w:val="-3"/>
          <w:sz w:val="22"/>
          <w:szCs w:val="22"/>
        </w:rPr>
        <w:t>The events mentioned in the application should be related to New Taipei City.</w:t>
      </w:r>
    </w:p>
    <w:p w14:paraId="743C63A6" w14:textId="01893C49" w:rsidR="009E59D1" w:rsidRPr="00407508" w:rsidRDefault="001D1DD8" w:rsidP="00407508">
      <w:pPr>
        <w:pStyle w:val="a3"/>
        <w:numPr>
          <w:ilvl w:val="0"/>
          <w:numId w:val="26"/>
        </w:numPr>
        <w:spacing w:line="310" w:lineRule="exact"/>
        <w:ind w:leftChars="200" w:left="922" w:hanging="482"/>
        <w:jc w:val="both"/>
        <w:rPr>
          <w:rFonts w:ascii="Times New Roman" w:hAnsi="Times New Roman" w:cs="Times New Roman"/>
          <w:spacing w:val="-3"/>
          <w:sz w:val="22"/>
          <w:szCs w:val="22"/>
        </w:rPr>
      </w:pPr>
      <w:r w:rsidRPr="00407508">
        <w:rPr>
          <w:rFonts w:ascii="Times New Roman" w:hAnsi="Times New Roman" w:cs="Times New Roman"/>
          <w:spacing w:val="-3"/>
          <w:sz w:val="22"/>
          <w:szCs w:val="22"/>
        </w:rPr>
        <w:t xml:space="preserve">The Awards are divided into Enterprise Category and Individual Category. </w:t>
      </w:r>
      <w:r w:rsidR="00DE418A" w:rsidRPr="00407508">
        <w:rPr>
          <w:rFonts w:ascii="Times New Roman" w:hAnsi="Times New Roman" w:cs="Times New Roman"/>
          <w:spacing w:val="-3"/>
          <w:sz w:val="22"/>
          <w:szCs w:val="22"/>
        </w:rPr>
        <w:t>For t</w:t>
      </w:r>
      <w:r w:rsidRPr="00407508">
        <w:rPr>
          <w:rFonts w:ascii="Times New Roman" w:hAnsi="Times New Roman" w:cs="Times New Roman"/>
          <w:spacing w:val="-3"/>
          <w:sz w:val="22"/>
          <w:szCs w:val="22"/>
        </w:rPr>
        <w:t>he Individual Category</w:t>
      </w:r>
      <w:r w:rsidR="00DE418A" w:rsidRPr="00407508">
        <w:rPr>
          <w:rFonts w:ascii="Times New Roman" w:hAnsi="Times New Roman" w:cs="Times New Roman"/>
          <w:spacing w:val="-3"/>
          <w:sz w:val="22"/>
          <w:szCs w:val="22"/>
        </w:rPr>
        <w:t>, it</w:t>
      </w:r>
      <w:r w:rsidRPr="00407508">
        <w:rPr>
          <w:rFonts w:ascii="Times New Roman" w:hAnsi="Times New Roman" w:cs="Times New Roman"/>
          <w:spacing w:val="-3"/>
          <w:sz w:val="22"/>
          <w:szCs w:val="22"/>
        </w:rPr>
        <w:t xml:space="preserve"> should also fulfill the following requirements</w:t>
      </w:r>
      <w:r w:rsidR="009E59D1" w:rsidRPr="00407508">
        <w:rPr>
          <w:rFonts w:ascii="Times New Roman" w:hAnsi="Times New Roman" w:cs="Times New Roman"/>
          <w:spacing w:val="-3"/>
          <w:sz w:val="22"/>
          <w:szCs w:val="22"/>
        </w:rPr>
        <w:t>：</w:t>
      </w:r>
    </w:p>
    <w:p w14:paraId="3D50E6C4" w14:textId="5E85ABF5" w:rsidR="00785816" w:rsidRPr="00407508" w:rsidRDefault="00885F7E" w:rsidP="00407508">
      <w:pPr>
        <w:pStyle w:val="a5"/>
        <w:numPr>
          <w:ilvl w:val="0"/>
          <w:numId w:val="22"/>
        </w:numPr>
        <w:spacing w:before="0" w:line="310" w:lineRule="exact"/>
        <w:ind w:leftChars="419" w:left="1262" w:hanging="340"/>
        <w:jc w:val="both"/>
        <w:rPr>
          <w:rFonts w:ascii="Times New Roman" w:hAnsi="Times New Roman" w:cs="Times New Roman"/>
          <w:spacing w:val="-3"/>
        </w:rPr>
      </w:pPr>
      <w:r w:rsidRPr="00407508">
        <w:rPr>
          <w:rFonts w:ascii="Times New Roman" w:hAnsi="Times New Roman" w:cs="Times New Roman"/>
          <w:spacing w:val="-3"/>
        </w:rPr>
        <w:t>Females over 20 years old.</w:t>
      </w:r>
    </w:p>
    <w:p w14:paraId="0A1EA814" w14:textId="57F6CDE7" w:rsidR="00785816" w:rsidRPr="00407508" w:rsidRDefault="00D66BFA" w:rsidP="00407508">
      <w:pPr>
        <w:pStyle w:val="a5"/>
        <w:numPr>
          <w:ilvl w:val="0"/>
          <w:numId w:val="22"/>
        </w:numPr>
        <w:spacing w:before="0" w:line="310" w:lineRule="exact"/>
        <w:ind w:leftChars="419" w:left="1262" w:hanging="340"/>
        <w:jc w:val="both"/>
        <w:rPr>
          <w:rFonts w:ascii="Times New Roman" w:hAnsi="Times New Roman" w:cs="Times New Roman"/>
          <w:spacing w:val="-3"/>
        </w:rPr>
      </w:pPr>
      <w:r w:rsidRPr="00407508">
        <w:rPr>
          <w:rFonts w:ascii="Times New Roman" w:hAnsi="Times New Roman" w:cs="Times New Roman"/>
          <w:spacing w:val="-3"/>
        </w:rPr>
        <w:t xml:space="preserve">Having worked in </w:t>
      </w:r>
      <w:r w:rsidR="007208A3" w:rsidRPr="00407508">
        <w:rPr>
          <w:rFonts w:ascii="Times New Roman" w:hAnsi="Times New Roman" w:cs="Times New Roman"/>
          <w:spacing w:val="-3"/>
        </w:rPr>
        <w:t>the</w:t>
      </w:r>
      <w:r w:rsidRPr="00407508">
        <w:rPr>
          <w:rFonts w:ascii="Times New Roman" w:hAnsi="Times New Roman" w:cs="Times New Roman"/>
          <w:spacing w:val="-3"/>
        </w:rPr>
        <w:t xml:space="preserve"> company for at least 2 years.</w:t>
      </w:r>
    </w:p>
    <w:p w14:paraId="17091560" w14:textId="4B251625" w:rsidR="00F25780" w:rsidRPr="00407508" w:rsidRDefault="00084FBB" w:rsidP="00407508">
      <w:pPr>
        <w:pStyle w:val="a5"/>
        <w:numPr>
          <w:ilvl w:val="0"/>
          <w:numId w:val="22"/>
        </w:numPr>
        <w:spacing w:before="0" w:line="310" w:lineRule="exact"/>
        <w:ind w:leftChars="419" w:left="1262" w:hanging="340"/>
        <w:jc w:val="both"/>
        <w:rPr>
          <w:rFonts w:ascii="Times New Roman" w:hAnsi="Times New Roman" w:cs="Times New Roman"/>
          <w:spacing w:val="-3"/>
        </w:rPr>
      </w:pPr>
      <w:r w:rsidRPr="00407508">
        <w:rPr>
          <w:rFonts w:ascii="Times New Roman" w:hAnsi="Times New Roman" w:cs="Times New Roman"/>
          <w:spacing w:val="-3"/>
        </w:rPr>
        <w:t xml:space="preserve">Being a </w:t>
      </w:r>
      <w:bookmarkStart w:id="2" w:name="_Hlk156631611"/>
      <w:r w:rsidRPr="00407508">
        <w:rPr>
          <w:rFonts w:ascii="Times New Roman" w:hAnsi="Times New Roman" w:cs="Times New Roman"/>
          <w:spacing w:val="-3"/>
        </w:rPr>
        <w:t>responsible</w:t>
      </w:r>
      <w:bookmarkEnd w:id="2"/>
      <w:r w:rsidRPr="00407508">
        <w:rPr>
          <w:rFonts w:ascii="Times New Roman" w:hAnsi="Times New Roman" w:cs="Times New Roman"/>
          <w:spacing w:val="-3"/>
        </w:rPr>
        <w:t xml:space="preserve"> person, co-founder, director, supervisor or department head of the company. If not, the responsible person must provide a statement </w:t>
      </w:r>
      <w:r w:rsidR="00FB4F72" w:rsidRPr="00407508">
        <w:rPr>
          <w:rFonts w:ascii="Times New Roman" w:hAnsi="Times New Roman" w:cs="Times New Roman"/>
          <w:spacing w:val="-3"/>
        </w:rPr>
        <w:t xml:space="preserve">declaring </w:t>
      </w:r>
      <w:r w:rsidRPr="00407508">
        <w:rPr>
          <w:rFonts w:ascii="Times New Roman" w:hAnsi="Times New Roman" w:cs="Times New Roman"/>
          <w:spacing w:val="-3"/>
        </w:rPr>
        <w:t xml:space="preserve">that the </w:t>
      </w:r>
      <w:r w:rsidR="00816DA7" w:rsidRPr="00407508">
        <w:rPr>
          <w:rFonts w:ascii="Times New Roman" w:hAnsi="Times New Roman" w:cs="Times New Roman"/>
          <w:spacing w:val="-3"/>
        </w:rPr>
        <w:t>applicant</w:t>
      </w:r>
      <w:r w:rsidRPr="00407508">
        <w:rPr>
          <w:rFonts w:ascii="Times New Roman" w:hAnsi="Times New Roman" w:cs="Times New Roman"/>
          <w:spacing w:val="-3"/>
        </w:rPr>
        <w:t xml:space="preserve"> has substantive decision-making power in the company's operation.</w:t>
      </w:r>
    </w:p>
    <w:p w14:paraId="15ABB063" w14:textId="5472AFB9" w:rsidR="00FE60CC" w:rsidRPr="00407508" w:rsidRDefault="007C2EE1" w:rsidP="00407508">
      <w:pPr>
        <w:pStyle w:val="a3"/>
        <w:numPr>
          <w:ilvl w:val="0"/>
          <w:numId w:val="26"/>
        </w:numPr>
        <w:spacing w:line="310" w:lineRule="exact"/>
        <w:ind w:leftChars="200" w:left="922" w:hanging="482"/>
        <w:jc w:val="both"/>
        <w:rPr>
          <w:rFonts w:ascii="Times New Roman" w:hAnsi="Times New Roman" w:cs="Times New Roman"/>
          <w:spacing w:val="-3"/>
          <w:sz w:val="22"/>
          <w:szCs w:val="22"/>
        </w:rPr>
      </w:pPr>
      <w:r w:rsidRPr="00407508">
        <w:rPr>
          <w:rFonts w:ascii="Times New Roman" w:hAnsi="Times New Roman" w:cs="Times New Roman"/>
          <w:spacing w:val="-3"/>
          <w:sz w:val="22"/>
          <w:szCs w:val="22"/>
        </w:rPr>
        <w:t>Applicants with any of the following conditions are not eligible to apply</w:t>
      </w:r>
      <w:r w:rsidR="00947657" w:rsidRPr="00407508">
        <w:rPr>
          <w:rFonts w:ascii="Times New Roman" w:hAnsi="Times New Roman" w:cs="Times New Roman"/>
          <w:spacing w:val="-3"/>
          <w:sz w:val="22"/>
          <w:szCs w:val="22"/>
        </w:rPr>
        <w:t>：</w:t>
      </w:r>
    </w:p>
    <w:p w14:paraId="57083A00" w14:textId="32993648" w:rsidR="00FE60CC" w:rsidRPr="00407508" w:rsidRDefault="00966BE7" w:rsidP="00407508">
      <w:pPr>
        <w:pStyle w:val="a5"/>
        <w:numPr>
          <w:ilvl w:val="0"/>
          <w:numId w:val="16"/>
        </w:numPr>
        <w:spacing w:before="0" w:line="310" w:lineRule="exact"/>
        <w:ind w:leftChars="419" w:left="1262" w:hanging="340"/>
        <w:jc w:val="both"/>
        <w:rPr>
          <w:rFonts w:ascii="Times New Roman" w:hAnsi="Times New Roman" w:cs="Times New Roman"/>
          <w:spacing w:val="-2"/>
        </w:rPr>
      </w:pPr>
      <w:r w:rsidRPr="00407508">
        <w:rPr>
          <w:rFonts w:ascii="Times New Roman" w:hAnsi="Times New Roman" w:cs="Times New Roman"/>
          <w:spacing w:val="-2"/>
        </w:rPr>
        <w:t xml:space="preserve">If the applicant has been involved in a major labor dispute, a major occupational disaster, has violated the same provision of the relevant laws and regulations of other competent authorities </w:t>
      </w:r>
      <w:r w:rsidR="00767F06" w:rsidRPr="00407508">
        <w:rPr>
          <w:rFonts w:ascii="Times New Roman" w:hAnsi="Times New Roman" w:cs="Times New Roman"/>
          <w:spacing w:val="-2"/>
        </w:rPr>
        <w:t xml:space="preserve">and have been punished </w:t>
      </w:r>
      <w:r w:rsidRPr="00407508">
        <w:rPr>
          <w:rFonts w:ascii="Times New Roman" w:hAnsi="Times New Roman" w:cs="Times New Roman"/>
          <w:spacing w:val="-2"/>
        </w:rPr>
        <w:t>for more than three times</w:t>
      </w:r>
      <w:r w:rsidR="006847E8" w:rsidRPr="00407508">
        <w:rPr>
          <w:rFonts w:ascii="Times New Roman" w:hAnsi="Times New Roman" w:cs="Times New Roman"/>
          <w:spacing w:val="-2"/>
        </w:rPr>
        <w:t>,</w:t>
      </w:r>
      <w:r w:rsidRPr="00407508">
        <w:rPr>
          <w:rFonts w:ascii="Times New Roman" w:hAnsi="Times New Roman" w:cs="Times New Roman"/>
          <w:spacing w:val="-2"/>
        </w:rPr>
        <w:t xml:space="preserve"> or has been transferred and sentenced to imprisonment</w:t>
      </w:r>
      <w:r w:rsidR="00E77DD9" w:rsidRPr="00407508">
        <w:rPr>
          <w:rFonts w:ascii="Times New Roman" w:hAnsi="Times New Roman" w:cs="Times New Roman"/>
          <w:spacing w:val="-2"/>
        </w:rPr>
        <w:t>,</w:t>
      </w:r>
      <w:r w:rsidR="00E77DD9" w:rsidRPr="00407508">
        <w:rPr>
          <w:rFonts w:ascii="Times New Roman" w:hAnsi="Times New Roman" w:cs="Times New Roman"/>
        </w:rPr>
        <w:t xml:space="preserve"> </w:t>
      </w:r>
      <w:r w:rsidR="00E77DD9" w:rsidRPr="00407508">
        <w:rPr>
          <w:rFonts w:ascii="Times New Roman" w:hAnsi="Times New Roman" w:cs="Times New Roman"/>
          <w:spacing w:val="-2"/>
        </w:rPr>
        <w:t>within three years prior to the closing date of the application</w:t>
      </w:r>
      <w:r w:rsidR="00D11808" w:rsidRPr="00407508">
        <w:rPr>
          <w:rFonts w:ascii="Times New Roman" w:hAnsi="Times New Roman" w:cs="Times New Roman"/>
          <w:spacing w:val="-2"/>
        </w:rPr>
        <w:t>.</w:t>
      </w:r>
    </w:p>
    <w:p w14:paraId="6465D881" w14:textId="5EF92176" w:rsidR="002C7C89" w:rsidRPr="00407508" w:rsidRDefault="00285AEC" w:rsidP="00407508">
      <w:pPr>
        <w:pStyle w:val="a5"/>
        <w:numPr>
          <w:ilvl w:val="0"/>
          <w:numId w:val="16"/>
        </w:numPr>
        <w:spacing w:before="0" w:line="310" w:lineRule="exact"/>
        <w:ind w:leftChars="419" w:left="1262" w:hanging="340"/>
        <w:jc w:val="both"/>
        <w:rPr>
          <w:rFonts w:ascii="Times New Roman" w:hAnsi="Times New Roman" w:cs="Times New Roman"/>
          <w:spacing w:val="-2"/>
        </w:rPr>
      </w:pPr>
      <w:r w:rsidRPr="00407508">
        <w:rPr>
          <w:rFonts w:ascii="Times New Roman" w:hAnsi="Times New Roman" w:cs="Times New Roman"/>
          <w:spacing w:val="-2"/>
        </w:rPr>
        <w:t xml:space="preserve">Those are debarred bank </w:t>
      </w:r>
      <w:r w:rsidR="00960B3E" w:rsidRPr="00407508">
        <w:rPr>
          <w:rFonts w:ascii="Times New Roman" w:hAnsi="Times New Roman" w:cs="Times New Roman"/>
          <w:spacing w:val="-2"/>
        </w:rPr>
        <w:t xml:space="preserve">account holders </w:t>
      </w:r>
      <w:r w:rsidRPr="00407508">
        <w:rPr>
          <w:rFonts w:ascii="Times New Roman" w:hAnsi="Times New Roman" w:cs="Times New Roman"/>
          <w:spacing w:val="-2"/>
        </w:rPr>
        <w:t xml:space="preserve">or </w:t>
      </w:r>
      <w:r w:rsidR="00960B3E" w:rsidRPr="00407508">
        <w:rPr>
          <w:rFonts w:ascii="Times New Roman" w:hAnsi="Times New Roman" w:cs="Times New Roman"/>
          <w:spacing w:val="-2"/>
        </w:rPr>
        <w:t xml:space="preserve">have </w:t>
      </w:r>
      <w:r w:rsidRPr="00407508">
        <w:rPr>
          <w:rFonts w:ascii="Times New Roman" w:hAnsi="Times New Roman" w:cs="Times New Roman"/>
          <w:spacing w:val="-2"/>
        </w:rPr>
        <w:t xml:space="preserve">bounced checks within </w:t>
      </w:r>
      <w:r w:rsidR="002E7DFA" w:rsidRPr="00407508">
        <w:rPr>
          <w:rFonts w:ascii="Times New Roman" w:hAnsi="Times New Roman" w:cs="Times New Roman"/>
          <w:spacing w:val="-2"/>
        </w:rPr>
        <w:t>one</w:t>
      </w:r>
      <w:r w:rsidRPr="00407508">
        <w:rPr>
          <w:rFonts w:ascii="Times New Roman" w:hAnsi="Times New Roman" w:cs="Times New Roman"/>
          <w:spacing w:val="-2"/>
        </w:rPr>
        <w:t xml:space="preserve"> year prior to the closing date of application</w:t>
      </w:r>
      <w:r w:rsidR="00DA43AB" w:rsidRPr="00407508">
        <w:rPr>
          <w:rFonts w:ascii="Times New Roman" w:hAnsi="Times New Roman" w:cs="Times New Roman"/>
          <w:spacing w:val="-2"/>
        </w:rPr>
        <w:t>.</w:t>
      </w:r>
      <w:r w:rsidRPr="00407508">
        <w:rPr>
          <w:rFonts w:ascii="Times New Roman" w:hAnsi="Times New Roman" w:cs="Times New Roman"/>
          <w:spacing w:val="-2"/>
        </w:rPr>
        <w:t xml:space="preserve"> </w:t>
      </w:r>
    </w:p>
    <w:p w14:paraId="374E6338" w14:textId="2E818CDF" w:rsidR="002C7C89" w:rsidRPr="00407508" w:rsidRDefault="00C00D98" w:rsidP="00407508">
      <w:pPr>
        <w:pStyle w:val="a5"/>
        <w:numPr>
          <w:ilvl w:val="0"/>
          <w:numId w:val="16"/>
        </w:numPr>
        <w:spacing w:before="0" w:line="310" w:lineRule="exact"/>
        <w:ind w:leftChars="419" w:left="1262" w:hanging="340"/>
        <w:jc w:val="both"/>
        <w:rPr>
          <w:rFonts w:ascii="Times New Roman" w:hAnsi="Times New Roman" w:cs="Times New Roman"/>
          <w:spacing w:val="-2"/>
        </w:rPr>
      </w:pPr>
      <w:r w:rsidRPr="00407508">
        <w:rPr>
          <w:rFonts w:ascii="Times New Roman" w:hAnsi="Times New Roman" w:cs="Times New Roman"/>
          <w:spacing w:val="-2"/>
        </w:rPr>
        <w:t xml:space="preserve">Enterprises that won awards </w:t>
      </w:r>
      <w:r w:rsidR="00DE05F7">
        <w:rPr>
          <w:rFonts w:ascii="Times New Roman" w:hAnsi="Times New Roman" w:cs="Times New Roman"/>
          <w:spacing w:val="-2"/>
        </w:rPr>
        <w:t>of</w:t>
      </w:r>
      <w:r w:rsidR="00DE05F7" w:rsidRPr="00DE05F7">
        <w:rPr>
          <w:rFonts w:ascii="Times New Roman" w:hAnsi="Times New Roman" w:cs="Times New Roman"/>
        </w:rPr>
        <w:t xml:space="preserve"> </w:t>
      </w:r>
      <w:r w:rsidR="00DE05F7" w:rsidRPr="00407508">
        <w:rPr>
          <w:rFonts w:ascii="Times New Roman" w:hAnsi="Times New Roman" w:cs="Times New Roman"/>
        </w:rPr>
        <w:t xml:space="preserve">the First New Taipei Enterprise </w:t>
      </w:r>
      <w:r w:rsidR="00DE05F7">
        <w:rPr>
          <w:rFonts w:ascii="Times New Roman" w:hAnsi="Times New Roman" w:cs="Times New Roman"/>
        </w:rPr>
        <w:t>Classic</w:t>
      </w:r>
      <w:r w:rsidR="00DE05F7" w:rsidRPr="00407508">
        <w:rPr>
          <w:rFonts w:ascii="Times New Roman" w:hAnsi="Times New Roman" w:cs="Times New Roman"/>
        </w:rPr>
        <w:t xml:space="preserve"> Awards</w:t>
      </w:r>
      <w:r w:rsidR="00DE05F7" w:rsidRPr="00407508">
        <w:rPr>
          <w:rFonts w:ascii="Times New Roman" w:hAnsi="Times New Roman" w:cs="Times New Roman"/>
          <w:spacing w:val="-2"/>
        </w:rPr>
        <w:t xml:space="preserve"> </w:t>
      </w:r>
      <w:r w:rsidRPr="00407508">
        <w:rPr>
          <w:rFonts w:ascii="Times New Roman" w:hAnsi="Times New Roman" w:cs="Times New Roman"/>
          <w:spacing w:val="-2"/>
        </w:rPr>
        <w:t xml:space="preserve">in </w:t>
      </w:r>
      <w:r w:rsidR="00960A31" w:rsidRPr="00407508">
        <w:rPr>
          <w:rFonts w:ascii="Times New Roman" w:hAnsi="Times New Roman" w:cs="Times New Roman"/>
          <w:spacing w:val="-2"/>
        </w:rPr>
        <w:t>any</w:t>
      </w:r>
      <w:r w:rsidRPr="00407508">
        <w:rPr>
          <w:rFonts w:ascii="Times New Roman" w:hAnsi="Times New Roman" w:cs="Times New Roman"/>
          <w:spacing w:val="-2"/>
        </w:rPr>
        <w:t xml:space="preserve"> categories will not be allowed to apply for the same categories as the </w:t>
      </w:r>
      <w:r w:rsidR="008402A8">
        <w:rPr>
          <w:rFonts w:ascii="Times New Roman" w:hAnsi="Times New Roman" w:cs="Times New Roman"/>
          <w:spacing w:val="-2"/>
        </w:rPr>
        <w:t>previous edition</w:t>
      </w:r>
      <w:r w:rsidRPr="00407508">
        <w:rPr>
          <w:rFonts w:ascii="Times New Roman" w:hAnsi="Times New Roman" w:cs="Times New Roman"/>
          <w:spacing w:val="-2"/>
        </w:rPr>
        <w:t>, but they may apply for other categories</w:t>
      </w:r>
      <w:r w:rsidR="001F418A" w:rsidRPr="00407508">
        <w:rPr>
          <w:rFonts w:ascii="Times New Roman" w:hAnsi="Times New Roman" w:cs="Times New Roman"/>
          <w:spacing w:val="-2"/>
        </w:rPr>
        <w:t xml:space="preserve"> this year</w:t>
      </w:r>
      <w:r w:rsidRPr="00407508">
        <w:rPr>
          <w:rFonts w:ascii="Times New Roman" w:hAnsi="Times New Roman" w:cs="Times New Roman"/>
          <w:spacing w:val="-2"/>
        </w:rPr>
        <w:t>. (Except for Quality Potential Enterprises and Potential Enterprises)</w:t>
      </w:r>
    </w:p>
    <w:p w14:paraId="2D3EF18F" w14:textId="1B6C69E4" w:rsidR="00950270" w:rsidRPr="00407508" w:rsidRDefault="00AB254C" w:rsidP="00407508">
      <w:pPr>
        <w:pStyle w:val="a5"/>
        <w:numPr>
          <w:ilvl w:val="0"/>
          <w:numId w:val="16"/>
        </w:numPr>
        <w:spacing w:before="0" w:line="310" w:lineRule="exact"/>
        <w:ind w:leftChars="419" w:left="1262" w:hanging="340"/>
        <w:jc w:val="both"/>
        <w:rPr>
          <w:rFonts w:ascii="Times New Roman" w:hAnsi="Times New Roman" w:cs="Times New Roman"/>
          <w:spacing w:val="-2"/>
        </w:rPr>
      </w:pPr>
      <w:r w:rsidRPr="00407508">
        <w:rPr>
          <w:rFonts w:ascii="Times New Roman" w:hAnsi="Times New Roman" w:cs="Times New Roman"/>
          <w:spacing w:val="-2"/>
        </w:rPr>
        <w:t>The r</w:t>
      </w:r>
      <w:r w:rsidR="001243E0" w:rsidRPr="00407508">
        <w:rPr>
          <w:rFonts w:ascii="Times New Roman" w:hAnsi="Times New Roman" w:cs="Times New Roman"/>
          <w:spacing w:val="-2"/>
        </w:rPr>
        <w:t xml:space="preserve">ecipients of the </w:t>
      </w:r>
      <w:r w:rsidR="007B2F95" w:rsidRPr="00407508">
        <w:rPr>
          <w:rFonts w:ascii="Times New Roman" w:hAnsi="Times New Roman" w:cs="Times New Roman"/>
          <w:spacing w:val="-2"/>
        </w:rPr>
        <w:t>First</w:t>
      </w:r>
      <w:r w:rsidR="001243E0" w:rsidRPr="00407508">
        <w:rPr>
          <w:rFonts w:ascii="Times New Roman" w:hAnsi="Times New Roman" w:cs="Times New Roman"/>
          <w:spacing w:val="-2"/>
        </w:rPr>
        <w:t xml:space="preserve"> New Taipei Women's Enterprise Excellence Award</w:t>
      </w:r>
      <w:r w:rsidRPr="00407508">
        <w:rPr>
          <w:rFonts w:ascii="Times New Roman" w:hAnsi="Times New Roman" w:cs="Times New Roman"/>
          <w:spacing w:val="-2"/>
        </w:rPr>
        <w:t>s</w:t>
      </w:r>
      <w:r w:rsidR="001243E0" w:rsidRPr="00407508">
        <w:rPr>
          <w:rFonts w:ascii="Times New Roman" w:hAnsi="Times New Roman" w:cs="Times New Roman"/>
          <w:spacing w:val="-2"/>
        </w:rPr>
        <w:t xml:space="preserve"> are not eligible to apply for the </w:t>
      </w:r>
      <w:r w:rsidR="00FD1E05" w:rsidRPr="00FD1E05">
        <w:rPr>
          <w:rFonts w:ascii="Times New Roman" w:hAnsi="Times New Roman" w:cs="Times New Roman"/>
          <w:spacing w:val="-2"/>
        </w:rPr>
        <w:t>"Outstanding Female Power"</w:t>
      </w:r>
      <w:r w:rsidR="00613938" w:rsidRPr="00407508">
        <w:rPr>
          <w:rFonts w:ascii="Times New Roman" w:hAnsi="Times New Roman" w:cs="Times New Roman"/>
          <w:spacing w:val="-2"/>
        </w:rPr>
        <w:t xml:space="preserve"> category</w:t>
      </w:r>
      <w:r w:rsidR="001243E0" w:rsidRPr="00407508">
        <w:rPr>
          <w:rFonts w:ascii="Times New Roman" w:hAnsi="Times New Roman" w:cs="Times New Roman"/>
          <w:spacing w:val="-2"/>
        </w:rPr>
        <w:t xml:space="preserve"> this year.</w:t>
      </w:r>
    </w:p>
    <w:p w14:paraId="71A5FE58" w14:textId="35DE5B08" w:rsidR="00FE60CC" w:rsidRPr="00407508" w:rsidRDefault="000E02A9" w:rsidP="002B4608">
      <w:pPr>
        <w:pStyle w:val="1"/>
        <w:numPr>
          <w:ilvl w:val="0"/>
          <w:numId w:val="38"/>
        </w:numPr>
        <w:snapToGrid w:val="0"/>
        <w:spacing w:beforeLines="50" w:before="120" w:afterLines="50" w:after="120" w:line="400" w:lineRule="exact"/>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lastRenderedPageBreak/>
        <w:t>Application categories</w:t>
      </w:r>
    </w:p>
    <w:p w14:paraId="1E8D0075" w14:textId="50EE7ED6" w:rsidR="00796A98" w:rsidRPr="00407508" w:rsidRDefault="00C77D42" w:rsidP="00407508">
      <w:pPr>
        <w:pStyle w:val="a3"/>
        <w:numPr>
          <w:ilvl w:val="0"/>
          <w:numId w:val="39"/>
        </w:numPr>
        <w:spacing w:line="310" w:lineRule="exact"/>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Enterprise group</w:t>
      </w:r>
      <w:r w:rsidR="00117B6D" w:rsidRPr="00117B6D">
        <w:rPr>
          <w:rFonts w:ascii="Segoe UI" w:hAnsi="Segoe UI" w:cs="Segoe UI"/>
          <w:color w:val="374151"/>
          <w:sz w:val="22"/>
          <w:szCs w:val="22"/>
        </w:rPr>
        <w:t xml:space="preserve"> </w:t>
      </w:r>
      <w:r w:rsidR="00117B6D">
        <w:rPr>
          <w:rFonts w:ascii="Segoe UI" w:hAnsi="Segoe UI" w:cs="Segoe UI"/>
          <w:color w:val="374151"/>
          <w:sz w:val="22"/>
          <w:szCs w:val="22"/>
        </w:rPr>
        <w:t>(</w:t>
      </w:r>
      <w:r w:rsidR="00117B6D" w:rsidRPr="00117B6D">
        <w:rPr>
          <w:rFonts w:ascii="Times New Roman" w:hAnsi="Times New Roman" w:cs="Times New Roman"/>
          <w:b/>
          <w:bCs/>
          <w:sz w:val="22"/>
          <w:szCs w:val="22"/>
        </w:rPr>
        <w:t>Each company may apply for up to two categories at most</w:t>
      </w:r>
      <w:r w:rsidR="00117B6D">
        <w:rPr>
          <w:rFonts w:ascii="Times New Roman" w:hAnsi="Times New Roman" w:cs="Times New Roman" w:hint="eastAsia"/>
          <w:b/>
          <w:bCs/>
          <w:sz w:val="22"/>
          <w:szCs w:val="22"/>
        </w:rPr>
        <w:t>)</w:t>
      </w:r>
    </w:p>
    <w:p w14:paraId="081B68D6" w14:textId="017B2EE2" w:rsidR="00FE60CC" w:rsidRPr="00407508" w:rsidRDefault="00C77D42" w:rsidP="00407508">
      <w:pPr>
        <w:pStyle w:val="a5"/>
        <w:numPr>
          <w:ilvl w:val="0"/>
          <w:numId w:val="40"/>
        </w:numPr>
        <w:spacing w:before="0" w:line="310" w:lineRule="exact"/>
        <w:ind w:leftChars="327" w:left="1059" w:hanging="340"/>
        <w:jc w:val="both"/>
        <w:rPr>
          <w:rFonts w:ascii="Times New Roman" w:hAnsi="Times New Roman" w:cs="Times New Roman"/>
          <w:b/>
          <w:bCs/>
          <w:spacing w:val="-2"/>
        </w:rPr>
      </w:pPr>
      <w:r w:rsidRPr="00407508">
        <w:rPr>
          <w:rFonts w:ascii="Times New Roman" w:hAnsi="Times New Roman" w:cs="Times New Roman"/>
          <w:b/>
          <w:bCs/>
          <w:spacing w:val="-2"/>
        </w:rPr>
        <w:t>Innovation investment category</w:t>
      </w:r>
      <w:r w:rsidR="00796A98" w:rsidRPr="00407508">
        <w:rPr>
          <w:rFonts w:ascii="Times New Roman" w:hAnsi="Times New Roman" w:cs="Times New Roman"/>
          <w:b/>
          <w:bCs/>
          <w:spacing w:val="-2"/>
        </w:rPr>
        <w:t>：</w:t>
      </w:r>
    </w:p>
    <w:p w14:paraId="402F417F" w14:textId="34C0CB6E" w:rsidR="00662F57" w:rsidRPr="00407508" w:rsidRDefault="00F60508" w:rsidP="00407508">
      <w:pPr>
        <w:pStyle w:val="a3"/>
        <w:spacing w:line="310" w:lineRule="exact"/>
        <w:ind w:leftChars="482" w:left="1060"/>
        <w:jc w:val="both"/>
        <w:rPr>
          <w:rFonts w:ascii="Times New Roman" w:hAnsi="Times New Roman" w:cs="Times New Roman"/>
          <w:spacing w:val="-2"/>
          <w:sz w:val="22"/>
          <w:szCs w:val="22"/>
        </w:rPr>
      </w:pPr>
      <w:proofErr w:type="gramStart"/>
      <w:r w:rsidRPr="00407508">
        <w:rPr>
          <w:rFonts w:ascii="Times New Roman" w:hAnsi="Times New Roman" w:cs="Times New Roman"/>
          <w:spacing w:val="-2"/>
          <w:sz w:val="22"/>
          <w:szCs w:val="22"/>
        </w:rPr>
        <w:t xml:space="preserve">In order </w:t>
      </w:r>
      <w:r>
        <w:rPr>
          <w:rFonts w:ascii="Times New Roman" w:hAnsi="Times New Roman" w:cs="Times New Roman"/>
          <w:spacing w:val="-2"/>
          <w:sz w:val="22"/>
          <w:szCs w:val="22"/>
        </w:rPr>
        <w:t>t</w:t>
      </w:r>
      <w:r w:rsidR="00C6408A" w:rsidRPr="00407508">
        <w:rPr>
          <w:rFonts w:ascii="Times New Roman" w:hAnsi="Times New Roman" w:cs="Times New Roman"/>
          <w:spacing w:val="-2"/>
          <w:sz w:val="22"/>
          <w:szCs w:val="22"/>
        </w:rPr>
        <w:t>o</w:t>
      </w:r>
      <w:proofErr w:type="gramEnd"/>
      <w:r w:rsidR="00C6408A" w:rsidRPr="00407508">
        <w:rPr>
          <w:rFonts w:ascii="Times New Roman" w:hAnsi="Times New Roman" w:cs="Times New Roman"/>
          <w:spacing w:val="-2"/>
          <w:sz w:val="22"/>
          <w:szCs w:val="22"/>
        </w:rPr>
        <w:t xml:space="preserve"> encourage enterprises to strengthen technological innovation</w:t>
      </w:r>
      <w:r w:rsidR="008402A8">
        <w:rPr>
          <w:rFonts w:ascii="Times New Roman" w:hAnsi="Times New Roman" w:cs="Times New Roman"/>
          <w:spacing w:val="-2"/>
          <w:sz w:val="22"/>
          <w:szCs w:val="22"/>
        </w:rPr>
        <w:t>,</w:t>
      </w:r>
      <w:r w:rsidR="00C6408A" w:rsidRPr="00407508">
        <w:rPr>
          <w:rFonts w:ascii="Times New Roman" w:hAnsi="Times New Roman" w:cs="Times New Roman"/>
          <w:spacing w:val="-2"/>
          <w:sz w:val="22"/>
          <w:szCs w:val="22"/>
        </w:rPr>
        <w:t xml:space="preserve"> research and development, </w:t>
      </w:r>
      <w:r w:rsidR="008402A8">
        <w:rPr>
          <w:rFonts w:ascii="Times New Roman" w:hAnsi="Times New Roman" w:cs="Times New Roman"/>
          <w:spacing w:val="-2"/>
          <w:sz w:val="22"/>
          <w:szCs w:val="22"/>
        </w:rPr>
        <w:t>fostering</w:t>
      </w:r>
      <w:r w:rsidR="00C6408A" w:rsidRPr="00407508">
        <w:rPr>
          <w:rFonts w:ascii="Times New Roman" w:hAnsi="Times New Roman" w:cs="Times New Roman"/>
          <w:spacing w:val="-2"/>
          <w:sz w:val="22"/>
          <w:szCs w:val="22"/>
        </w:rPr>
        <w:t xml:space="preserve"> innovati</w:t>
      </w:r>
      <w:r w:rsidR="008402A8">
        <w:rPr>
          <w:rFonts w:ascii="Times New Roman" w:hAnsi="Times New Roman" w:cs="Times New Roman"/>
          <w:spacing w:val="-2"/>
          <w:sz w:val="22"/>
          <w:szCs w:val="22"/>
        </w:rPr>
        <w:t>on</w:t>
      </w:r>
      <w:r w:rsidR="00C6408A" w:rsidRPr="00407508">
        <w:rPr>
          <w:rFonts w:ascii="Times New Roman" w:hAnsi="Times New Roman" w:cs="Times New Roman"/>
          <w:spacing w:val="-2"/>
          <w:sz w:val="22"/>
          <w:szCs w:val="22"/>
        </w:rPr>
        <w:t xml:space="preserve"> and unique</w:t>
      </w:r>
      <w:r w:rsidR="008402A8">
        <w:rPr>
          <w:rFonts w:ascii="Times New Roman" w:hAnsi="Times New Roman" w:cs="Times New Roman"/>
          <w:spacing w:val="-2"/>
          <w:sz w:val="22"/>
          <w:szCs w:val="22"/>
        </w:rPr>
        <w:t>ness</w:t>
      </w:r>
      <w:r w:rsidR="00C6408A" w:rsidRPr="00407508">
        <w:rPr>
          <w:rFonts w:ascii="Times New Roman" w:hAnsi="Times New Roman" w:cs="Times New Roman"/>
          <w:spacing w:val="-2"/>
          <w:sz w:val="22"/>
          <w:szCs w:val="22"/>
        </w:rPr>
        <w:t xml:space="preserve"> in technology or products to enhance the competitiveness of the industry</w:t>
      </w:r>
      <w:r w:rsidR="008402A8">
        <w:rPr>
          <w:rFonts w:ascii="Times New Roman" w:hAnsi="Times New Roman" w:cs="Times New Roman"/>
          <w:spacing w:val="-2"/>
          <w:sz w:val="22"/>
          <w:szCs w:val="22"/>
        </w:rPr>
        <w:t>.</w:t>
      </w:r>
      <w:r w:rsidR="00C6408A" w:rsidRPr="00407508">
        <w:rPr>
          <w:rFonts w:ascii="Times New Roman" w:hAnsi="Times New Roman" w:cs="Times New Roman"/>
          <w:spacing w:val="-2"/>
          <w:sz w:val="22"/>
          <w:szCs w:val="22"/>
        </w:rPr>
        <w:t xml:space="preserve"> </w:t>
      </w:r>
      <w:r w:rsidR="008402A8">
        <w:rPr>
          <w:rFonts w:ascii="Times New Roman" w:hAnsi="Times New Roman" w:cs="Times New Roman" w:hint="eastAsia"/>
          <w:spacing w:val="-2"/>
          <w:sz w:val="22"/>
          <w:szCs w:val="22"/>
        </w:rPr>
        <w:t>S</w:t>
      </w:r>
      <w:r w:rsidR="008402A8">
        <w:rPr>
          <w:rFonts w:ascii="Times New Roman" w:hAnsi="Times New Roman" w:cs="Times New Roman"/>
          <w:spacing w:val="-2"/>
          <w:sz w:val="22"/>
          <w:szCs w:val="22"/>
        </w:rPr>
        <w:t>imultaneously</w:t>
      </w:r>
      <w:r w:rsidR="00C6408A" w:rsidRPr="00407508">
        <w:rPr>
          <w:rFonts w:ascii="Times New Roman" w:hAnsi="Times New Roman" w:cs="Times New Roman"/>
          <w:spacing w:val="-2"/>
          <w:sz w:val="22"/>
          <w:szCs w:val="22"/>
        </w:rPr>
        <w:t>,</w:t>
      </w:r>
      <w:r w:rsidR="008402A8">
        <w:rPr>
          <w:rFonts w:ascii="Times New Roman" w:hAnsi="Times New Roman" w:cs="Times New Roman"/>
          <w:spacing w:val="-2"/>
          <w:sz w:val="22"/>
          <w:szCs w:val="22"/>
        </w:rPr>
        <w:t xml:space="preserve"> </w:t>
      </w:r>
      <w:r w:rsidR="00C6408A" w:rsidRPr="00407508">
        <w:rPr>
          <w:rFonts w:ascii="Times New Roman" w:hAnsi="Times New Roman" w:cs="Times New Roman"/>
          <w:spacing w:val="-2"/>
          <w:sz w:val="22"/>
          <w:szCs w:val="22"/>
        </w:rPr>
        <w:t>invest</w:t>
      </w:r>
      <w:r w:rsidR="008402A8">
        <w:rPr>
          <w:rFonts w:ascii="Times New Roman" w:hAnsi="Times New Roman" w:cs="Times New Roman"/>
          <w:spacing w:val="-2"/>
          <w:sz w:val="22"/>
          <w:szCs w:val="22"/>
        </w:rPr>
        <w:t>ing</w:t>
      </w:r>
      <w:r w:rsidR="00C6408A" w:rsidRPr="00407508">
        <w:rPr>
          <w:rFonts w:ascii="Times New Roman" w:hAnsi="Times New Roman" w:cs="Times New Roman"/>
          <w:spacing w:val="-2"/>
          <w:sz w:val="22"/>
          <w:szCs w:val="22"/>
        </w:rPr>
        <w:t xml:space="preserve"> in the city to expand the scale of enterprises, and</w:t>
      </w:r>
      <w:r w:rsidR="008402A8">
        <w:rPr>
          <w:rFonts w:ascii="Times New Roman" w:hAnsi="Times New Roman" w:cs="Times New Roman"/>
          <w:spacing w:val="-2"/>
          <w:sz w:val="22"/>
          <w:szCs w:val="22"/>
        </w:rPr>
        <w:t xml:space="preserve"> valuing </w:t>
      </w:r>
      <w:r w:rsidR="00C6408A" w:rsidRPr="00407508">
        <w:rPr>
          <w:rFonts w:ascii="Times New Roman" w:hAnsi="Times New Roman" w:cs="Times New Roman"/>
          <w:spacing w:val="-2"/>
          <w:sz w:val="22"/>
          <w:szCs w:val="22"/>
        </w:rPr>
        <w:t xml:space="preserve">corporate responsibility </w:t>
      </w:r>
      <w:r w:rsidR="008402A8">
        <w:rPr>
          <w:rFonts w:ascii="Times New Roman" w:hAnsi="Times New Roman" w:cs="Times New Roman"/>
          <w:spacing w:val="-2"/>
          <w:sz w:val="22"/>
          <w:szCs w:val="22"/>
        </w:rPr>
        <w:t>or</w:t>
      </w:r>
      <w:r w:rsidR="00C6408A" w:rsidRPr="00407508">
        <w:rPr>
          <w:rFonts w:ascii="Times New Roman" w:hAnsi="Times New Roman" w:cs="Times New Roman"/>
          <w:spacing w:val="-2"/>
          <w:sz w:val="22"/>
          <w:szCs w:val="22"/>
        </w:rPr>
        <w:t xml:space="preserve"> sustainable operation</w:t>
      </w:r>
      <w:r w:rsidR="008402A8">
        <w:rPr>
          <w:rFonts w:ascii="Times New Roman" w:hAnsi="Times New Roman" w:cs="Times New Roman"/>
          <w:spacing w:val="-2"/>
          <w:sz w:val="22"/>
          <w:szCs w:val="22"/>
        </w:rPr>
        <w:t>s</w:t>
      </w:r>
      <w:r w:rsidR="00C6408A" w:rsidRPr="00407508">
        <w:rPr>
          <w:rFonts w:ascii="Times New Roman" w:hAnsi="Times New Roman" w:cs="Times New Roman"/>
          <w:spacing w:val="-2"/>
          <w:sz w:val="22"/>
          <w:szCs w:val="22"/>
        </w:rPr>
        <w:t xml:space="preserve"> serve</w:t>
      </w:r>
      <w:r w:rsidR="008402A8">
        <w:rPr>
          <w:rFonts w:ascii="Times New Roman" w:hAnsi="Times New Roman" w:cs="Times New Roman"/>
          <w:spacing w:val="-2"/>
          <w:sz w:val="22"/>
          <w:szCs w:val="22"/>
        </w:rPr>
        <w:t>s</w:t>
      </w:r>
      <w:r w:rsidR="00C6408A" w:rsidRPr="00407508">
        <w:rPr>
          <w:rFonts w:ascii="Times New Roman" w:hAnsi="Times New Roman" w:cs="Times New Roman"/>
          <w:spacing w:val="-2"/>
          <w:sz w:val="22"/>
          <w:szCs w:val="22"/>
        </w:rPr>
        <w:t xml:space="preserve"> as a model for enterprises to learn from.</w:t>
      </w:r>
    </w:p>
    <w:p w14:paraId="75FD6DD8" w14:textId="1B6F1880" w:rsidR="0096417A" w:rsidRPr="00407508" w:rsidRDefault="00E76236" w:rsidP="00407508">
      <w:pPr>
        <w:pStyle w:val="a3"/>
        <w:spacing w:line="310" w:lineRule="exact"/>
        <w:ind w:leftChars="482" w:left="1060"/>
        <w:jc w:val="both"/>
        <w:rPr>
          <w:rFonts w:ascii="Times New Roman" w:hAnsi="Times New Roman" w:cs="Times New Roman"/>
          <w:spacing w:val="-2"/>
          <w:sz w:val="22"/>
          <w:szCs w:val="22"/>
        </w:rPr>
      </w:pPr>
      <w:proofErr w:type="gramStart"/>
      <w:r w:rsidRPr="00407508">
        <w:rPr>
          <w:rFonts w:ascii="Times New Roman" w:hAnsi="Times New Roman" w:cs="Times New Roman"/>
          <w:spacing w:val="-2"/>
          <w:sz w:val="22"/>
          <w:szCs w:val="22"/>
        </w:rPr>
        <w:t>In order to</w:t>
      </w:r>
      <w:proofErr w:type="gramEnd"/>
      <w:r w:rsidR="000B2E3E" w:rsidRPr="00407508">
        <w:rPr>
          <w:rFonts w:ascii="Times New Roman" w:hAnsi="Times New Roman" w:cs="Times New Roman"/>
          <w:spacing w:val="-2"/>
          <w:sz w:val="22"/>
          <w:szCs w:val="22"/>
        </w:rPr>
        <w:t xml:space="preserve"> encourage foreign investment, foreign-funded or invested enterprises may be </w:t>
      </w:r>
      <w:r w:rsidR="009D463F" w:rsidRPr="00407508">
        <w:rPr>
          <w:rFonts w:ascii="Times New Roman" w:hAnsi="Times New Roman" w:cs="Times New Roman"/>
          <w:spacing w:val="-2"/>
          <w:sz w:val="22"/>
          <w:szCs w:val="22"/>
        </w:rPr>
        <w:t>recommended</w:t>
      </w:r>
      <w:r w:rsidR="000B2E3E" w:rsidRPr="00407508">
        <w:rPr>
          <w:rFonts w:ascii="Times New Roman" w:hAnsi="Times New Roman" w:cs="Times New Roman"/>
          <w:spacing w:val="-2"/>
          <w:sz w:val="22"/>
          <w:szCs w:val="22"/>
        </w:rPr>
        <w:t xml:space="preserve"> for this category by foreign </w:t>
      </w:r>
      <w:r w:rsidR="00987DC9" w:rsidRPr="00407508">
        <w:rPr>
          <w:rFonts w:ascii="Times New Roman" w:hAnsi="Times New Roman" w:cs="Times New Roman"/>
          <w:spacing w:val="-2"/>
          <w:sz w:val="22"/>
          <w:szCs w:val="22"/>
        </w:rPr>
        <w:t xml:space="preserve">embassies and missions or foreign chambers of commerce </w:t>
      </w:r>
      <w:r w:rsidR="000B2E3E" w:rsidRPr="00407508">
        <w:rPr>
          <w:rFonts w:ascii="Times New Roman" w:hAnsi="Times New Roman" w:cs="Times New Roman"/>
          <w:spacing w:val="-2"/>
          <w:sz w:val="22"/>
          <w:szCs w:val="22"/>
        </w:rPr>
        <w:t>in Taiwan</w:t>
      </w:r>
      <w:r w:rsidR="0088421E">
        <w:rPr>
          <w:rFonts w:ascii="Times New Roman" w:hAnsi="Times New Roman" w:cs="Times New Roman"/>
          <w:spacing w:val="-2"/>
          <w:sz w:val="22"/>
          <w:szCs w:val="22"/>
        </w:rPr>
        <w:t>.</w:t>
      </w:r>
      <w:r w:rsidR="000B2E3E" w:rsidRPr="00407508">
        <w:rPr>
          <w:rFonts w:ascii="Times New Roman" w:hAnsi="Times New Roman" w:cs="Times New Roman"/>
          <w:spacing w:val="-2"/>
          <w:sz w:val="22"/>
          <w:szCs w:val="22"/>
        </w:rPr>
        <w:t xml:space="preserve"> </w:t>
      </w:r>
      <w:r w:rsidR="0088421E">
        <w:rPr>
          <w:rFonts w:ascii="Times New Roman" w:hAnsi="Times New Roman" w:cs="Times New Roman"/>
          <w:spacing w:val="-2"/>
          <w:sz w:val="22"/>
          <w:szCs w:val="22"/>
        </w:rPr>
        <w:t xml:space="preserve">The references should be </w:t>
      </w:r>
      <w:r w:rsidR="000B2E3E" w:rsidRPr="00407508">
        <w:rPr>
          <w:rFonts w:ascii="Times New Roman" w:hAnsi="Times New Roman" w:cs="Times New Roman"/>
          <w:spacing w:val="-2"/>
          <w:sz w:val="22"/>
          <w:szCs w:val="22"/>
        </w:rPr>
        <w:t>listed on the website of the governmental unit</w:t>
      </w:r>
      <w:r w:rsidR="00204F58">
        <w:rPr>
          <w:rFonts w:ascii="Times New Roman" w:hAnsi="Times New Roman" w:cs="Times New Roman"/>
          <w:spacing w:val="-2"/>
          <w:sz w:val="22"/>
          <w:szCs w:val="22"/>
        </w:rPr>
        <w:t>, as exemplified by the Ministry of Foreign Affairs. E</w:t>
      </w:r>
      <w:r w:rsidR="000B2E3E" w:rsidRPr="00407508">
        <w:rPr>
          <w:rFonts w:ascii="Times New Roman" w:hAnsi="Times New Roman" w:cs="Times New Roman"/>
          <w:spacing w:val="-2"/>
          <w:sz w:val="22"/>
          <w:szCs w:val="22"/>
        </w:rPr>
        <w:t xml:space="preserve">ach organization or chamber of commerce is limited to </w:t>
      </w:r>
      <w:r w:rsidR="0042265B" w:rsidRPr="00407508">
        <w:rPr>
          <w:rFonts w:ascii="Times New Roman" w:hAnsi="Times New Roman" w:cs="Times New Roman"/>
          <w:spacing w:val="-2"/>
          <w:sz w:val="22"/>
          <w:szCs w:val="22"/>
        </w:rPr>
        <w:t>recommendi</w:t>
      </w:r>
      <w:r w:rsidR="000B2E3E" w:rsidRPr="00407508">
        <w:rPr>
          <w:rFonts w:ascii="Times New Roman" w:hAnsi="Times New Roman" w:cs="Times New Roman"/>
          <w:spacing w:val="-2"/>
          <w:sz w:val="22"/>
          <w:szCs w:val="22"/>
        </w:rPr>
        <w:t>ng three enterprises.</w:t>
      </w:r>
    </w:p>
    <w:p w14:paraId="538410C1" w14:textId="58B1B75F" w:rsidR="00FE60CC" w:rsidRPr="00407508" w:rsidRDefault="00C77D42" w:rsidP="00407508">
      <w:pPr>
        <w:pStyle w:val="a5"/>
        <w:numPr>
          <w:ilvl w:val="0"/>
          <w:numId w:val="40"/>
        </w:numPr>
        <w:spacing w:before="0" w:line="310" w:lineRule="exact"/>
        <w:ind w:leftChars="327" w:left="1059" w:hanging="340"/>
        <w:jc w:val="both"/>
        <w:rPr>
          <w:rFonts w:ascii="Times New Roman" w:hAnsi="Times New Roman" w:cs="Times New Roman"/>
          <w:b/>
          <w:bCs/>
          <w:spacing w:val="-2"/>
        </w:rPr>
      </w:pPr>
      <w:bookmarkStart w:id="3" w:name="_Hlk156634391"/>
      <w:r w:rsidRPr="00407508">
        <w:rPr>
          <w:rFonts w:ascii="Times New Roman" w:hAnsi="Times New Roman" w:cs="Times New Roman"/>
          <w:b/>
          <w:bCs/>
          <w:spacing w:val="-2"/>
        </w:rPr>
        <w:t>Diverse service</w:t>
      </w:r>
      <w:r w:rsidR="00D343C4" w:rsidRPr="00407508">
        <w:rPr>
          <w:rFonts w:ascii="Times New Roman" w:hAnsi="Times New Roman" w:cs="Times New Roman"/>
          <w:b/>
          <w:bCs/>
          <w:spacing w:val="-2"/>
        </w:rPr>
        <w:t>s</w:t>
      </w:r>
      <w:r w:rsidRPr="00407508">
        <w:rPr>
          <w:rFonts w:ascii="Times New Roman" w:hAnsi="Times New Roman" w:cs="Times New Roman"/>
          <w:b/>
          <w:bCs/>
          <w:spacing w:val="-2"/>
        </w:rPr>
        <w:t xml:space="preserve"> </w:t>
      </w:r>
      <w:bookmarkEnd w:id="3"/>
      <w:r w:rsidRPr="00407508">
        <w:rPr>
          <w:rFonts w:ascii="Times New Roman" w:hAnsi="Times New Roman" w:cs="Times New Roman"/>
          <w:b/>
          <w:bCs/>
          <w:spacing w:val="-2"/>
        </w:rPr>
        <w:t>category</w:t>
      </w:r>
      <w:r w:rsidR="00796A98" w:rsidRPr="00407508">
        <w:rPr>
          <w:rFonts w:ascii="Times New Roman" w:hAnsi="Times New Roman" w:cs="Times New Roman"/>
          <w:b/>
          <w:bCs/>
          <w:spacing w:val="-2"/>
        </w:rPr>
        <w:t>：</w:t>
      </w:r>
    </w:p>
    <w:p w14:paraId="0C839043" w14:textId="44035474" w:rsidR="00FE60CC" w:rsidRPr="00407508" w:rsidRDefault="00F95D67" w:rsidP="00407508">
      <w:pPr>
        <w:pStyle w:val="a3"/>
        <w:spacing w:line="310" w:lineRule="exact"/>
        <w:ind w:leftChars="482" w:left="1060"/>
        <w:jc w:val="both"/>
        <w:rPr>
          <w:rFonts w:ascii="Times New Roman" w:hAnsi="Times New Roman" w:cs="Times New Roman"/>
          <w:spacing w:val="-2"/>
          <w:sz w:val="22"/>
          <w:szCs w:val="22"/>
        </w:rPr>
      </w:pPr>
      <w:proofErr w:type="gramStart"/>
      <w:r w:rsidRPr="00407508">
        <w:rPr>
          <w:rFonts w:ascii="Times New Roman" w:hAnsi="Times New Roman" w:cs="Times New Roman"/>
          <w:spacing w:val="-2"/>
          <w:sz w:val="22"/>
          <w:szCs w:val="22"/>
        </w:rPr>
        <w:t>In order to</w:t>
      </w:r>
      <w:proofErr w:type="gramEnd"/>
      <w:r w:rsidRPr="00407508">
        <w:rPr>
          <w:rFonts w:ascii="Times New Roman" w:hAnsi="Times New Roman" w:cs="Times New Roman"/>
          <w:spacing w:val="-2"/>
          <w:sz w:val="22"/>
          <w:szCs w:val="22"/>
        </w:rPr>
        <w:t xml:space="preserve"> encourage enterprises to develop unique business or service models in specific </w:t>
      </w:r>
      <w:r w:rsidR="003930AA">
        <w:rPr>
          <w:rFonts w:ascii="Times New Roman" w:hAnsi="Times New Roman" w:cs="Times New Roman"/>
          <w:spacing w:val="-2"/>
          <w:sz w:val="22"/>
          <w:szCs w:val="22"/>
        </w:rPr>
        <w:t>field</w:t>
      </w:r>
      <w:r w:rsidRPr="00407508">
        <w:rPr>
          <w:rFonts w:ascii="Times New Roman" w:hAnsi="Times New Roman" w:cs="Times New Roman"/>
          <w:spacing w:val="-2"/>
          <w:sz w:val="22"/>
          <w:szCs w:val="22"/>
        </w:rPr>
        <w:t>s, differentiate from traditional services, and utilize digital technology</w:t>
      </w:r>
      <w:r w:rsidR="00871D01">
        <w:rPr>
          <w:rFonts w:ascii="Times New Roman" w:hAnsi="Times New Roman" w:cs="Times New Roman"/>
          <w:spacing w:val="-2"/>
          <w:sz w:val="22"/>
          <w:szCs w:val="22"/>
        </w:rPr>
        <w:t xml:space="preserve"> or</w:t>
      </w:r>
      <w:r w:rsidRPr="00407508">
        <w:rPr>
          <w:rFonts w:ascii="Times New Roman" w:hAnsi="Times New Roman" w:cs="Times New Roman"/>
          <w:spacing w:val="-2"/>
          <w:sz w:val="22"/>
          <w:szCs w:val="22"/>
        </w:rPr>
        <w:t xml:space="preserve"> artificial intelligence to improve their business models and provide better customer experience</w:t>
      </w:r>
      <w:r w:rsidR="00871D01">
        <w:rPr>
          <w:rFonts w:ascii="Times New Roman" w:hAnsi="Times New Roman" w:cs="Times New Roman"/>
          <w:spacing w:val="-2"/>
          <w:sz w:val="22"/>
          <w:szCs w:val="22"/>
        </w:rPr>
        <w:t xml:space="preserve">. The </w:t>
      </w:r>
      <w:r w:rsidRPr="00407508">
        <w:rPr>
          <w:rFonts w:ascii="Times New Roman" w:hAnsi="Times New Roman" w:cs="Times New Roman"/>
          <w:spacing w:val="-2"/>
          <w:sz w:val="22"/>
          <w:szCs w:val="22"/>
        </w:rPr>
        <w:t>good service model development strategy and competitiveness are good enough to serve as a model for enterprises to learn from.</w:t>
      </w:r>
    </w:p>
    <w:p w14:paraId="6F59F9F4" w14:textId="0AD0A8B9" w:rsidR="00FE60CC" w:rsidRPr="00407508" w:rsidRDefault="00C77D42" w:rsidP="00407508">
      <w:pPr>
        <w:pStyle w:val="a5"/>
        <w:numPr>
          <w:ilvl w:val="0"/>
          <w:numId w:val="40"/>
        </w:numPr>
        <w:spacing w:before="0" w:line="310" w:lineRule="exact"/>
        <w:ind w:leftChars="327" w:left="1059" w:hanging="340"/>
        <w:jc w:val="both"/>
        <w:rPr>
          <w:rFonts w:ascii="Times New Roman" w:hAnsi="Times New Roman" w:cs="Times New Roman"/>
          <w:b/>
          <w:bCs/>
          <w:spacing w:val="-2"/>
        </w:rPr>
      </w:pPr>
      <w:r w:rsidRPr="00407508">
        <w:rPr>
          <w:rFonts w:ascii="Times New Roman" w:hAnsi="Times New Roman" w:cs="Times New Roman"/>
          <w:b/>
          <w:bCs/>
          <w:spacing w:val="-2"/>
        </w:rPr>
        <w:t>Sustainable development category</w:t>
      </w:r>
      <w:r w:rsidR="00796A98" w:rsidRPr="00407508">
        <w:rPr>
          <w:rFonts w:ascii="Times New Roman" w:hAnsi="Times New Roman" w:cs="Times New Roman"/>
          <w:b/>
          <w:bCs/>
          <w:spacing w:val="-2"/>
        </w:rPr>
        <w:t>：</w:t>
      </w:r>
    </w:p>
    <w:p w14:paraId="69D6F6DB" w14:textId="0151DFAD" w:rsidR="00FE60CC" w:rsidRPr="00407508" w:rsidRDefault="00935E11" w:rsidP="00407508">
      <w:pPr>
        <w:pStyle w:val="a3"/>
        <w:spacing w:line="310" w:lineRule="exact"/>
        <w:ind w:leftChars="482" w:left="1060"/>
        <w:jc w:val="both"/>
        <w:rPr>
          <w:rFonts w:ascii="Times New Roman" w:hAnsi="Times New Roman" w:cs="Times New Roman"/>
          <w:spacing w:val="-2"/>
          <w:sz w:val="22"/>
          <w:szCs w:val="22"/>
        </w:rPr>
      </w:pPr>
      <w:proofErr w:type="gramStart"/>
      <w:r w:rsidRPr="00407508">
        <w:rPr>
          <w:rFonts w:ascii="Times New Roman" w:hAnsi="Times New Roman" w:cs="Times New Roman"/>
          <w:spacing w:val="-2"/>
          <w:sz w:val="22"/>
          <w:szCs w:val="22"/>
        </w:rPr>
        <w:t>In order to</w:t>
      </w:r>
      <w:proofErr w:type="gramEnd"/>
      <w:r w:rsidRPr="00407508">
        <w:rPr>
          <w:rFonts w:ascii="Times New Roman" w:hAnsi="Times New Roman" w:cs="Times New Roman"/>
          <w:spacing w:val="-2"/>
          <w:sz w:val="22"/>
          <w:szCs w:val="22"/>
        </w:rPr>
        <w:t xml:space="preserve"> </w:t>
      </w:r>
      <w:r w:rsidR="00DD744F" w:rsidRPr="00407508">
        <w:rPr>
          <w:rFonts w:ascii="Times New Roman" w:hAnsi="Times New Roman" w:cs="Times New Roman"/>
          <w:spacing w:val="-2"/>
          <w:sz w:val="22"/>
          <w:szCs w:val="22"/>
        </w:rPr>
        <w:t xml:space="preserve">commend enterprises for </w:t>
      </w:r>
      <w:r w:rsidR="00EE25B6" w:rsidRPr="00407508">
        <w:rPr>
          <w:rFonts w:ascii="Times New Roman" w:hAnsi="Times New Roman" w:cs="Times New Roman"/>
          <w:spacing w:val="-2"/>
          <w:sz w:val="22"/>
          <w:szCs w:val="22"/>
        </w:rPr>
        <w:t>valuing</w:t>
      </w:r>
      <w:r w:rsidR="00DD744F" w:rsidRPr="00407508">
        <w:rPr>
          <w:rFonts w:ascii="Times New Roman" w:hAnsi="Times New Roman" w:cs="Times New Roman"/>
          <w:spacing w:val="-2"/>
          <w:sz w:val="22"/>
          <w:szCs w:val="22"/>
        </w:rPr>
        <w:t xml:space="preserve"> environmental protection and taking concrete actions</w:t>
      </w:r>
      <w:r w:rsidRPr="00407508">
        <w:rPr>
          <w:rFonts w:ascii="Times New Roman" w:hAnsi="Times New Roman" w:cs="Times New Roman"/>
          <w:spacing w:val="-2"/>
          <w:sz w:val="22"/>
          <w:szCs w:val="22"/>
        </w:rPr>
        <w:t xml:space="preserve">, </w:t>
      </w:r>
      <w:r w:rsidR="00D072E0" w:rsidRPr="00D072E0">
        <w:rPr>
          <w:rFonts w:ascii="Times New Roman" w:hAnsi="Times New Roman" w:cs="Times New Roman"/>
          <w:spacing w:val="-2"/>
          <w:sz w:val="22"/>
          <w:szCs w:val="22"/>
        </w:rPr>
        <w:t xml:space="preserve">several initiatives can be recognized. These </w:t>
      </w:r>
      <w:r w:rsidR="00FA6336" w:rsidRPr="00FA6336">
        <w:rPr>
          <w:rFonts w:ascii="Times New Roman" w:hAnsi="Times New Roman" w:cs="Times New Roman"/>
          <w:spacing w:val="-2"/>
          <w:sz w:val="22"/>
          <w:szCs w:val="22"/>
        </w:rPr>
        <w:t>initiatives</w:t>
      </w:r>
      <w:r w:rsidR="00FA6336">
        <w:rPr>
          <w:rFonts w:ascii="Times New Roman" w:hAnsi="Times New Roman" w:cs="Times New Roman"/>
          <w:spacing w:val="-2"/>
          <w:sz w:val="22"/>
          <w:szCs w:val="22"/>
        </w:rPr>
        <w:t xml:space="preserve"> </w:t>
      </w:r>
      <w:r w:rsidR="00D072E0" w:rsidRPr="00D072E0">
        <w:rPr>
          <w:rFonts w:ascii="Times New Roman" w:hAnsi="Times New Roman" w:cs="Times New Roman"/>
          <w:spacing w:val="-2"/>
          <w:sz w:val="22"/>
          <w:szCs w:val="22"/>
        </w:rPr>
        <w:t xml:space="preserve">include </w:t>
      </w:r>
      <w:r w:rsidR="009F69BA" w:rsidRPr="00407508">
        <w:rPr>
          <w:rFonts w:ascii="Times New Roman" w:hAnsi="Times New Roman" w:cs="Times New Roman"/>
          <w:spacing w:val="-2"/>
          <w:sz w:val="22"/>
          <w:szCs w:val="22"/>
        </w:rPr>
        <w:t>the</w:t>
      </w:r>
      <w:r w:rsidRPr="00407508">
        <w:rPr>
          <w:rFonts w:ascii="Times New Roman" w:hAnsi="Times New Roman" w:cs="Times New Roman"/>
          <w:spacing w:val="-2"/>
          <w:sz w:val="22"/>
          <w:szCs w:val="22"/>
        </w:rPr>
        <w:t xml:space="preserve"> development of sustainable products, the creation of a circular economy to reduce </w:t>
      </w:r>
      <w:r w:rsidR="00E76236">
        <w:rPr>
          <w:rFonts w:ascii="Times New Roman" w:hAnsi="Times New Roman" w:cs="Times New Roman"/>
          <w:spacing w:val="-2"/>
          <w:sz w:val="22"/>
          <w:szCs w:val="22"/>
        </w:rPr>
        <w:t xml:space="preserve">manufacturing </w:t>
      </w:r>
      <w:r w:rsidRPr="00407508">
        <w:rPr>
          <w:rFonts w:ascii="Times New Roman" w:hAnsi="Times New Roman" w:cs="Times New Roman"/>
          <w:spacing w:val="-2"/>
          <w:sz w:val="22"/>
          <w:szCs w:val="22"/>
        </w:rPr>
        <w:t>waste, or the implementation of carbon reduction strategies</w:t>
      </w:r>
      <w:r w:rsidR="006B434F">
        <w:rPr>
          <w:rFonts w:ascii="Times New Roman" w:hAnsi="Times New Roman" w:cs="Times New Roman"/>
          <w:spacing w:val="-2"/>
          <w:sz w:val="22"/>
          <w:szCs w:val="22"/>
        </w:rPr>
        <w:t xml:space="preserve">. </w:t>
      </w:r>
      <w:r w:rsidR="006B434F" w:rsidRPr="006B434F">
        <w:rPr>
          <w:rFonts w:ascii="Times New Roman" w:hAnsi="Times New Roman" w:cs="Times New Roman"/>
          <w:spacing w:val="-2"/>
          <w:sz w:val="22"/>
          <w:szCs w:val="22"/>
        </w:rPr>
        <w:t>Furthermore,</w:t>
      </w:r>
      <w:r w:rsidRPr="00407508">
        <w:rPr>
          <w:rFonts w:ascii="Times New Roman" w:hAnsi="Times New Roman" w:cs="Times New Roman"/>
          <w:spacing w:val="-2"/>
          <w:sz w:val="22"/>
          <w:szCs w:val="22"/>
        </w:rPr>
        <w:t xml:space="preserve"> energy saving plans and energy creation programs with outstanding results are</w:t>
      </w:r>
      <w:r w:rsidR="00AE6235">
        <w:rPr>
          <w:rFonts w:ascii="Times New Roman" w:hAnsi="Times New Roman" w:cs="Times New Roman"/>
          <w:spacing w:val="-2"/>
          <w:sz w:val="22"/>
          <w:szCs w:val="22"/>
        </w:rPr>
        <w:t xml:space="preserve"> enough</w:t>
      </w:r>
      <w:r w:rsidRPr="00407508">
        <w:rPr>
          <w:rFonts w:ascii="Times New Roman" w:hAnsi="Times New Roman" w:cs="Times New Roman"/>
          <w:spacing w:val="-2"/>
          <w:sz w:val="22"/>
          <w:szCs w:val="22"/>
        </w:rPr>
        <w:t xml:space="preserve"> to serve as a model for enterprises to learn from.</w:t>
      </w:r>
    </w:p>
    <w:p w14:paraId="2FA0DA4F" w14:textId="07AEAA34" w:rsidR="00FE60CC" w:rsidRPr="00407508" w:rsidRDefault="00C77D42" w:rsidP="00407508">
      <w:pPr>
        <w:pStyle w:val="a5"/>
        <w:numPr>
          <w:ilvl w:val="0"/>
          <w:numId w:val="40"/>
        </w:numPr>
        <w:spacing w:before="0" w:line="310" w:lineRule="exact"/>
        <w:ind w:leftChars="327" w:left="1059" w:hanging="340"/>
        <w:jc w:val="both"/>
        <w:rPr>
          <w:rFonts w:ascii="Times New Roman" w:hAnsi="Times New Roman" w:cs="Times New Roman"/>
          <w:b/>
          <w:bCs/>
          <w:spacing w:val="-2"/>
        </w:rPr>
      </w:pPr>
      <w:r w:rsidRPr="00407508">
        <w:rPr>
          <w:rFonts w:ascii="Times New Roman" w:hAnsi="Times New Roman" w:cs="Times New Roman"/>
          <w:b/>
          <w:bCs/>
          <w:spacing w:val="-2"/>
        </w:rPr>
        <w:t xml:space="preserve">Generation </w:t>
      </w:r>
      <w:r w:rsidR="00D343C4" w:rsidRPr="00407508">
        <w:rPr>
          <w:rFonts w:ascii="Times New Roman" w:hAnsi="Times New Roman" w:cs="Times New Roman"/>
          <w:b/>
          <w:bCs/>
          <w:spacing w:val="-2"/>
        </w:rPr>
        <w:t>heritage</w:t>
      </w:r>
      <w:r w:rsidRPr="00407508">
        <w:rPr>
          <w:rFonts w:ascii="Times New Roman" w:hAnsi="Times New Roman" w:cs="Times New Roman"/>
          <w:b/>
          <w:bCs/>
          <w:spacing w:val="-2"/>
        </w:rPr>
        <w:t xml:space="preserve"> category</w:t>
      </w:r>
      <w:r w:rsidR="00796A98" w:rsidRPr="00407508">
        <w:rPr>
          <w:rFonts w:ascii="Times New Roman" w:hAnsi="Times New Roman" w:cs="Times New Roman"/>
          <w:b/>
          <w:bCs/>
          <w:spacing w:val="-2"/>
        </w:rPr>
        <w:t>：</w:t>
      </w:r>
    </w:p>
    <w:p w14:paraId="0692DEC4" w14:textId="2E4CFCF4" w:rsidR="00FE60CC" w:rsidRPr="00407508" w:rsidRDefault="00402D1F" w:rsidP="00407508">
      <w:pPr>
        <w:pStyle w:val="a3"/>
        <w:spacing w:line="310" w:lineRule="exact"/>
        <w:ind w:leftChars="482" w:left="1060"/>
        <w:jc w:val="both"/>
        <w:rPr>
          <w:rFonts w:ascii="Times New Roman" w:hAnsi="Times New Roman" w:cs="Times New Roman"/>
          <w:spacing w:val="-2"/>
          <w:sz w:val="22"/>
          <w:szCs w:val="22"/>
        </w:rPr>
      </w:pPr>
      <w:proofErr w:type="gramStart"/>
      <w:r w:rsidRPr="00407508">
        <w:rPr>
          <w:rFonts w:ascii="Times New Roman" w:hAnsi="Times New Roman" w:cs="Times New Roman"/>
          <w:spacing w:val="-2"/>
          <w:sz w:val="22"/>
          <w:szCs w:val="22"/>
        </w:rPr>
        <w:t>In order to</w:t>
      </w:r>
      <w:proofErr w:type="gramEnd"/>
      <w:r w:rsidRPr="00407508">
        <w:rPr>
          <w:rFonts w:ascii="Times New Roman" w:hAnsi="Times New Roman" w:cs="Times New Roman"/>
          <w:spacing w:val="-2"/>
          <w:sz w:val="22"/>
          <w:szCs w:val="22"/>
        </w:rPr>
        <w:t xml:space="preserve"> commend the successor of the enterprise for leading the growth of the company through innovative management, improving production efficiency through manufacturing intelligence, or enhancing the value-added of the products through brand image building, </w:t>
      </w:r>
      <w:r w:rsidR="00D072E0">
        <w:rPr>
          <w:rFonts w:ascii="Times New Roman" w:hAnsi="Times New Roman" w:cs="Times New Roman"/>
          <w:spacing w:val="-2"/>
          <w:sz w:val="22"/>
          <w:szCs w:val="22"/>
        </w:rPr>
        <w:t>as well as</w:t>
      </w:r>
      <w:r w:rsidRPr="00407508">
        <w:rPr>
          <w:rFonts w:ascii="Times New Roman" w:hAnsi="Times New Roman" w:cs="Times New Roman"/>
          <w:spacing w:val="-2"/>
          <w:sz w:val="22"/>
          <w:szCs w:val="22"/>
        </w:rPr>
        <w:t xml:space="preserve"> achieving the enhancement of the competitiveness of the industry</w:t>
      </w:r>
      <w:r w:rsidR="00D072E0">
        <w:rPr>
          <w:rFonts w:ascii="Times New Roman" w:hAnsi="Times New Roman" w:cs="Times New Roman"/>
          <w:spacing w:val="-2"/>
          <w:sz w:val="22"/>
          <w:szCs w:val="22"/>
        </w:rPr>
        <w:t>.</w:t>
      </w:r>
      <w:r w:rsidRPr="00407508">
        <w:rPr>
          <w:rFonts w:ascii="Times New Roman" w:hAnsi="Times New Roman" w:cs="Times New Roman"/>
          <w:spacing w:val="-2"/>
          <w:sz w:val="22"/>
          <w:szCs w:val="22"/>
        </w:rPr>
        <w:t xml:space="preserve"> </w:t>
      </w:r>
      <w:r w:rsidR="00D072E0">
        <w:rPr>
          <w:rFonts w:ascii="Times New Roman" w:hAnsi="Times New Roman" w:cs="Times New Roman"/>
          <w:spacing w:val="-2"/>
          <w:sz w:val="22"/>
          <w:szCs w:val="22"/>
        </w:rPr>
        <w:t xml:space="preserve">These </w:t>
      </w:r>
      <w:r w:rsidR="00D072E0" w:rsidRPr="00D072E0">
        <w:rPr>
          <w:rFonts w:ascii="Times New Roman" w:hAnsi="Times New Roman" w:cs="Times New Roman"/>
          <w:spacing w:val="-2"/>
          <w:sz w:val="22"/>
          <w:szCs w:val="22"/>
        </w:rPr>
        <w:t>exemplary performance</w:t>
      </w:r>
      <w:r w:rsidR="00D072E0">
        <w:rPr>
          <w:rFonts w:ascii="Times New Roman" w:hAnsi="Times New Roman" w:cs="Times New Roman"/>
          <w:spacing w:val="-2"/>
          <w:sz w:val="22"/>
          <w:szCs w:val="22"/>
        </w:rPr>
        <w:t>s</w:t>
      </w:r>
      <w:r w:rsidR="00946653" w:rsidRPr="00407508">
        <w:rPr>
          <w:rFonts w:ascii="Times New Roman" w:hAnsi="Times New Roman" w:cs="Times New Roman"/>
          <w:spacing w:val="-2"/>
          <w:sz w:val="22"/>
          <w:szCs w:val="22"/>
        </w:rPr>
        <w:t xml:space="preserve"> can serve as a model for enterprises to learn from</w:t>
      </w:r>
      <w:r w:rsidR="00C034AF">
        <w:rPr>
          <w:rFonts w:ascii="Times New Roman" w:hAnsi="Times New Roman" w:cs="Times New Roman"/>
          <w:spacing w:val="-2"/>
          <w:sz w:val="22"/>
          <w:szCs w:val="22"/>
        </w:rPr>
        <w:t>.</w:t>
      </w:r>
    </w:p>
    <w:p w14:paraId="52D7D5FB" w14:textId="1DFA9C9F" w:rsidR="007C6BC2" w:rsidRPr="00407508" w:rsidRDefault="00C77D42" w:rsidP="00407508">
      <w:pPr>
        <w:pStyle w:val="a5"/>
        <w:numPr>
          <w:ilvl w:val="0"/>
          <w:numId w:val="40"/>
        </w:numPr>
        <w:spacing w:before="0" w:line="310" w:lineRule="exact"/>
        <w:ind w:leftChars="327" w:left="1059" w:hanging="340"/>
        <w:jc w:val="both"/>
        <w:rPr>
          <w:rFonts w:ascii="Times New Roman" w:hAnsi="Times New Roman" w:cs="Times New Roman"/>
          <w:b/>
          <w:bCs/>
          <w:spacing w:val="-2"/>
        </w:rPr>
      </w:pPr>
      <w:r w:rsidRPr="00407508">
        <w:rPr>
          <w:rFonts w:ascii="Times New Roman" w:hAnsi="Times New Roman" w:cs="Times New Roman"/>
          <w:b/>
          <w:bCs/>
          <w:spacing w:val="-2"/>
        </w:rPr>
        <w:t>Universal international category</w:t>
      </w:r>
      <w:r w:rsidR="007C6BC2" w:rsidRPr="00407508">
        <w:rPr>
          <w:rFonts w:ascii="Times New Roman" w:hAnsi="Times New Roman" w:cs="Times New Roman"/>
          <w:b/>
          <w:bCs/>
          <w:spacing w:val="-2"/>
        </w:rPr>
        <w:t>：</w:t>
      </w:r>
    </w:p>
    <w:p w14:paraId="0288598B" w14:textId="1837C353" w:rsidR="00824C87" w:rsidRPr="00407508" w:rsidRDefault="000E3AF6" w:rsidP="00407508">
      <w:pPr>
        <w:pStyle w:val="a5"/>
        <w:spacing w:before="0" w:line="310" w:lineRule="exact"/>
        <w:ind w:leftChars="482" w:left="1060" w:firstLine="0"/>
        <w:jc w:val="both"/>
        <w:rPr>
          <w:rFonts w:ascii="Times New Roman" w:hAnsi="Times New Roman" w:cs="Times New Roman"/>
          <w:spacing w:val="-3"/>
        </w:rPr>
      </w:pPr>
      <w:proofErr w:type="gramStart"/>
      <w:r w:rsidRPr="00407508">
        <w:rPr>
          <w:rFonts w:ascii="Times New Roman" w:hAnsi="Times New Roman" w:cs="Times New Roman"/>
          <w:spacing w:val="-3"/>
        </w:rPr>
        <w:t>In order to</w:t>
      </w:r>
      <w:proofErr w:type="gramEnd"/>
      <w:r w:rsidRPr="00407508">
        <w:rPr>
          <w:rFonts w:ascii="Times New Roman" w:hAnsi="Times New Roman" w:cs="Times New Roman"/>
          <w:spacing w:val="-3"/>
        </w:rPr>
        <w:t xml:space="preserve"> encourage enterprises to expand international trade, actively develop overseas markets, promote Taiwan's products, and enhance their international </w:t>
      </w:r>
      <w:r w:rsidR="00B9760D" w:rsidRPr="00407508">
        <w:rPr>
          <w:rFonts w:ascii="Times New Roman" w:hAnsi="Times New Roman" w:cs="Times New Roman"/>
          <w:spacing w:val="-3"/>
        </w:rPr>
        <w:t>deployment</w:t>
      </w:r>
      <w:r w:rsidRPr="00407508">
        <w:rPr>
          <w:rFonts w:ascii="Times New Roman" w:hAnsi="Times New Roman" w:cs="Times New Roman"/>
          <w:spacing w:val="-3"/>
        </w:rPr>
        <w:t xml:space="preserve"> and export competitiveness</w:t>
      </w:r>
      <w:bookmarkStart w:id="4" w:name="_Hlk156625414"/>
      <w:r w:rsidR="007050F0">
        <w:rPr>
          <w:rFonts w:ascii="Times New Roman" w:hAnsi="Times New Roman" w:cs="Times New Roman"/>
          <w:spacing w:val="-3"/>
        </w:rPr>
        <w:t>. These performances</w:t>
      </w:r>
      <w:r w:rsidR="00F72429" w:rsidRPr="00407508">
        <w:rPr>
          <w:rFonts w:ascii="Times New Roman" w:hAnsi="Times New Roman" w:cs="Times New Roman"/>
          <w:spacing w:val="-3"/>
        </w:rPr>
        <w:t xml:space="preserve"> serve as a model for enterprises to learn from</w:t>
      </w:r>
      <w:r w:rsidRPr="00407508">
        <w:rPr>
          <w:rFonts w:ascii="Times New Roman" w:hAnsi="Times New Roman" w:cs="Times New Roman"/>
          <w:spacing w:val="-3"/>
        </w:rPr>
        <w:t>.</w:t>
      </w:r>
      <w:bookmarkEnd w:id="4"/>
    </w:p>
    <w:p w14:paraId="274A7E5D" w14:textId="132A475F" w:rsidR="00E451E5" w:rsidRPr="00407508" w:rsidRDefault="00E451E5" w:rsidP="00407508">
      <w:pPr>
        <w:spacing w:line="310" w:lineRule="exact"/>
        <w:ind w:leftChars="327" w:left="1074" w:hangingChars="161" w:hanging="355"/>
        <w:jc w:val="both"/>
        <w:rPr>
          <w:rFonts w:ascii="Times New Roman" w:hAnsi="Times New Roman" w:cs="Times New Roman"/>
          <w:b/>
          <w:bCs/>
        </w:rPr>
      </w:pPr>
      <w:r w:rsidRPr="00407508">
        <w:rPr>
          <w:rFonts w:ascii="Times New Roman" w:eastAsia="新細明體" w:hAnsi="Times New Roman" w:cs="Times New Roman"/>
          <w:b/>
          <w:bCs/>
        </w:rPr>
        <w:t>※</w:t>
      </w:r>
      <w:r w:rsidR="00D057EE" w:rsidRPr="00407508">
        <w:rPr>
          <w:rFonts w:ascii="Times New Roman" w:eastAsia="新細明體" w:hAnsi="Times New Roman" w:cs="Times New Roman"/>
          <w:b/>
          <w:bCs/>
        </w:rPr>
        <w:tab/>
      </w:r>
      <w:r w:rsidR="00FB305A" w:rsidRPr="00407508">
        <w:rPr>
          <w:rFonts w:ascii="Times New Roman" w:hAnsi="Times New Roman" w:cs="Times New Roman"/>
          <w:b/>
          <w:bCs/>
          <w:spacing w:val="-2"/>
        </w:rPr>
        <w:t xml:space="preserve">To apply for 2 categories, </w:t>
      </w:r>
      <w:r w:rsidR="00A04F75" w:rsidRPr="00407508">
        <w:rPr>
          <w:rFonts w:ascii="Times New Roman" w:hAnsi="Times New Roman" w:cs="Times New Roman"/>
          <w:b/>
          <w:bCs/>
          <w:spacing w:val="-2"/>
        </w:rPr>
        <w:t>the applicant</w:t>
      </w:r>
      <w:r w:rsidR="00FB305A" w:rsidRPr="00407508">
        <w:rPr>
          <w:rFonts w:ascii="Times New Roman" w:hAnsi="Times New Roman" w:cs="Times New Roman"/>
          <w:b/>
          <w:bCs/>
          <w:spacing w:val="-2"/>
        </w:rPr>
        <w:t xml:space="preserve"> need</w:t>
      </w:r>
      <w:r w:rsidR="00A04F75" w:rsidRPr="00407508">
        <w:rPr>
          <w:rFonts w:ascii="Times New Roman" w:hAnsi="Times New Roman" w:cs="Times New Roman"/>
          <w:b/>
          <w:bCs/>
          <w:spacing w:val="-2"/>
        </w:rPr>
        <w:t>s</w:t>
      </w:r>
      <w:r w:rsidR="00FB305A" w:rsidRPr="00407508">
        <w:rPr>
          <w:rFonts w:ascii="Times New Roman" w:hAnsi="Times New Roman" w:cs="Times New Roman"/>
          <w:b/>
          <w:bCs/>
          <w:spacing w:val="-2"/>
        </w:rPr>
        <w:t xml:space="preserve"> to </w:t>
      </w:r>
      <w:r w:rsidR="00A04F75" w:rsidRPr="00407508">
        <w:rPr>
          <w:rFonts w:ascii="Times New Roman" w:hAnsi="Times New Roman" w:cs="Times New Roman"/>
          <w:b/>
          <w:bCs/>
          <w:spacing w:val="-2"/>
        </w:rPr>
        <w:t>submit</w:t>
      </w:r>
      <w:r w:rsidR="00FB305A" w:rsidRPr="00407508">
        <w:rPr>
          <w:rFonts w:ascii="Times New Roman" w:hAnsi="Times New Roman" w:cs="Times New Roman"/>
          <w:b/>
          <w:bCs/>
          <w:spacing w:val="-2"/>
        </w:rPr>
        <w:t xml:space="preserve"> </w:t>
      </w:r>
      <w:r w:rsidR="00A04F75" w:rsidRPr="00407508">
        <w:rPr>
          <w:rFonts w:ascii="Times New Roman" w:hAnsi="Times New Roman" w:cs="Times New Roman"/>
          <w:b/>
          <w:bCs/>
          <w:spacing w:val="-2"/>
        </w:rPr>
        <w:t>two</w:t>
      </w:r>
      <w:r w:rsidR="00FB305A" w:rsidRPr="00407508">
        <w:rPr>
          <w:rFonts w:ascii="Times New Roman" w:hAnsi="Times New Roman" w:cs="Times New Roman"/>
          <w:b/>
          <w:bCs/>
          <w:spacing w:val="-2"/>
        </w:rPr>
        <w:t xml:space="preserve"> sets of application forms. </w:t>
      </w:r>
      <w:r w:rsidR="00A04F75" w:rsidRPr="00407508">
        <w:rPr>
          <w:rFonts w:ascii="Times New Roman" w:hAnsi="Times New Roman" w:cs="Times New Roman"/>
          <w:b/>
          <w:bCs/>
          <w:spacing w:val="-2"/>
        </w:rPr>
        <w:t xml:space="preserve"> </w:t>
      </w:r>
      <w:r w:rsidR="00FB305A" w:rsidRPr="00407508">
        <w:rPr>
          <w:rFonts w:ascii="Times New Roman" w:hAnsi="Times New Roman" w:cs="Times New Roman"/>
          <w:b/>
          <w:bCs/>
          <w:spacing w:val="-2"/>
        </w:rPr>
        <w:t xml:space="preserve">If </w:t>
      </w:r>
      <w:r w:rsidR="00A04F75" w:rsidRPr="00407508">
        <w:rPr>
          <w:rFonts w:ascii="Times New Roman" w:hAnsi="Times New Roman" w:cs="Times New Roman"/>
          <w:b/>
          <w:bCs/>
          <w:spacing w:val="-2"/>
        </w:rPr>
        <w:t xml:space="preserve">an on-site review visit </w:t>
      </w:r>
      <w:r w:rsidR="000F0D1E" w:rsidRPr="00407508">
        <w:rPr>
          <w:rFonts w:ascii="Times New Roman" w:hAnsi="Times New Roman" w:cs="Times New Roman"/>
          <w:b/>
          <w:bCs/>
          <w:spacing w:val="-2"/>
        </w:rPr>
        <w:t xml:space="preserve">is needed for </w:t>
      </w:r>
      <w:r w:rsidR="00FB305A" w:rsidRPr="00407508">
        <w:rPr>
          <w:rFonts w:ascii="Times New Roman" w:hAnsi="Times New Roman" w:cs="Times New Roman"/>
          <w:b/>
          <w:bCs/>
          <w:spacing w:val="-2"/>
        </w:rPr>
        <w:t xml:space="preserve">both </w:t>
      </w:r>
      <w:r w:rsidR="000F0D1E" w:rsidRPr="00407508">
        <w:rPr>
          <w:rFonts w:ascii="Times New Roman" w:hAnsi="Times New Roman" w:cs="Times New Roman"/>
          <w:b/>
          <w:bCs/>
          <w:spacing w:val="-2"/>
        </w:rPr>
        <w:t>categories</w:t>
      </w:r>
      <w:r w:rsidR="00FB305A" w:rsidRPr="00407508">
        <w:rPr>
          <w:rFonts w:ascii="Times New Roman" w:hAnsi="Times New Roman" w:cs="Times New Roman"/>
          <w:b/>
          <w:bCs/>
          <w:spacing w:val="-2"/>
        </w:rPr>
        <w:t xml:space="preserve">, please cooperate in </w:t>
      </w:r>
      <w:r w:rsidR="0004059E" w:rsidRPr="00407508">
        <w:rPr>
          <w:rFonts w:ascii="Times New Roman" w:hAnsi="Times New Roman" w:cs="Times New Roman"/>
          <w:b/>
          <w:bCs/>
          <w:spacing w:val="-2"/>
        </w:rPr>
        <w:t>arranging</w:t>
      </w:r>
      <w:r w:rsidR="00FB305A" w:rsidRPr="00407508">
        <w:rPr>
          <w:rFonts w:ascii="Times New Roman" w:hAnsi="Times New Roman" w:cs="Times New Roman"/>
          <w:b/>
          <w:bCs/>
          <w:spacing w:val="-2"/>
        </w:rPr>
        <w:t xml:space="preserve"> the </w:t>
      </w:r>
      <w:r w:rsidR="0069341D" w:rsidRPr="00407508">
        <w:rPr>
          <w:rFonts w:ascii="Times New Roman" w:hAnsi="Times New Roman" w:cs="Times New Roman"/>
          <w:b/>
          <w:bCs/>
          <w:spacing w:val="-2"/>
        </w:rPr>
        <w:t xml:space="preserve">review </w:t>
      </w:r>
      <w:r w:rsidR="00FB305A" w:rsidRPr="00407508">
        <w:rPr>
          <w:rFonts w:ascii="Times New Roman" w:hAnsi="Times New Roman" w:cs="Times New Roman"/>
          <w:b/>
          <w:bCs/>
          <w:spacing w:val="-2"/>
        </w:rPr>
        <w:t xml:space="preserve">visit for both </w:t>
      </w:r>
      <w:r w:rsidR="0069341D" w:rsidRPr="00407508">
        <w:rPr>
          <w:rFonts w:ascii="Times New Roman" w:hAnsi="Times New Roman" w:cs="Times New Roman"/>
          <w:b/>
          <w:bCs/>
          <w:spacing w:val="-2"/>
        </w:rPr>
        <w:t>categories</w:t>
      </w:r>
      <w:r w:rsidR="00FB305A" w:rsidRPr="00407508">
        <w:rPr>
          <w:rFonts w:ascii="Times New Roman" w:hAnsi="Times New Roman" w:cs="Times New Roman"/>
          <w:b/>
          <w:bCs/>
          <w:spacing w:val="-2"/>
        </w:rPr>
        <w:t>.</w:t>
      </w:r>
    </w:p>
    <w:p w14:paraId="2445E88E" w14:textId="09B1FED2" w:rsidR="00796A98" w:rsidRPr="00407508" w:rsidRDefault="00BE3189" w:rsidP="00407508">
      <w:pPr>
        <w:pStyle w:val="a3"/>
        <w:numPr>
          <w:ilvl w:val="0"/>
          <w:numId w:val="39"/>
        </w:numPr>
        <w:spacing w:line="310" w:lineRule="exact"/>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 xml:space="preserve">Individual </w:t>
      </w:r>
      <w:r w:rsidR="00C77D42" w:rsidRPr="00407508">
        <w:rPr>
          <w:rFonts w:ascii="Times New Roman" w:hAnsi="Times New Roman" w:cs="Times New Roman"/>
          <w:b/>
          <w:bCs/>
          <w:sz w:val="22"/>
          <w:szCs w:val="22"/>
        </w:rPr>
        <w:t>group</w:t>
      </w:r>
    </w:p>
    <w:p w14:paraId="09E0E31E" w14:textId="4DFC5448" w:rsidR="00796A98" w:rsidRPr="00407508" w:rsidRDefault="00010C35" w:rsidP="00D6063E">
      <w:pPr>
        <w:pStyle w:val="a5"/>
        <w:spacing w:before="0" w:line="310" w:lineRule="exact"/>
        <w:ind w:leftChars="483" w:left="1063" w:firstLine="0"/>
        <w:jc w:val="both"/>
        <w:rPr>
          <w:rFonts w:ascii="Times New Roman" w:hAnsi="Times New Roman" w:cs="Times New Roman"/>
          <w:b/>
          <w:bCs/>
          <w:spacing w:val="-3"/>
        </w:rPr>
      </w:pPr>
      <w:r w:rsidRPr="00407508">
        <w:rPr>
          <w:rFonts w:ascii="Times New Roman" w:hAnsi="Times New Roman" w:cs="Times New Roman"/>
          <w:b/>
          <w:bCs/>
          <w:spacing w:val="-3"/>
        </w:rPr>
        <w:t>Outstanding female power category</w:t>
      </w:r>
      <w:r w:rsidR="00796A98" w:rsidRPr="00407508">
        <w:rPr>
          <w:rFonts w:ascii="Times New Roman" w:hAnsi="Times New Roman" w:cs="Times New Roman"/>
          <w:b/>
          <w:bCs/>
          <w:spacing w:val="-3"/>
        </w:rPr>
        <w:t>：</w:t>
      </w:r>
    </w:p>
    <w:p w14:paraId="0C3ABF11" w14:textId="5A33F7DF" w:rsidR="009C54F2" w:rsidRDefault="007961EC" w:rsidP="00D6063E">
      <w:pPr>
        <w:pStyle w:val="a5"/>
        <w:spacing w:before="0" w:line="310" w:lineRule="exact"/>
        <w:ind w:leftChars="483" w:left="1063" w:firstLine="0"/>
        <w:jc w:val="both"/>
        <w:rPr>
          <w:rFonts w:ascii="Times New Roman" w:hAnsi="Times New Roman" w:cs="Times New Roman"/>
          <w:spacing w:val="-3"/>
        </w:rPr>
      </w:pPr>
      <w:r w:rsidRPr="00407508">
        <w:rPr>
          <w:rFonts w:ascii="Times New Roman" w:hAnsi="Times New Roman" w:cs="Times New Roman"/>
          <w:spacing w:val="-3"/>
        </w:rPr>
        <w:t xml:space="preserve">By recognizing outstanding female </w:t>
      </w:r>
      <w:r w:rsidR="00B34CFD" w:rsidRPr="00407508">
        <w:rPr>
          <w:rFonts w:ascii="Times New Roman" w:hAnsi="Times New Roman" w:cs="Times New Roman"/>
          <w:spacing w:val="-3"/>
        </w:rPr>
        <w:t>entrepreneur</w:t>
      </w:r>
      <w:r w:rsidRPr="00407508">
        <w:rPr>
          <w:rFonts w:ascii="Times New Roman" w:hAnsi="Times New Roman" w:cs="Times New Roman"/>
          <w:spacing w:val="-3"/>
        </w:rPr>
        <w:t xml:space="preserve">s or department heads in enterprises, it highlights women's contribution </w:t>
      </w:r>
      <w:r w:rsidR="00B304D4" w:rsidRPr="00407508">
        <w:rPr>
          <w:rFonts w:ascii="Times New Roman" w:hAnsi="Times New Roman" w:cs="Times New Roman"/>
          <w:spacing w:val="-3"/>
        </w:rPr>
        <w:t>in</w:t>
      </w:r>
      <w:r w:rsidRPr="00407508">
        <w:rPr>
          <w:rFonts w:ascii="Times New Roman" w:hAnsi="Times New Roman" w:cs="Times New Roman"/>
          <w:spacing w:val="-3"/>
        </w:rPr>
        <w:t xml:space="preserve"> improving the operational effectiveness of companies and departments</w:t>
      </w:r>
      <w:r w:rsidR="00AC5B09">
        <w:rPr>
          <w:rFonts w:ascii="Times New Roman" w:hAnsi="Times New Roman" w:cs="Times New Roman"/>
          <w:spacing w:val="-3"/>
        </w:rPr>
        <w:t xml:space="preserve">. Furthermore, a strong candidate </w:t>
      </w:r>
      <w:r w:rsidRPr="00407508">
        <w:rPr>
          <w:rFonts w:ascii="Times New Roman" w:hAnsi="Times New Roman" w:cs="Times New Roman"/>
          <w:spacing w:val="-3"/>
        </w:rPr>
        <w:t xml:space="preserve">sets a good workplace example, increases women's influence in the enterprise or the </w:t>
      </w:r>
      <w:proofErr w:type="gramStart"/>
      <w:r w:rsidRPr="00407508">
        <w:rPr>
          <w:rFonts w:ascii="Times New Roman" w:hAnsi="Times New Roman" w:cs="Times New Roman"/>
          <w:spacing w:val="-3"/>
        </w:rPr>
        <w:t>industry as a whole</w:t>
      </w:r>
      <w:proofErr w:type="gramEnd"/>
      <w:r w:rsidR="00AC5B09">
        <w:rPr>
          <w:rFonts w:ascii="Times New Roman" w:hAnsi="Times New Roman" w:cs="Times New Roman"/>
          <w:spacing w:val="-3"/>
        </w:rPr>
        <w:t xml:space="preserve">. This category </w:t>
      </w:r>
      <w:r w:rsidRPr="00407508">
        <w:rPr>
          <w:rFonts w:ascii="Times New Roman" w:hAnsi="Times New Roman" w:cs="Times New Roman"/>
          <w:spacing w:val="-3"/>
        </w:rPr>
        <w:t>aims to cultivate female management role models, injecting new vitality into the corporate culture and operational content, and creating economic dynamics for growth.</w:t>
      </w:r>
    </w:p>
    <w:p w14:paraId="16B91AFA" w14:textId="564CB10D" w:rsidR="00AE648E" w:rsidRDefault="00AE648E" w:rsidP="00D6063E">
      <w:pPr>
        <w:pStyle w:val="a5"/>
        <w:spacing w:before="0" w:line="310" w:lineRule="exact"/>
        <w:ind w:leftChars="483" w:left="1063" w:firstLine="0"/>
        <w:jc w:val="both"/>
        <w:rPr>
          <w:rFonts w:ascii="Times New Roman" w:hAnsi="Times New Roman" w:cs="Times New Roman"/>
          <w:spacing w:val="-3"/>
        </w:rPr>
      </w:pPr>
    </w:p>
    <w:p w14:paraId="57311D75" w14:textId="1243F443" w:rsidR="00AE648E" w:rsidRDefault="00AE648E" w:rsidP="00D6063E">
      <w:pPr>
        <w:pStyle w:val="a5"/>
        <w:spacing w:before="0" w:line="310" w:lineRule="exact"/>
        <w:ind w:leftChars="483" w:left="1063" w:firstLine="0"/>
        <w:jc w:val="both"/>
        <w:rPr>
          <w:rFonts w:ascii="Times New Roman" w:hAnsi="Times New Roman" w:cs="Times New Roman"/>
          <w:spacing w:val="-3"/>
        </w:rPr>
      </w:pPr>
    </w:p>
    <w:p w14:paraId="53FE7140" w14:textId="77777777" w:rsidR="00AE648E" w:rsidRPr="00407508" w:rsidRDefault="00AE648E" w:rsidP="00D6063E">
      <w:pPr>
        <w:pStyle w:val="a5"/>
        <w:spacing w:before="0" w:line="310" w:lineRule="exact"/>
        <w:ind w:leftChars="483" w:left="1063" w:firstLine="0"/>
        <w:jc w:val="both"/>
        <w:rPr>
          <w:rFonts w:ascii="Times New Roman" w:hAnsi="Times New Roman" w:cs="Times New Roman"/>
          <w:spacing w:val="-3"/>
        </w:rPr>
      </w:pPr>
    </w:p>
    <w:p w14:paraId="4CAB162B" w14:textId="4291AAE1" w:rsidR="00FE60CC" w:rsidRPr="00407508" w:rsidRDefault="007F7337" w:rsidP="002B4608">
      <w:pPr>
        <w:pStyle w:val="1"/>
        <w:numPr>
          <w:ilvl w:val="0"/>
          <w:numId w:val="38"/>
        </w:numPr>
        <w:snapToGrid w:val="0"/>
        <w:spacing w:beforeLines="50" w:before="120" w:afterLines="50" w:after="120" w:line="400" w:lineRule="exact"/>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lastRenderedPageBreak/>
        <w:t>Selection indicators</w:t>
      </w:r>
    </w:p>
    <w:p w14:paraId="2FE87A36" w14:textId="69554497" w:rsidR="003566E8" w:rsidRPr="00407508" w:rsidRDefault="007F7337" w:rsidP="00407508">
      <w:pPr>
        <w:pStyle w:val="a3"/>
        <w:numPr>
          <w:ilvl w:val="0"/>
          <w:numId w:val="41"/>
        </w:numPr>
        <w:spacing w:line="320" w:lineRule="exact"/>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 xml:space="preserve">Enterprise </w:t>
      </w:r>
      <w:r w:rsidR="0032525C" w:rsidRPr="00407508">
        <w:rPr>
          <w:rFonts w:ascii="Times New Roman" w:hAnsi="Times New Roman" w:cs="Times New Roman"/>
          <w:b/>
          <w:bCs/>
          <w:sz w:val="22"/>
          <w:szCs w:val="22"/>
        </w:rPr>
        <w:t>group</w:t>
      </w:r>
    </w:p>
    <w:p w14:paraId="6AC1C860" w14:textId="3FAF3278" w:rsidR="00D92B79" w:rsidRPr="00407508" w:rsidRDefault="00750F73" w:rsidP="00407508">
      <w:pPr>
        <w:pStyle w:val="a5"/>
        <w:numPr>
          <w:ilvl w:val="0"/>
          <w:numId w:val="24"/>
        </w:numPr>
        <w:spacing w:before="0" w:line="310" w:lineRule="exact"/>
        <w:ind w:leftChars="327" w:left="1059" w:hanging="340"/>
        <w:jc w:val="both"/>
        <w:rPr>
          <w:rFonts w:ascii="Times New Roman" w:hAnsi="Times New Roman" w:cs="Times New Roman"/>
          <w:b/>
          <w:bCs/>
          <w:spacing w:val="-3"/>
        </w:rPr>
      </w:pPr>
      <w:r w:rsidRPr="00407508">
        <w:rPr>
          <w:rFonts w:ascii="Times New Roman" w:hAnsi="Times New Roman" w:cs="Times New Roman"/>
          <w:b/>
          <w:bCs/>
          <w:spacing w:val="-3"/>
        </w:rPr>
        <w:t>Individuality</w:t>
      </w:r>
      <w:r w:rsidRPr="00407508">
        <w:rPr>
          <w:rFonts w:ascii="Times New Roman" w:hAnsi="Times New Roman" w:cs="Times New Roman"/>
        </w:rPr>
        <w:t xml:space="preserve"> </w:t>
      </w:r>
      <w:r w:rsidRPr="00407508">
        <w:rPr>
          <w:rFonts w:ascii="Times New Roman" w:hAnsi="Times New Roman" w:cs="Times New Roman"/>
          <w:b/>
          <w:bCs/>
          <w:spacing w:val="-3"/>
        </w:rPr>
        <w:t>review indicators</w:t>
      </w:r>
      <w:r w:rsidR="00D92B79" w:rsidRPr="00407508">
        <w:rPr>
          <w:rFonts w:ascii="Times New Roman" w:hAnsi="Times New Roman" w:cs="Times New Roman"/>
          <w:b/>
          <w:bCs/>
          <w:spacing w:val="-3"/>
        </w:rPr>
        <w:t>：</w:t>
      </w:r>
      <w:r w:rsidR="00D92B79" w:rsidRPr="00407508">
        <w:rPr>
          <w:rFonts w:ascii="Times New Roman" w:hAnsi="Times New Roman" w:cs="Times New Roman"/>
          <w:b/>
          <w:bCs/>
          <w:spacing w:val="-3"/>
        </w:rPr>
        <w:t>70%</w:t>
      </w: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85" w:type="dxa"/>
          <w:bottom w:w="28" w:type="dxa"/>
          <w:right w:w="85" w:type="dxa"/>
        </w:tblCellMar>
        <w:tblLook w:val="01E0" w:firstRow="1" w:lastRow="1" w:firstColumn="1" w:lastColumn="1" w:noHBand="0" w:noVBand="0"/>
      </w:tblPr>
      <w:tblGrid>
        <w:gridCol w:w="1418"/>
        <w:gridCol w:w="425"/>
        <w:gridCol w:w="1276"/>
        <w:gridCol w:w="5530"/>
        <w:gridCol w:w="991"/>
      </w:tblGrid>
      <w:tr w:rsidR="0062395F" w:rsidRPr="00D057EE" w14:paraId="78A3A22E" w14:textId="77777777" w:rsidTr="00153419">
        <w:trPr>
          <w:trHeight w:val="369"/>
          <w:tblHeader/>
        </w:trPr>
        <w:tc>
          <w:tcPr>
            <w:tcW w:w="1418" w:type="dxa"/>
            <w:tcBorders>
              <w:bottom w:val="single" w:sz="4" w:space="0" w:color="000000"/>
              <w:right w:val="single" w:sz="4" w:space="0" w:color="000000"/>
            </w:tcBorders>
            <w:shd w:val="clear" w:color="auto" w:fill="FAE3D4"/>
            <w:vAlign w:val="center"/>
          </w:tcPr>
          <w:p w14:paraId="58ED0F43" w14:textId="22AC1AF6" w:rsidR="0062395F" w:rsidRPr="00D057EE" w:rsidRDefault="00EE5BBA" w:rsidP="00686616">
            <w:pPr>
              <w:pStyle w:val="TableParagraph"/>
              <w:snapToGrid w:val="0"/>
              <w:spacing w:line="271" w:lineRule="auto"/>
              <w:jc w:val="center"/>
              <w:rPr>
                <w:rFonts w:ascii="Times New Roman" w:hAnsi="Times New Roman" w:cs="Times New Roman"/>
                <w:b/>
              </w:rPr>
            </w:pPr>
            <w:r w:rsidRPr="00D057EE">
              <w:rPr>
                <w:rFonts w:ascii="Times New Roman" w:hAnsi="Times New Roman" w:cs="Times New Roman"/>
                <w:b/>
                <w:spacing w:val="-5"/>
              </w:rPr>
              <w:t>Category</w:t>
            </w:r>
          </w:p>
        </w:tc>
        <w:tc>
          <w:tcPr>
            <w:tcW w:w="7231" w:type="dxa"/>
            <w:gridSpan w:val="3"/>
            <w:tcBorders>
              <w:left w:val="single" w:sz="4" w:space="0" w:color="000000"/>
              <w:bottom w:val="single" w:sz="4" w:space="0" w:color="000000"/>
              <w:right w:val="single" w:sz="4" w:space="0" w:color="000000"/>
            </w:tcBorders>
            <w:shd w:val="clear" w:color="auto" w:fill="FAE3D4"/>
            <w:vAlign w:val="center"/>
          </w:tcPr>
          <w:p w14:paraId="196F5F46" w14:textId="0DC2CB09" w:rsidR="0062395F" w:rsidRPr="00D057EE" w:rsidRDefault="007A3812" w:rsidP="00686616">
            <w:pPr>
              <w:pStyle w:val="TableParagraph"/>
              <w:snapToGrid w:val="0"/>
              <w:spacing w:line="271" w:lineRule="auto"/>
              <w:jc w:val="center"/>
              <w:rPr>
                <w:rFonts w:ascii="Times New Roman" w:hAnsi="Times New Roman" w:cs="Times New Roman"/>
                <w:b/>
              </w:rPr>
            </w:pPr>
            <w:r w:rsidRPr="00D057EE">
              <w:rPr>
                <w:rFonts w:ascii="Times New Roman" w:hAnsi="Times New Roman" w:cs="Times New Roman"/>
                <w:b/>
                <w:spacing w:val="-2"/>
              </w:rPr>
              <w:t>Review indicators</w:t>
            </w:r>
          </w:p>
        </w:tc>
        <w:tc>
          <w:tcPr>
            <w:tcW w:w="991" w:type="dxa"/>
            <w:tcBorders>
              <w:left w:val="single" w:sz="4" w:space="0" w:color="000000"/>
              <w:bottom w:val="single" w:sz="4" w:space="0" w:color="000000"/>
            </w:tcBorders>
            <w:shd w:val="clear" w:color="auto" w:fill="FAE3D4"/>
            <w:vAlign w:val="center"/>
          </w:tcPr>
          <w:p w14:paraId="60A6C36A" w14:textId="1B37A965" w:rsidR="0062395F" w:rsidRPr="00D057EE" w:rsidRDefault="00765EB1" w:rsidP="00686616">
            <w:pPr>
              <w:pStyle w:val="TableParagraph"/>
              <w:snapToGrid w:val="0"/>
              <w:spacing w:line="271" w:lineRule="auto"/>
              <w:jc w:val="center"/>
              <w:rPr>
                <w:rFonts w:ascii="Times New Roman" w:hAnsi="Times New Roman" w:cs="Times New Roman"/>
                <w:b/>
                <w:bCs/>
              </w:rPr>
            </w:pPr>
            <w:r w:rsidRPr="00D057EE">
              <w:rPr>
                <w:rFonts w:ascii="Times New Roman" w:hAnsi="Times New Roman" w:cs="Times New Roman"/>
                <w:b/>
                <w:bCs/>
                <w:spacing w:val="-5"/>
              </w:rPr>
              <w:t>Weights</w:t>
            </w:r>
          </w:p>
        </w:tc>
      </w:tr>
      <w:tr w:rsidR="00B031CF" w:rsidRPr="00D057EE" w14:paraId="2A0B233D" w14:textId="77777777" w:rsidTr="001954B5">
        <w:trPr>
          <w:trHeight w:val="426"/>
        </w:trPr>
        <w:tc>
          <w:tcPr>
            <w:tcW w:w="1418" w:type="dxa"/>
            <w:vMerge w:val="restart"/>
            <w:tcBorders>
              <w:top w:val="single" w:sz="4" w:space="0" w:color="000000"/>
              <w:right w:val="single" w:sz="4" w:space="0" w:color="000000"/>
            </w:tcBorders>
            <w:vAlign w:val="center"/>
          </w:tcPr>
          <w:p w14:paraId="3891B566" w14:textId="47ECC829" w:rsidR="00B031CF" w:rsidRPr="00D057EE" w:rsidRDefault="00EE5BBA" w:rsidP="00153419">
            <w:pPr>
              <w:pStyle w:val="TableParagraph"/>
              <w:snapToGrid w:val="0"/>
              <w:spacing w:line="271" w:lineRule="auto"/>
              <w:jc w:val="center"/>
              <w:rPr>
                <w:rFonts w:ascii="Times New Roman" w:hAnsi="Times New Roman" w:cs="Times New Roman"/>
                <w:b/>
                <w:highlight w:val="green"/>
              </w:rPr>
            </w:pPr>
            <w:r w:rsidRPr="00D057EE">
              <w:rPr>
                <w:rFonts w:ascii="Times New Roman" w:hAnsi="Times New Roman" w:cs="Times New Roman"/>
                <w:b/>
                <w:spacing w:val="-4"/>
              </w:rPr>
              <w:t>Innovation investment category</w:t>
            </w:r>
          </w:p>
        </w:tc>
        <w:tc>
          <w:tcPr>
            <w:tcW w:w="425" w:type="dxa"/>
            <w:tcBorders>
              <w:top w:val="single" w:sz="4" w:space="0" w:color="000000"/>
              <w:left w:val="single" w:sz="4" w:space="0" w:color="000000"/>
              <w:bottom w:val="single" w:sz="4" w:space="0" w:color="000000"/>
              <w:right w:val="single" w:sz="4" w:space="0" w:color="000000"/>
            </w:tcBorders>
            <w:vAlign w:val="center"/>
          </w:tcPr>
          <w:p w14:paraId="48E8D91B" w14:textId="03C8CEF6" w:rsidR="00B031CF" w:rsidRPr="00D057EE" w:rsidRDefault="00B031CF"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7DDAC7D" w14:textId="3AD1DF43" w:rsidR="00B031CF" w:rsidRPr="00D057EE" w:rsidRDefault="00A1284F"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4"/>
              </w:rPr>
              <w:t>Innovative R&amp;D capabilities</w:t>
            </w:r>
          </w:p>
        </w:tc>
        <w:tc>
          <w:tcPr>
            <w:tcW w:w="5530" w:type="dxa"/>
            <w:tcBorders>
              <w:top w:val="single" w:sz="4" w:space="0" w:color="000000"/>
              <w:left w:val="single" w:sz="4" w:space="0" w:color="000000"/>
              <w:bottom w:val="single" w:sz="4" w:space="0" w:color="000000"/>
              <w:right w:val="single" w:sz="4" w:space="0" w:color="000000"/>
            </w:tcBorders>
            <w:vAlign w:val="center"/>
          </w:tcPr>
          <w:p w14:paraId="7E2EFC6A" w14:textId="724D8194" w:rsidR="00B031CF" w:rsidRPr="00D057EE" w:rsidRDefault="00765EB1" w:rsidP="00D057EE">
            <w:pPr>
              <w:pStyle w:val="TableParagraph"/>
              <w:numPr>
                <w:ilvl w:val="0"/>
                <w:numId w:val="7"/>
              </w:numPr>
              <w:snapToGrid w:val="0"/>
              <w:spacing w:line="271" w:lineRule="auto"/>
              <w:ind w:left="436" w:hangingChars="200" w:hanging="436"/>
              <w:jc w:val="both"/>
              <w:rPr>
                <w:rFonts w:ascii="Times New Roman" w:hAnsi="Times New Roman" w:cs="Times New Roman"/>
              </w:rPr>
            </w:pPr>
            <w:r w:rsidRPr="00D057EE">
              <w:rPr>
                <w:rFonts w:ascii="Times New Roman" w:hAnsi="Times New Roman" w:cs="Times New Roman"/>
                <w:spacing w:val="-2"/>
              </w:rPr>
              <w:t xml:space="preserve">The </w:t>
            </w:r>
            <w:r w:rsidR="00DF18B6">
              <w:rPr>
                <w:rFonts w:ascii="Times New Roman" w:hAnsi="Times New Roman" w:cs="Times New Roman"/>
                <w:spacing w:val="-2"/>
              </w:rPr>
              <w:t>technology</w:t>
            </w:r>
            <w:r w:rsidR="004B6E49">
              <w:rPr>
                <w:rFonts w:ascii="Times New Roman" w:hAnsi="Times New Roman" w:cs="Times New Roman"/>
                <w:spacing w:val="-2"/>
              </w:rPr>
              <w:t xml:space="preserve"> </w:t>
            </w:r>
            <w:r w:rsidRPr="00D057EE">
              <w:rPr>
                <w:rFonts w:ascii="Times New Roman" w:hAnsi="Times New Roman" w:cs="Times New Roman"/>
                <w:spacing w:val="-2"/>
              </w:rPr>
              <w:t>or product is unique</w:t>
            </w:r>
            <w:r w:rsidR="004B6E49">
              <w:rPr>
                <w:rFonts w:ascii="Times New Roman" w:hAnsi="Times New Roman" w:cs="Times New Roman"/>
                <w:spacing w:val="-2"/>
              </w:rPr>
              <w:t xml:space="preserve"> </w:t>
            </w:r>
            <w:r w:rsidRPr="00D057EE">
              <w:rPr>
                <w:rFonts w:ascii="Times New Roman" w:hAnsi="Times New Roman" w:cs="Times New Roman"/>
                <w:spacing w:val="-2"/>
              </w:rPr>
              <w:t>and industrially competitive.</w:t>
            </w:r>
          </w:p>
          <w:p w14:paraId="42B12441" w14:textId="283495B7" w:rsidR="00B031CF" w:rsidRPr="00D057EE" w:rsidRDefault="00A84A1B" w:rsidP="00D057EE">
            <w:pPr>
              <w:pStyle w:val="TableParagraph"/>
              <w:numPr>
                <w:ilvl w:val="0"/>
                <w:numId w:val="7"/>
              </w:numPr>
              <w:snapToGrid w:val="0"/>
              <w:spacing w:line="271" w:lineRule="auto"/>
              <w:ind w:left="436" w:hangingChars="200" w:hanging="436"/>
              <w:jc w:val="both"/>
              <w:rPr>
                <w:rFonts w:ascii="Times New Roman" w:hAnsi="Times New Roman" w:cs="Times New Roman"/>
              </w:rPr>
            </w:pPr>
            <w:r w:rsidRPr="00D057EE">
              <w:rPr>
                <w:rFonts w:ascii="Times New Roman" w:hAnsi="Times New Roman" w:cs="Times New Roman"/>
                <w:spacing w:val="-2"/>
              </w:rPr>
              <w:t xml:space="preserve">The proportion of enterprise R&amp;D </w:t>
            </w:r>
            <w:r w:rsidR="001954B5">
              <w:rPr>
                <w:rFonts w:ascii="Times New Roman" w:hAnsi="Times New Roman" w:cs="Times New Roman"/>
                <w:spacing w:val="-2"/>
              </w:rPr>
              <w:t>funds</w:t>
            </w:r>
            <w:r w:rsidRPr="00D057EE">
              <w:rPr>
                <w:rFonts w:ascii="Times New Roman" w:hAnsi="Times New Roman" w:cs="Times New Roman"/>
                <w:spacing w:val="-2"/>
              </w:rPr>
              <w:t xml:space="preserve"> </w:t>
            </w:r>
            <w:r w:rsidR="001954B5">
              <w:rPr>
                <w:rFonts w:ascii="Times New Roman" w:hAnsi="Times New Roman" w:cs="Times New Roman"/>
                <w:spacing w:val="-2"/>
              </w:rPr>
              <w:t>to revenue</w:t>
            </w:r>
            <w:r w:rsidRPr="00D057EE">
              <w:rPr>
                <w:rFonts w:ascii="Times New Roman" w:hAnsi="Times New Roman" w:cs="Times New Roman"/>
                <w:spacing w:val="-2"/>
              </w:rPr>
              <w:t xml:space="preserve">, </w:t>
            </w:r>
            <w:r w:rsidR="001954B5">
              <w:rPr>
                <w:rFonts w:ascii="Times New Roman" w:hAnsi="Times New Roman" w:cs="Times New Roman"/>
                <w:spacing w:val="-2"/>
              </w:rPr>
              <w:t>along with</w:t>
            </w:r>
            <w:r w:rsidRPr="00D057EE">
              <w:rPr>
                <w:rFonts w:ascii="Times New Roman" w:hAnsi="Times New Roman" w:cs="Times New Roman"/>
                <w:spacing w:val="-2"/>
              </w:rPr>
              <w:t xml:space="preserve"> the intellectual property management mechanism and patent layout</w:t>
            </w:r>
            <w:r w:rsidR="001954B5">
              <w:rPr>
                <w:rFonts w:ascii="Times New Roman" w:hAnsi="Times New Roman" w:cs="Times New Roman"/>
                <w:spacing w:val="-2"/>
              </w:rPr>
              <w:t>.</w:t>
            </w:r>
            <w:bookmarkStart w:id="5" w:name="_GoBack"/>
            <w:bookmarkEnd w:id="5"/>
          </w:p>
          <w:p w14:paraId="06CE5A86" w14:textId="0460496D" w:rsidR="0082185F" w:rsidRPr="00D057EE" w:rsidRDefault="008C433E" w:rsidP="00686616">
            <w:pPr>
              <w:pStyle w:val="TableParagraph"/>
              <w:numPr>
                <w:ilvl w:val="0"/>
                <w:numId w:val="7"/>
              </w:numPr>
              <w:snapToGrid w:val="0"/>
              <w:spacing w:line="271" w:lineRule="auto"/>
              <w:ind w:left="440" w:hangingChars="200" w:hanging="440"/>
              <w:jc w:val="both"/>
              <w:rPr>
                <w:rFonts w:ascii="Times New Roman" w:hAnsi="Times New Roman" w:cs="Times New Roman"/>
              </w:rPr>
            </w:pPr>
            <w:r w:rsidRPr="00D057EE">
              <w:rPr>
                <w:rFonts w:ascii="Times New Roman" w:hAnsi="Times New Roman" w:cs="Times New Roman"/>
              </w:rPr>
              <w:t>In line with SDGs</w:t>
            </w:r>
            <w:r w:rsidR="001954B5">
              <w:rPr>
                <w:rFonts w:ascii="Times New Roman" w:hAnsi="Times New Roman" w:cs="Times New Roman"/>
              </w:rPr>
              <w:t xml:space="preserve"> </w:t>
            </w:r>
            <w:r w:rsidR="00005D0C">
              <w:rPr>
                <w:rFonts w:ascii="Times New Roman" w:hAnsi="Times New Roman" w:cs="Times New Roman"/>
              </w:rPr>
              <w:t xml:space="preserve">(Sustainable Development </w:t>
            </w:r>
            <w:r w:rsidR="001954B5">
              <w:rPr>
                <w:rFonts w:ascii="Times New Roman" w:hAnsi="Times New Roman" w:cs="Times New Roman"/>
              </w:rPr>
              <w:t>Goals</w:t>
            </w:r>
            <w:r w:rsidR="00005D0C">
              <w:rPr>
                <w:rFonts w:ascii="Times New Roman" w:hAnsi="Times New Roman" w:cs="Times New Roman"/>
              </w:rPr>
              <w:t>)</w:t>
            </w:r>
            <w:r w:rsidRPr="00D057EE">
              <w:rPr>
                <w:rFonts w:ascii="Times New Roman" w:hAnsi="Times New Roman" w:cs="Times New Roman"/>
              </w:rPr>
              <w:t xml:space="preserve"> 9, build</w:t>
            </w:r>
            <w:r w:rsidR="00FF0117" w:rsidRPr="00D057EE">
              <w:rPr>
                <w:rFonts w:ascii="Times New Roman" w:hAnsi="Times New Roman" w:cs="Times New Roman"/>
              </w:rPr>
              <w:t>ing</w:t>
            </w:r>
            <w:r w:rsidRPr="00D057EE">
              <w:rPr>
                <w:rFonts w:ascii="Times New Roman" w:hAnsi="Times New Roman" w:cs="Times New Roman"/>
              </w:rPr>
              <w:t xml:space="preserve"> resilient infrastructure, promot</w:t>
            </w:r>
            <w:r w:rsidR="00FF0117" w:rsidRPr="00D057EE">
              <w:rPr>
                <w:rFonts w:ascii="Times New Roman" w:hAnsi="Times New Roman" w:cs="Times New Roman"/>
              </w:rPr>
              <w:t>ing</w:t>
            </w:r>
            <w:r w:rsidRPr="00D057EE">
              <w:rPr>
                <w:rFonts w:ascii="Times New Roman" w:hAnsi="Times New Roman" w:cs="Times New Roman"/>
              </w:rPr>
              <w:t xml:space="preserve"> inclusive and sustainable industries, and accelerat</w:t>
            </w:r>
            <w:r w:rsidR="00FF0117" w:rsidRPr="00D057EE">
              <w:rPr>
                <w:rFonts w:ascii="Times New Roman" w:hAnsi="Times New Roman" w:cs="Times New Roman"/>
              </w:rPr>
              <w:t>ing</w:t>
            </w:r>
            <w:r w:rsidRPr="00D057EE">
              <w:rPr>
                <w:rFonts w:ascii="Times New Roman" w:hAnsi="Times New Roman" w:cs="Times New Roman"/>
              </w:rPr>
              <w:t xml:space="preserve"> innovation</w:t>
            </w:r>
            <w:r w:rsidR="001954B5">
              <w:rPr>
                <w:rFonts w:ascii="Times New Roman" w:hAnsi="Times New Roman" w:cs="Times New Roman"/>
              </w:rPr>
              <w:t>.</w:t>
            </w:r>
          </w:p>
        </w:tc>
        <w:tc>
          <w:tcPr>
            <w:tcW w:w="991" w:type="dxa"/>
            <w:tcBorders>
              <w:top w:val="single" w:sz="4" w:space="0" w:color="000000"/>
              <w:left w:val="single" w:sz="4" w:space="0" w:color="000000"/>
              <w:bottom w:val="single" w:sz="4" w:space="0" w:color="000000"/>
            </w:tcBorders>
            <w:vAlign w:val="center"/>
          </w:tcPr>
          <w:p w14:paraId="3573798F" w14:textId="77777777" w:rsidR="00B031CF" w:rsidRPr="00D057EE" w:rsidRDefault="00B031CF"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40%</w:t>
            </w:r>
          </w:p>
        </w:tc>
      </w:tr>
      <w:tr w:rsidR="00B031CF" w:rsidRPr="00D057EE" w14:paraId="7ED2475D" w14:textId="77777777" w:rsidTr="001954B5">
        <w:trPr>
          <w:trHeight w:val="58"/>
        </w:trPr>
        <w:tc>
          <w:tcPr>
            <w:tcW w:w="1418" w:type="dxa"/>
            <w:vMerge/>
            <w:tcBorders>
              <w:bottom w:val="single" w:sz="4" w:space="0" w:color="000000"/>
              <w:right w:val="single" w:sz="4" w:space="0" w:color="000000"/>
            </w:tcBorders>
            <w:vAlign w:val="center"/>
          </w:tcPr>
          <w:p w14:paraId="6A8BDAA9" w14:textId="77777777" w:rsidR="00B031CF" w:rsidRPr="00D057EE" w:rsidRDefault="00B031CF" w:rsidP="00153419">
            <w:pPr>
              <w:snapToGrid w:val="0"/>
              <w:spacing w:line="271" w:lineRule="auto"/>
              <w:jc w:val="cente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2506648" w14:textId="45E64B83" w:rsidR="00B031CF" w:rsidRPr="00D057EE" w:rsidRDefault="00B031CF"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1708650" w14:textId="27EE48FB" w:rsidR="00B031CF" w:rsidRPr="00D057EE" w:rsidRDefault="00422237"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Investment growth</w:t>
            </w:r>
          </w:p>
        </w:tc>
        <w:tc>
          <w:tcPr>
            <w:tcW w:w="5530" w:type="dxa"/>
            <w:tcBorders>
              <w:top w:val="single" w:sz="4" w:space="0" w:color="000000"/>
              <w:left w:val="single" w:sz="4" w:space="0" w:color="000000"/>
              <w:bottom w:val="single" w:sz="4" w:space="0" w:color="000000"/>
              <w:right w:val="single" w:sz="4" w:space="0" w:color="000000"/>
            </w:tcBorders>
            <w:vAlign w:val="center"/>
          </w:tcPr>
          <w:p w14:paraId="47223554" w14:textId="561DFE36" w:rsidR="0077627E" w:rsidRPr="00D057EE" w:rsidRDefault="003251AB" w:rsidP="00D057EE">
            <w:pPr>
              <w:pStyle w:val="TableParagraph"/>
              <w:numPr>
                <w:ilvl w:val="0"/>
                <w:numId w:val="3"/>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Enterprise scale expansion, capital investment status, and future planning</w:t>
            </w:r>
            <w:r w:rsidR="00B27930">
              <w:rPr>
                <w:rFonts w:ascii="Times New Roman" w:hAnsi="Times New Roman" w:cs="Times New Roman"/>
                <w:spacing w:val="-3"/>
              </w:rPr>
              <w:t xml:space="preserve"> </w:t>
            </w:r>
            <w:r w:rsidR="00B27930" w:rsidRPr="00D057EE">
              <w:rPr>
                <w:rFonts w:ascii="Times New Roman" w:hAnsi="Times New Roman" w:cs="Times New Roman"/>
                <w:spacing w:val="-3"/>
              </w:rPr>
              <w:t>vision</w:t>
            </w:r>
            <w:r w:rsidR="001954B5">
              <w:rPr>
                <w:rFonts w:ascii="Times New Roman" w:hAnsi="Times New Roman" w:cs="Times New Roman"/>
                <w:spacing w:val="-3"/>
              </w:rPr>
              <w:t>.</w:t>
            </w:r>
          </w:p>
          <w:p w14:paraId="1EB95430" w14:textId="1EEF5EA5" w:rsidR="009E0A1D" w:rsidRPr="00D057EE" w:rsidRDefault="00422237" w:rsidP="00D057EE">
            <w:pPr>
              <w:pStyle w:val="TableParagraph"/>
              <w:numPr>
                <w:ilvl w:val="0"/>
                <w:numId w:val="3"/>
              </w:numPr>
              <w:snapToGrid w:val="0"/>
              <w:spacing w:line="271" w:lineRule="auto"/>
              <w:ind w:left="420" w:hangingChars="200" w:hanging="420"/>
              <w:jc w:val="both"/>
              <w:rPr>
                <w:rFonts w:ascii="Times New Roman" w:hAnsi="Times New Roman" w:cs="Times New Roman"/>
              </w:rPr>
            </w:pPr>
            <w:r w:rsidRPr="00D057EE">
              <w:rPr>
                <w:rFonts w:ascii="Times New Roman" w:hAnsi="Times New Roman" w:cs="Times New Roman"/>
                <w:spacing w:val="-10"/>
              </w:rPr>
              <w:t>Employee growth rate and market channel development status</w:t>
            </w:r>
            <w:r w:rsidR="001954B5">
              <w:rPr>
                <w:rFonts w:ascii="Times New Roman" w:hAnsi="Times New Roman" w:cs="Times New Roman"/>
                <w:spacing w:val="-10"/>
              </w:rPr>
              <w:t>.</w:t>
            </w:r>
          </w:p>
          <w:p w14:paraId="6F09FBE0" w14:textId="600EB163" w:rsidR="00084EB6" w:rsidRPr="00D057EE" w:rsidRDefault="00FD3AD4" w:rsidP="00D057EE">
            <w:pPr>
              <w:pStyle w:val="TableParagraph"/>
              <w:numPr>
                <w:ilvl w:val="0"/>
                <w:numId w:val="3"/>
              </w:numPr>
              <w:snapToGrid w:val="0"/>
              <w:spacing w:line="271" w:lineRule="auto"/>
              <w:ind w:left="440" w:hangingChars="200" w:hanging="440"/>
              <w:jc w:val="both"/>
              <w:rPr>
                <w:rFonts w:ascii="Times New Roman" w:hAnsi="Times New Roman" w:cs="Times New Roman"/>
              </w:rPr>
            </w:pPr>
            <w:r w:rsidRPr="00D057EE">
              <w:rPr>
                <w:rFonts w:ascii="Times New Roman" w:hAnsi="Times New Roman" w:cs="Times New Roman"/>
              </w:rPr>
              <w:t>Invest</w:t>
            </w:r>
            <w:r w:rsidR="00CC20DE" w:rsidRPr="00D057EE">
              <w:rPr>
                <w:rFonts w:ascii="Times New Roman" w:hAnsi="Times New Roman" w:cs="Times New Roman"/>
              </w:rPr>
              <w:t>ing</w:t>
            </w:r>
            <w:r w:rsidRPr="00D057EE">
              <w:rPr>
                <w:rFonts w:ascii="Times New Roman" w:hAnsi="Times New Roman" w:cs="Times New Roman"/>
              </w:rPr>
              <w:t xml:space="preserve"> in production process improvement and key industry technologies to promote industrial upgrading</w:t>
            </w:r>
            <w:r w:rsidR="001954B5">
              <w:rPr>
                <w:rFonts w:ascii="Times New Roman" w:hAnsi="Times New Roman" w:cs="Times New Roman"/>
              </w:rPr>
              <w:t>.</w:t>
            </w:r>
          </w:p>
          <w:p w14:paraId="44DD80B5" w14:textId="2EB80DD0" w:rsidR="00B031CF" w:rsidRPr="00D057EE" w:rsidRDefault="00DE6ABA" w:rsidP="00D057EE">
            <w:pPr>
              <w:pStyle w:val="TableParagraph"/>
              <w:numPr>
                <w:ilvl w:val="0"/>
                <w:numId w:val="3"/>
              </w:numPr>
              <w:snapToGrid w:val="0"/>
              <w:spacing w:line="271" w:lineRule="auto"/>
              <w:ind w:left="438" w:hangingChars="200" w:hanging="438"/>
              <w:jc w:val="both"/>
              <w:rPr>
                <w:rFonts w:ascii="Times New Roman" w:hAnsi="Times New Roman" w:cs="Times New Roman"/>
                <w:spacing w:val="-3"/>
              </w:rPr>
            </w:pPr>
            <w:r w:rsidRPr="00D057EE">
              <w:rPr>
                <w:rFonts w:ascii="Times New Roman" w:hAnsi="Times New Roman" w:cs="Times New Roman"/>
                <w:spacing w:val="-1"/>
              </w:rPr>
              <w:t>Goals for appropriate jobs and economic growth</w:t>
            </w:r>
            <w:r w:rsidR="00CC20DE" w:rsidRPr="00D057EE">
              <w:rPr>
                <w:rFonts w:ascii="Times New Roman" w:hAnsi="Times New Roman" w:cs="Times New Roman"/>
                <w:spacing w:val="-1"/>
              </w:rPr>
              <w:t>,</w:t>
            </w:r>
            <w:r w:rsidR="00FD3AD4" w:rsidRPr="00D057EE">
              <w:rPr>
                <w:rFonts w:ascii="Times New Roman" w:hAnsi="Times New Roman" w:cs="Times New Roman"/>
              </w:rPr>
              <w:t xml:space="preserve"> i</w:t>
            </w:r>
            <w:r w:rsidR="00FD3AD4" w:rsidRPr="00D057EE">
              <w:rPr>
                <w:rFonts w:ascii="Times New Roman" w:hAnsi="Times New Roman" w:cs="Times New Roman"/>
                <w:spacing w:val="-1"/>
              </w:rPr>
              <w:t>n line with SDGs 8</w:t>
            </w:r>
            <w:r w:rsidR="001954B5">
              <w:rPr>
                <w:rFonts w:ascii="Times New Roman" w:hAnsi="Times New Roman" w:cs="Times New Roman"/>
                <w:spacing w:val="-1"/>
              </w:rPr>
              <w:t>.</w:t>
            </w:r>
          </w:p>
        </w:tc>
        <w:tc>
          <w:tcPr>
            <w:tcW w:w="991" w:type="dxa"/>
            <w:tcBorders>
              <w:top w:val="single" w:sz="4" w:space="0" w:color="000000"/>
              <w:left w:val="single" w:sz="4" w:space="0" w:color="000000"/>
              <w:bottom w:val="single" w:sz="4" w:space="0" w:color="000000"/>
            </w:tcBorders>
            <w:vAlign w:val="center"/>
          </w:tcPr>
          <w:p w14:paraId="009F6AD6" w14:textId="210A0E78" w:rsidR="00B031CF" w:rsidRPr="00D057EE" w:rsidRDefault="00B031CF" w:rsidP="00D057EE">
            <w:pPr>
              <w:pStyle w:val="TableParagraph"/>
              <w:snapToGrid w:val="0"/>
              <w:spacing w:line="271" w:lineRule="auto"/>
              <w:jc w:val="center"/>
              <w:rPr>
                <w:rFonts w:ascii="Times New Roman" w:hAnsi="Times New Roman" w:cs="Times New Roman"/>
                <w:spacing w:val="-5"/>
              </w:rPr>
            </w:pPr>
            <w:r w:rsidRPr="00D057EE">
              <w:rPr>
                <w:rFonts w:ascii="Times New Roman" w:hAnsi="Times New Roman" w:cs="Times New Roman"/>
                <w:spacing w:val="-5"/>
              </w:rPr>
              <w:t>30%</w:t>
            </w:r>
          </w:p>
        </w:tc>
      </w:tr>
      <w:tr w:rsidR="00FE2E05" w:rsidRPr="00D057EE" w14:paraId="6FD8F376" w14:textId="77777777" w:rsidTr="001954B5">
        <w:trPr>
          <w:trHeight w:val="58"/>
        </w:trPr>
        <w:tc>
          <w:tcPr>
            <w:tcW w:w="1418" w:type="dxa"/>
            <w:vMerge w:val="restart"/>
            <w:tcBorders>
              <w:top w:val="single" w:sz="4" w:space="0" w:color="000000"/>
              <w:bottom w:val="single" w:sz="4" w:space="0" w:color="000000"/>
              <w:right w:val="single" w:sz="4" w:space="0" w:color="000000"/>
            </w:tcBorders>
            <w:vAlign w:val="center"/>
          </w:tcPr>
          <w:p w14:paraId="7EE25667" w14:textId="20482A45" w:rsidR="00FE2E05" w:rsidRPr="00D057EE" w:rsidRDefault="00293684" w:rsidP="00153419">
            <w:pPr>
              <w:pStyle w:val="TableParagraph"/>
              <w:snapToGrid w:val="0"/>
              <w:spacing w:line="271" w:lineRule="auto"/>
              <w:jc w:val="center"/>
              <w:rPr>
                <w:rFonts w:ascii="Times New Roman" w:hAnsi="Times New Roman" w:cs="Times New Roman"/>
                <w:b/>
              </w:rPr>
            </w:pPr>
            <w:bookmarkStart w:id="6" w:name="_Hlk156590241"/>
            <w:r w:rsidRPr="00D057EE">
              <w:rPr>
                <w:rFonts w:ascii="Times New Roman" w:hAnsi="Times New Roman" w:cs="Times New Roman"/>
                <w:b/>
                <w:spacing w:val="-4"/>
              </w:rPr>
              <w:t>Diverse service category</w:t>
            </w:r>
            <w:bookmarkEnd w:id="6"/>
          </w:p>
        </w:tc>
        <w:tc>
          <w:tcPr>
            <w:tcW w:w="425" w:type="dxa"/>
            <w:tcBorders>
              <w:top w:val="single" w:sz="4" w:space="0" w:color="000000"/>
              <w:left w:val="single" w:sz="4" w:space="0" w:color="000000"/>
              <w:bottom w:val="single" w:sz="4" w:space="0" w:color="000000"/>
              <w:right w:val="single" w:sz="4" w:space="0" w:color="000000"/>
            </w:tcBorders>
            <w:vAlign w:val="center"/>
          </w:tcPr>
          <w:p w14:paraId="4C19AC30"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FEF8508" w14:textId="4B331DA8" w:rsidR="00FE2E05" w:rsidRPr="00D057EE" w:rsidRDefault="00A1284F"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Innovative service capabilities</w:t>
            </w:r>
          </w:p>
        </w:tc>
        <w:tc>
          <w:tcPr>
            <w:tcW w:w="5530" w:type="dxa"/>
            <w:tcBorders>
              <w:top w:val="single" w:sz="4" w:space="0" w:color="000000"/>
              <w:left w:val="single" w:sz="4" w:space="0" w:color="000000"/>
              <w:bottom w:val="single" w:sz="4" w:space="0" w:color="000000"/>
              <w:right w:val="single" w:sz="4" w:space="0" w:color="000000"/>
            </w:tcBorders>
            <w:vAlign w:val="center"/>
          </w:tcPr>
          <w:p w14:paraId="32EA390E" w14:textId="6930A525" w:rsidR="00FE2E05" w:rsidRPr="00D057EE" w:rsidRDefault="009E40CB" w:rsidP="00D057EE">
            <w:pPr>
              <w:pStyle w:val="TableParagraph"/>
              <w:numPr>
                <w:ilvl w:val="0"/>
                <w:numId w:val="5"/>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The service model and operating model are unique and differentiated</w:t>
            </w:r>
          </w:p>
          <w:p w14:paraId="147DC5E7" w14:textId="50C8C129" w:rsidR="00FE2E05" w:rsidRPr="00D057EE" w:rsidRDefault="00910FE8" w:rsidP="00D057EE">
            <w:pPr>
              <w:pStyle w:val="TableParagraph"/>
              <w:numPr>
                <w:ilvl w:val="0"/>
                <w:numId w:val="5"/>
              </w:numPr>
              <w:snapToGrid w:val="0"/>
              <w:spacing w:line="271" w:lineRule="auto"/>
              <w:ind w:left="440" w:hangingChars="200" w:hanging="440"/>
              <w:jc w:val="both"/>
              <w:rPr>
                <w:rFonts w:ascii="Times New Roman" w:hAnsi="Times New Roman" w:cs="Times New Roman"/>
              </w:rPr>
            </w:pPr>
            <w:r w:rsidRPr="00D057EE">
              <w:rPr>
                <w:rFonts w:ascii="Times New Roman" w:hAnsi="Times New Roman" w:cs="Times New Roman"/>
              </w:rPr>
              <w:t>Us</w:t>
            </w:r>
            <w:r w:rsidR="00707247" w:rsidRPr="00D057EE">
              <w:rPr>
                <w:rFonts w:ascii="Times New Roman" w:hAnsi="Times New Roman" w:cs="Times New Roman"/>
              </w:rPr>
              <w:t>ing</w:t>
            </w:r>
            <w:r w:rsidRPr="00D057EE">
              <w:rPr>
                <w:rFonts w:ascii="Times New Roman" w:hAnsi="Times New Roman" w:cs="Times New Roman"/>
              </w:rPr>
              <w:t xml:space="preserve"> emerging digital transformation technologies to improve service efficiency</w:t>
            </w:r>
          </w:p>
        </w:tc>
        <w:tc>
          <w:tcPr>
            <w:tcW w:w="991" w:type="dxa"/>
            <w:tcBorders>
              <w:top w:val="single" w:sz="4" w:space="0" w:color="000000"/>
              <w:left w:val="single" w:sz="4" w:space="0" w:color="000000"/>
              <w:bottom w:val="single" w:sz="4" w:space="0" w:color="000000"/>
            </w:tcBorders>
            <w:vAlign w:val="center"/>
          </w:tcPr>
          <w:p w14:paraId="381DF1FB"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40%</w:t>
            </w:r>
          </w:p>
        </w:tc>
      </w:tr>
      <w:tr w:rsidR="00FE2E05" w:rsidRPr="00D057EE" w14:paraId="7A7A2E50" w14:textId="77777777" w:rsidTr="001954B5">
        <w:trPr>
          <w:trHeight w:val="58"/>
        </w:trPr>
        <w:tc>
          <w:tcPr>
            <w:tcW w:w="1418" w:type="dxa"/>
            <w:vMerge/>
            <w:tcBorders>
              <w:top w:val="nil"/>
              <w:bottom w:val="single" w:sz="4" w:space="0" w:color="000000"/>
              <w:right w:val="single" w:sz="4" w:space="0" w:color="000000"/>
            </w:tcBorders>
            <w:vAlign w:val="center"/>
          </w:tcPr>
          <w:p w14:paraId="7100E86E" w14:textId="77777777" w:rsidR="00FE2E05" w:rsidRPr="00D057EE" w:rsidRDefault="00FE2E05" w:rsidP="00153419">
            <w:pPr>
              <w:snapToGrid w:val="0"/>
              <w:spacing w:line="271" w:lineRule="auto"/>
              <w:jc w:val="cente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AE1B9D3"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0A2A2DA" w14:textId="472462BC" w:rsidR="00FE2E05" w:rsidRPr="00D057EE" w:rsidRDefault="002012D6"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Business development model</w:t>
            </w:r>
          </w:p>
        </w:tc>
        <w:tc>
          <w:tcPr>
            <w:tcW w:w="5530" w:type="dxa"/>
            <w:tcBorders>
              <w:top w:val="single" w:sz="4" w:space="0" w:color="000000"/>
              <w:left w:val="single" w:sz="4" w:space="0" w:color="000000"/>
              <w:bottom w:val="single" w:sz="4" w:space="0" w:color="000000"/>
              <w:right w:val="single" w:sz="4" w:space="0" w:color="000000"/>
            </w:tcBorders>
            <w:vAlign w:val="center"/>
          </w:tcPr>
          <w:p w14:paraId="0A4E5ED0" w14:textId="7F4AB882" w:rsidR="00FE2E05" w:rsidRPr="00D057EE" w:rsidRDefault="003F0946" w:rsidP="00D057EE">
            <w:pPr>
              <w:pStyle w:val="TableParagraph"/>
              <w:numPr>
                <w:ilvl w:val="0"/>
                <w:numId w:val="4"/>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Business model and channel development strategy and model</w:t>
            </w:r>
          </w:p>
          <w:p w14:paraId="7B980E53" w14:textId="4C8013D6" w:rsidR="00FE2E05" w:rsidRPr="00D057EE" w:rsidRDefault="00CA4982" w:rsidP="00D057EE">
            <w:pPr>
              <w:pStyle w:val="TableParagraph"/>
              <w:numPr>
                <w:ilvl w:val="0"/>
                <w:numId w:val="4"/>
              </w:numPr>
              <w:snapToGrid w:val="0"/>
              <w:spacing w:line="271" w:lineRule="auto"/>
              <w:ind w:left="436" w:hangingChars="200" w:hanging="436"/>
              <w:jc w:val="both"/>
              <w:rPr>
                <w:rFonts w:ascii="Times New Roman" w:hAnsi="Times New Roman" w:cs="Times New Roman"/>
              </w:rPr>
            </w:pPr>
            <w:r w:rsidRPr="00D057EE">
              <w:rPr>
                <w:rFonts w:ascii="Times New Roman" w:hAnsi="Times New Roman" w:cs="Times New Roman"/>
                <w:spacing w:val="-2"/>
              </w:rPr>
              <w:t>An operating system with integrity, high efficiency and unique core competitiveness</w:t>
            </w:r>
          </w:p>
        </w:tc>
        <w:tc>
          <w:tcPr>
            <w:tcW w:w="991" w:type="dxa"/>
            <w:tcBorders>
              <w:top w:val="single" w:sz="4" w:space="0" w:color="000000"/>
              <w:left w:val="single" w:sz="4" w:space="0" w:color="000000"/>
              <w:bottom w:val="single" w:sz="4" w:space="0" w:color="000000"/>
            </w:tcBorders>
            <w:vAlign w:val="center"/>
          </w:tcPr>
          <w:p w14:paraId="136A9245"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30%</w:t>
            </w:r>
          </w:p>
        </w:tc>
      </w:tr>
      <w:tr w:rsidR="00FE2E05" w:rsidRPr="00D057EE" w14:paraId="39B44022" w14:textId="77777777" w:rsidTr="001954B5">
        <w:trPr>
          <w:trHeight w:val="227"/>
        </w:trPr>
        <w:tc>
          <w:tcPr>
            <w:tcW w:w="1418" w:type="dxa"/>
            <w:vMerge w:val="restart"/>
            <w:tcBorders>
              <w:top w:val="single" w:sz="4" w:space="0" w:color="000000"/>
              <w:right w:val="single" w:sz="4" w:space="0" w:color="000000"/>
            </w:tcBorders>
            <w:vAlign w:val="center"/>
          </w:tcPr>
          <w:p w14:paraId="7FFB2087" w14:textId="6A6F79EF" w:rsidR="00FE2E05" w:rsidRPr="00D057EE" w:rsidRDefault="00F27BA7" w:rsidP="00153419">
            <w:pPr>
              <w:pStyle w:val="TableParagraph"/>
              <w:snapToGrid w:val="0"/>
              <w:spacing w:line="271" w:lineRule="auto"/>
              <w:jc w:val="center"/>
              <w:rPr>
                <w:rFonts w:ascii="Times New Roman" w:hAnsi="Times New Roman" w:cs="Times New Roman"/>
                <w:b/>
              </w:rPr>
            </w:pPr>
            <w:r w:rsidRPr="00D057EE">
              <w:rPr>
                <w:rFonts w:ascii="Times New Roman" w:hAnsi="Times New Roman" w:cs="Times New Roman"/>
                <w:b/>
                <w:spacing w:val="-4"/>
              </w:rPr>
              <w:t xml:space="preserve">Sustainable </w:t>
            </w:r>
            <w:r w:rsidR="00686616">
              <w:rPr>
                <w:rFonts w:ascii="Times New Roman" w:hAnsi="Times New Roman" w:cs="Times New Roman"/>
                <w:b/>
                <w:spacing w:val="-4"/>
              </w:rPr>
              <w:t>developmen</w:t>
            </w:r>
            <w:r w:rsidRPr="00D057EE">
              <w:rPr>
                <w:rFonts w:ascii="Times New Roman" w:hAnsi="Times New Roman" w:cs="Times New Roman"/>
                <w:b/>
                <w:spacing w:val="-4"/>
              </w:rPr>
              <w:t>t ca</w:t>
            </w:r>
            <w:r w:rsidR="008C0D09" w:rsidRPr="00D057EE">
              <w:rPr>
                <w:rFonts w:ascii="Times New Roman" w:hAnsi="Times New Roman" w:cs="Times New Roman"/>
                <w:b/>
                <w:spacing w:val="-4"/>
              </w:rPr>
              <w:t>t</w:t>
            </w:r>
            <w:r w:rsidRPr="00D057EE">
              <w:rPr>
                <w:rFonts w:ascii="Times New Roman" w:hAnsi="Times New Roman" w:cs="Times New Roman"/>
                <w:b/>
                <w:spacing w:val="-4"/>
              </w:rPr>
              <w:t>eg</w:t>
            </w:r>
            <w:r w:rsidR="008C0D09" w:rsidRPr="00D057EE">
              <w:rPr>
                <w:rFonts w:ascii="Times New Roman" w:hAnsi="Times New Roman" w:cs="Times New Roman"/>
                <w:b/>
                <w:spacing w:val="-4"/>
              </w:rPr>
              <w:t>ory</w:t>
            </w:r>
          </w:p>
        </w:tc>
        <w:tc>
          <w:tcPr>
            <w:tcW w:w="425" w:type="dxa"/>
            <w:tcBorders>
              <w:top w:val="single" w:sz="4" w:space="0" w:color="000000"/>
              <w:left w:val="single" w:sz="4" w:space="0" w:color="000000"/>
              <w:right w:val="single" w:sz="4" w:space="0" w:color="000000"/>
            </w:tcBorders>
            <w:vAlign w:val="center"/>
          </w:tcPr>
          <w:p w14:paraId="601BC849"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1</w:t>
            </w:r>
          </w:p>
        </w:tc>
        <w:tc>
          <w:tcPr>
            <w:tcW w:w="1276" w:type="dxa"/>
            <w:tcBorders>
              <w:top w:val="single" w:sz="4" w:space="0" w:color="000000"/>
              <w:left w:val="single" w:sz="4" w:space="0" w:color="000000"/>
              <w:right w:val="single" w:sz="4" w:space="0" w:color="000000"/>
            </w:tcBorders>
            <w:vAlign w:val="center"/>
          </w:tcPr>
          <w:p w14:paraId="24DF926E" w14:textId="1670E90D" w:rsidR="00FE2E05" w:rsidRPr="00D057EE" w:rsidRDefault="00A062C2"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Sustainable business strategy</w:t>
            </w:r>
          </w:p>
        </w:tc>
        <w:tc>
          <w:tcPr>
            <w:tcW w:w="5530" w:type="dxa"/>
            <w:tcBorders>
              <w:top w:val="single" w:sz="4" w:space="0" w:color="000000"/>
              <w:left w:val="single" w:sz="4" w:space="0" w:color="000000"/>
              <w:right w:val="single" w:sz="4" w:space="0" w:color="000000"/>
            </w:tcBorders>
            <w:vAlign w:val="center"/>
          </w:tcPr>
          <w:p w14:paraId="3D104C50" w14:textId="0C3031B4" w:rsidR="00FE2E05" w:rsidRPr="00686616" w:rsidRDefault="00DB50C3" w:rsidP="00686616">
            <w:pPr>
              <w:pStyle w:val="TableParagraph"/>
              <w:numPr>
                <w:ilvl w:val="0"/>
                <w:numId w:val="8"/>
              </w:numPr>
              <w:snapToGrid w:val="0"/>
              <w:spacing w:line="271" w:lineRule="auto"/>
              <w:ind w:left="438" w:hangingChars="200" w:hanging="438"/>
              <w:jc w:val="both"/>
              <w:rPr>
                <w:rFonts w:ascii="Times New Roman" w:hAnsi="Times New Roman" w:cs="Times New Roman"/>
                <w:spacing w:val="-1"/>
              </w:rPr>
            </w:pPr>
            <w:r w:rsidRPr="00D057EE">
              <w:rPr>
                <w:rFonts w:ascii="Times New Roman" w:hAnsi="Times New Roman" w:cs="Times New Roman"/>
                <w:spacing w:val="-1"/>
              </w:rPr>
              <w:t xml:space="preserve">Green business </w:t>
            </w:r>
            <w:r w:rsidR="00B27930">
              <w:rPr>
                <w:rFonts w:ascii="Times New Roman" w:hAnsi="Times New Roman" w:cs="Times New Roman"/>
                <w:spacing w:val="-1"/>
              </w:rPr>
              <w:t>practices</w:t>
            </w:r>
            <w:r w:rsidRPr="00D057EE">
              <w:rPr>
                <w:rFonts w:ascii="Times New Roman" w:hAnsi="Times New Roman" w:cs="Times New Roman"/>
                <w:spacing w:val="-1"/>
              </w:rPr>
              <w:t xml:space="preserve"> and specific actions (such as using</w:t>
            </w:r>
            <w:r w:rsidR="00686616">
              <w:rPr>
                <w:rFonts w:ascii="Times New Roman" w:hAnsi="Times New Roman" w:cs="Times New Roman" w:hint="eastAsia"/>
                <w:spacing w:val="-1"/>
              </w:rPr>
              <w:t xml:space="preserve"> </w:t>
            </w:r>
            <w:r w:rsidR="00686616">
              <w:rPr>
                <w:rFonts w:ascii="Times New Roman" w:hAnsi="Times New Roman" w:cs="Times New Roman"/>
                <w:spacing w:val="-1"/>
              </w:rPr>
              <w:t>c</w:t>
            </w:r>
            <w:r w:rsidRPr="00686616">
              <w:rPr>
                <w:rFonts w:ascii="Times New Roman" w:hAnsi="Times New Roman" w:cs="Times New Roman"/>
                <w:spacing w:val="-1"/>
              </w:rPr>
              <w:t>onservation/energy-saving related equipment or measures, use of environmentally friendly materials or simplified product packaging, business planning to reduce consumables, etc.)</w:t>
            </w:r>
          </w:p>
          <w:p w14:paraId="0991FE88" w14:textId="117FD919" w:rsidR="00FE2E05" w:rsidRPr="00D057EE" w:rsidRDefault="003A7852" w:rsidP="00D057EE">
            <w:pPr>
              <w:pStyle w:val="TableParagraph"/>
              <w:numPr>
                <w:ilvl w:val="0"/>
                <w:numId w:val="8"/>
              </w:numPr>
              <w:snapToGrid w:val="0"/>
              <w:spacing w:line="271" w:lineRule="auto"/>
              <w:ind w:left="438" w:hangingChars="200" w:hanging="438"/>
              <w:jc w:val="both"/>
              <w:rPr>
                <w:rFonts w:ascii="Times New Roman" w:hAnsi="Times New Roman" w:cs="Times New Roman"/>
                <w:spacing w:val="-1"/>
              </w:rPr>
            </w:pPr>
            <w:r w:rsidRPr="00D057EE">
              <w:rPr>
                <w:rFonts w:ascii="Times New Roman" w:hAnsi="Times New Roman" w:cs="Times New Roman"/>
                <w:spacing w:val="-1"/>
              </w:rPr>
              <w:t>ESG, employee</w:t>
            </w:r>
            <w:r w:rsidR="00FA6336">
              <w:rPr>
                <w:rFonts w:ascii="Times New Roman" w:hAnsi="Times New Roman" w:cs="Times New Roman"/>
                <w:spacing w:val="-1"/>
              </w:rPr>
              <w:t xml:space="preserve"> and </w:t>
            </w:r>
            <w:r w:rsidRPr="00D057EE">
              <w:rPr>
                <w:rFonts w:ascii="Times New Roman" w:hAnsi="Times New Roman" w:cs="Times New Roman"/>
                <w:spacing w:val="-1"/>
              </w:rPr>
              <w:t>consumer rights</w:t>
            </w:r>
            <w:r w:rsidR="00FA6336">
              <w:rPr>
                <w:rFonts w:ascii="Times New Roman" w:hAnsi="Times New Roman" w:cs="Times New Roman"/>
                <w:spacing w:val="-1"/>
              </w:rPr>
              <w:t>,</w:t>
            </w:r>
            <w:r w:rsidR="00B27930">
              <w:rPr>
                <w:rFonts w:ascii="Times New Roman" w:hAnsi="Times New Roman" w:cs="Times New Roman"/>
                <w:spacing w:val="-1"/>
              </w:rPr>
              <w:t xml:space="preserve"> </w:t>
            </w:r>
            <w:r w:rsidRPr="00D057EE">
              <w:rPr>
                <w:rFonts w:ascii="Times New Roman" w:hAnsi="Times New Roman" w:cs="Times New Roman"/>
                <w:spacing w:val="-1"/>
              </w:rPr>
              <w:t>corporate image, etc.</w:t>
            </w:r>
          </w:p>
          <w:p w14:paraId="354C6E2F" w14:textId="24E0BF4E" w:rsidR="00FE2E05" w:rsidRPr="00D057EE" w:rsidRDefault="00AC358C" w:rsidP="00D057EE">
            <w:pPr>
              <w:pStyle w:val="TableParagraph"/>
              <w:numPr>
                <w:ilvl w:val="0"/>
                <w:numId w:val="8"/>
              </w:numPr>
              <w:snapToGrid w:val="0"/>
              <w:spacing w:line="271" w:lineRule="auto"/>
              <w:ind w:left="440" w:hangingChars="200" w:hanging="440"/>
              <w:jc w:val="both"/>
              <w:rPr>
                <w:rFonts w:ascii="Times New Roman" w:hAnsi="Times New Roman" w:cs="Times New Roman"/>
                <w:spacing w:val="-1"/>
              </w:rPr>
            </w:pPr>
            <w:r w:rsidRPr="00D057EE">
              <w:rPr>
                <w:rFonts w:ascii="Times New Roman" w:hAnsi="Times New Roman" w:cs="Times New Roman"/>
              </w:rPr>
              <w:t>Responsible consumption and production core objectives</w:t>
            </w:r>
            <w:r w:rsidR="00C05DA9" w:rsidRPr="00D057EE">
              <w:rPr>
                <w:rFonts w:ascii="Times New Roman" w:hAnsi="Times New Roman" w:cs="Times New Roman"/>
              </w:rPr>
              <w:t>,</w:t>
            </w:r>
            <w:r w:rsidR="00C32348" w:rsidRPr="00D057EE">
              <w:rPr>
                <w:rFonts w:ascii="Times New Roman" w:hAnsi="Times New Roman" w:cs="Times New Roman"/>
              </w:rPr>
              <w:t xml:space="preserve"> in line with SDGs 12</w:t>
            </w:r>
          </w:p>
        </w:tc>
        <w:tc>
          <w:tcPr>
            <w:tcW w:w="991" w:type="dxa"/>
            <w:tcBorders>
              <w:top w:val="single" w:sz="4" w:space="0" w:color="000000"/>
              <w:left w:val="single" w:sz="4" w:space="0" w:color="000000"/>
            </w:tcBorders>
            <w:vAlign w:val="center"/>
          </w:tcPr>
          <w:p w14:paraId="502BC1BD"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40%</w:t>
            </w:r>
          </w:p>
        </w:tc>
      </w:tr>
      <w:tr w:rsidR="00FE2E05" w:rsidRPr="00D057EE" w14:paraId="5AFA11A5" w14:textId="77777777" w:rsidTr="001954B5">
        <w:trPr>
          <w:trHeight w:val="1474"/>
        </w:trPr>
        <w:tc>
          <w:tcPr>
            <w:tcW w:w="1418" w:type="dxa"/>
            <w:vMerge/>
            <w:tcBorders>
              <w:bottom w:val="single" w:sz="4" w:space="0" w:color="000000"/>
              <w:right w:val="single" w:sz="4" w:space="0" w:color="000000"/>
            </w:tcBorders>
          </w:tcPr>
          <w:p w14:paraId="4DA4D016" w14:textId="77777777" w:rsidR="00FE2E05" w:rsidRPr="00D057EE" w:rsidRDefault="00FE2E05" w:rsidP="00153419">
            <w:pPr>
              <w:snapToGrid w:val="0"/>
              <w:spacing w:line="271" w:lineRule="auto"/>
              <w:jc w:val="cente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6CFB515"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2962BF59" w14:textId="5C574EB6" w:rsidR="00FE2E05" w:rsidRPr="00D057EE" w:rsidRDefault="00AB3D6B"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Overall carbon reduction effectiveness</w:t>
            </w:r>
          </w:p>
        </w:tc>
        <w:tc>
          <w:tcPr>
            <w:tcW w:w="5530" w:type="dxa"/>
            <w:tcBorders>
              <w:top w:val="single" w:sz="4" w:space="0" w:color="000000"/>
              <w:left w:val="single" w:sz="4" w:space="0" w:color="000000"/>
              <w:bottom w:val="single" w:sz="4" w:space="0" w:color="000000"/>
              <w:right w:val="single" w:sz="4" w:space="0" w:color="000000"/>
            </w:tcBorders>
            <w:vAlign w:val="center"/>
          </w:tcPr>
          <w:p w14:paraId="4C536F34" w14:textId="1A98232F" w:rsidR="00FE2E05" w:rsidRPr="00D057EE" w:rsidRDefault="00305E12" w:rsidP="00D057EE">
            <w:pPr>
              <w:pStyle w:val="TableParagraph"/>
              <w:numPr>
                <w:ilvl w:val="0"/>
                <w:numId w:val="14"/>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Implementation results of corporate carbon reduction</w:t>
            </w:r>
          </w:p>
          <w:p w14:paraId="37DE0EBC" w14:textId="13E68D26" w:rsidR="00FE2E05" w:rsidRPr="00D057EE" w:rsidRDefault="0046508D" w:rsidP="00D057EE">
            <w:pPr>
              <w:pStyle w:val="TableParagraph"/>
              <w:numPr>
                <w:ilvl w:val="0"/>
                <w:numId w:val="14"/>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Effectively set</w:t>
            </w:r>
            <w:r w:rsidR="00AA5914" w:rsidRPr="00D057EE">
              <w:rPr>
                <w:rFonts w:ascii="Times New Roman" w:hAnsi="Times New Roman" w:cs="Times New Roman"/>
                <w:spacing w:val="-3"/>
              </w:rPr>
              <w:t>ting</w:t>
            </w:r>
            <w:r w:rsidRPr="00D057EE">
              <w:rPr>
                <w:rFonts w:ascii="Times New Roman" w:hAnsi="Times New Roman" w:cs="Times New Roman"/>
                <w:spacing w:val="-3"/>
              </w:rPr>
              <w:t xml:space="preserve"> phased carbon reduction targets</w:t>
            </w:r>
          </w:p>
          <w:p w14:paraId="4CF71A22" w14:textId="3A7EBE1F" w:rsidR="00FE2E05" w:rsidRPr="00D057EE" w:rsidRDefault="0046508D" w:rsidP="00CA61DA">
            <w:pPr>
              <w:pStyle w:val="TableParagraph"/>
              <w:numPr>
                <w:ilvl w:val="0"/>
                <w:numId w:val="14"/>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Carry</w:t>
            </w:r>
            <w:r w:rsidR="00AA5914" w:rsidRPr="00D057EE">
              <w:rPr>
                <w:rFonts w:ascii="Times New Roman" w:hAnsi="Times New Roman" w:cs="Times New Roman"/>
                <w:spacing w:val="-3"/>
              </w:rPr>
              <w:t>ing</w:t>
            </w:r>
            <w:r w:rsidRPr="00D057EE">
              <w:rPr>
                <w:rFonts w:ascii="Times New Roman" w:hAnsi="Times New Roman" w:cs="Times New Roman"/>
                <w:spacing w:val="-3"/>
              </w:rPr>
              <w:t xml:space="preserve"> out carbon reduction, improv</w:t>
            </w:r>
            <w:r w:rsidR="00AA5914" w:rsidRPr="00D057EE">
              <w:rPr>
                <w:rFonts w:ascii="Times New Roman" w:hAnsi="Times New Roman" w:cs="Times New Roman"/>
                <w:spacing w:val="-3"/>
              </w:rPr>
              <w:t>ing</w:t>
            </w:r>
            <w:r w:rsidRPr="00D057EE">
              <w:rPr>
                <w:rFonts w:ascii="Times New Roman" w:hAnsi="Times New Roman" w:cs="Times New Roman"/>
                <w:spacing w:val="-3"/>
              </w:rPr>
              <w:t xml:space="preserve"> production line processes, conduct</w:t>
            </w:r>
            <w:r w:rsidR="00AA5914" w:rsidRPr="00D057EE">
              <w:rPr>
                <w:rFonts w:ascii="Times New Roman" w:hAnsi="Times New Roman" w:cs="Times New Roman"/>
                <w:spacing w:val="-3"/>
              </w:rPr>
              <w:t>ing</w:t>
            </w:r>
            <w:r w:rsidRPr="00D057EE">
              <w:rPr>
                <w:rFonts w:ascii="Times New Roman" w:hAnsi="Times New Roman" w:cs="Times New Roman"/>
                <w:spacing w:val="-3"/>
              </w:rPr>
              <w:t xml:space="preserve"> energy conversion and invest</w:t>
            </w:r>
            <w:r w:rsidR="00AA5914" w:rsidRPr="00D057EE">
              <w:rPr>
                <w:rFonts w:ascii="Times New Roman" w:hAnsi="Times New Roman" w:cs="Times New Roman"/>
                <w:spacing w:val="-3"/>
              </w:rPr>
              <w:t>ing</w:t>
            </w:r>
            <w:r w:rsidRPr="00D057EE">
              <w:rPr>
                <w:rFonts w:ascii="Times New Roman" w:hAnsi="Times New Roman" w:cs="Times New Roman"/>
                <w:spacing w:val="-3"/>
              </w:rPr>
              <w:t xml:space="preserve"> in renewable energy</w:t>
            </w:r>
          </w:p>
        </w:tc>
        <w:tc>
          <w:tcPr>
            <w:tcW w:w="991" w:type="dxa"/>
            <w:tcBorders>
              <w:top w:val="single" w:sz="4" w:space="0" w:color="000000"/>
              <w:left w:val="single" w:sz="4" w:space="0" w:color="000000"/>
              <w:bottom w:val="single" w:sz="4" w:space="0" w:color="000000"/>
            </w:tcBorders>
            <w:vAlign w:val="center"/>
          </w:tcPr>
          <w:p w14:paraId="3EB25881"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30%</w:t>
            </w:r>
          </w:p>
        </w:tc>
      </w:tr>
      <w:tr w:rsidR="00FE2E05" w:rsidRPr="00D057EE" w14:paraId="09B6A8FB" w14:textId="77777777" w:rsidTr="001954B5">
        <w:trPr>
          <w:trHeight w:val="427"/>
        </w:trPr>
        <w:tc>
          <w:tcPr>
            <w:tcW w:w="1418" w:type="dxa"/>
            <w:vMerge w:val="restart"/>
            <w:tcBorders>
              <w:top w:val="single" w:sz="4" w:space="0" w:color="000000"/>
              <w:bottom w:val="single" w:sz="4" w:space="0" w:color="000000"/>
              <w:right w:val="single" w:sz="4" w:space="0" w:color="000000"/>
            </w:tcBorders>
            <w:vAlign w:val="center"/>
          </w:tcPr>
          <w:p w14:paraId="4683DD67" w14:textId="7D12B71D" w:rsidR="00FE2E05" w:rsidRPr="00D057EE" w:rsidRDefault="00D415B5" w:rsidP="00153419">
            <w:pPr>
              <w:pStyle w:val="TableParagraph"/>
              <w:snapToGrid w:val="0"/>
              <w:spacing w:line="271" w:lineRule="auto"/>
              <w:jc w:val="center"/>
              <w:rPr>
                <w:rFonts w:ascii="Times New Roman" w:hAnsi="Times New Roman" w:cs="Times New Roman"/>
                <w:b/>
              </w:rPr>
            </w:pPr>
            <w:r w:rsidRPr="00D057EE">
              <w:rPr>
                <w:rFonts w:ascii="Times New Roman" w:hAnsi="Times New Roman" w:cs="Times New Roman"/>
                <w:b/>
                <w:spacing w:val="-4"/>
              </w:rPr>
              <w:t xml:space="preserve">Generation </w:t>
            </w:r>
            <w:r w:rsidR="00D343C4" w:rsidRPr="00D057EE">
              <w:rPr>
                <w:rFonts w:ascii="Times New Roman" w:hAnsi="Times New Roman" w:cs="Times New Roman"/>
                <w:b/>
                <w:spacing w:val="-4"/>
              </w:rPr>
              <w:t xml:space="preserve">heritage </w:t>
            </w:r>
            <w:r w:rsidRPr="00D057EE">
              <w:rPr>
                <w:rFonts w:ascii="Times New Roman" w:hAnsi="Times New Roman" w:cs="Times New Roman"/>
                <w:b/>
                <w:spacing w:val="-4"/>
              </w:rPr>
              <w:t>category</w:t>
            </w:r>
          </w:p>
        </w:tc>
        <w:tc>
          <w:tcPr>
            <w:tcW w:w="425" w:type="dxa"/>
            <w:tcBorders>
              <w:top w:val="single" w:sz="4" w:space="0" w:color="000000"/>
              <w:left w:val="single" w:sz="4" w:space="0" w:color="000000"/>
              <w:bottom w:val="single" w:sz="4" w:space="0" w:color="000000"/>
              <w:right w:val="single" w:sz="4" w:space="0" w:color="000000"/>
            </w:tcBorders>
            <w:vAlign w:val="center"/>
          </w:tcPr>
          <w:p w14:paraId="4BD198ED"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42E49423" w14:textId="15F6B2F1" w:rsidR="00FE2E05" w:rsidRPr="00D057EE" w:rsidRDefault="004B5371"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Successor management strategy</w:t>
            </w:r>
          </w:p>
        </w:tc>
        <w:tc>
          <w:tcPr>
            <w:tcW w:w="5530" w:type="dxa"/>
            <w:tcBorders>
              <w:top w:val="single" w:sz="4" w:space="0" w:color="000000"/>
              <w:left w:val="single" w:sz="4" w:space="0" w:color="000000"/>
              <w:bottom w:val="single" w:sz="4" w:space="0" w:color="000000"/>
              <w:right w:val="single" w:sz="4" w:space="0" w:color="000000"/>
            </w:tcBorders>
            <w:vAlign w:val="center"/>
          </w:tcPr>
          <w:p w14:paraId="557688EF" w14:textId="58D9CDDB" w:rsidR="00FE2E05" w:rsidRPr="00D057EE" w:rsidRDefault="005276CE" w:rsidP="00D057EE">
            <w:pPr>
              <w:pStyle w:val="TableParagraph"/>
              <w:numPr>
                <w:ilvl w:val="0"/>
                <w:numId w:val="11"/>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 xml:space="preserve">The </w:t>
            </w:r>
            <w:r w:rsidR="00B27930">
              <w:rPr>
                <w:rFonts w:ascii="Times New Roman" w:hAnsi="Times New Roman" w:cs="Times New Roman"/>
                <w:spacing w:val="-3"/>
              </w:rPr>
              <w:t>level</w:t>
            </w:r>
            <w:r w:rsidRPr="00D057EE">
              <w:rPr>
                <w:rFonts w:ascii="Times New Roman" w:hAnsi="Times New Roman" w:cs="Times New Roman"/>
                <w:spacing w:val="-3"/>
              </w:rPr>
              <w:t xml:space="preserve"> of intelligence in the </w:t>
            </w:r>
            <w:r w:rsidR="00B27930">
              <w:rPr>
                <w:rFonts w:ascii="Times New Roman" w:hAnsi="Times New Roman" w:cs="Times New Roman"/>
                <w:spacing w:val="-3"/>
              </w:rPr>
              <w:t>manufacturing</w:t>
            </w:r>
            <w:r w:rsidRPr="00D057EE">
              <w:rPr>
                <w:rFonts w:ascii="Times New Roman" w:hAnsi="Times New Roman" w:cs="Times New Roman"/>
                <w:spacing w:val="-3"/>
              </w:rPr>
              <w:t xml:space="preserve"> process</w:t>
            </w:r>
          </w:p>
          <w:p w14:paraId="3F70246C" w14:textId="5FC13C87" w:rsidR="00FE2E05" w:rsidRPr="00D057EE" w:rsidRDefault="00053D08" w:rsidP="00D057EE">
            <w:pPr>
              <w:pStyle w:val="TableParagraph"/>
              <w:numPr>
                <w:ilvl w:val="0"/>
                <w:numId w:val="11"/>
              </w:numPr>
              <w:snapToGrid w:val="0"/>
              <w:spacing w:line="271" w:lineRule="auto"/>
              <w:ind w:left="436" w:hangingChars="200" w:hanging="436"/>
              <w:jc w:val="both"/>
              <w:rPr>
                <w:rFonts w:ascii="Times New Roman" w:hAnsi="Times New Roman" w:cs="Times New Roman"/>
              </w:rPr>
            </w:pPr>
            <w:r w:rsidRPr="00D057EE">
              <w:rPr>
                <w:rFonts w:ascii="Times New Roman" w:hAnsi="Times New Roman" w:cs="Times New Roman"/>
                <w:spacing w:val="-2"/>
              </w:rPr>
              <w:t>A strategy to use key technologies or core capabilities as the driving force for corporate growth</w:t>
            </w:r>
          </w:p>
          <w:p w14:paraId="6D2FBF5B" w14:textId="5D5E3A1E" w:rsidR="00FE2E05" w:rsidRPr="00D057EE" w:rsidRDefault="000D41A7" w:rsidP="00D057EE">
            <w:pPr>
              <w:pStyle w:val="TableParagraph"/>
              <w:numPr>
                <w:ilvl w:val="0"/>
                <w:numId w:val="11"/>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Enhanc</w:t>
            </w:r>
            <w:r w:rsidR="00AA5914" w:rsidRPr="00D057EE">
              <w:rPr>
                <w:rFonts w:ascii="Times New Roman" w:hAnsi="Times New Roman" w:cs="Times New Roman"/>
                <w:spacing w:val="-3"/>
              </w:rPr>
              <w:t>ing</w:t>
            </w:r>
            <w:r w:rsidRPr="00D057EE">
              <w:rPr>
                <w:rFonts w:ascii="Times New Roman" w:hAnsi="Times New Roman" w:cs="Times New Roman"/>
                <w:spacing w:val="-3"/>
              </w:rPr>
              <w:t xml:space="preserve"> corporate value with innovative business models</w:t>
            </w:r>
          </w:p>
          <w:p w14:paraId="4C3216C7" w14:textId="78C679B4" w:rsidR="00A80E67" w:rsidRPr="00D057EE" w:rsidRDefault="000A7F0E" w:rsidP="00D057EE">
            <w:pPr>
              <w:pStyle w:val="TableParagraph"/>
              <w:numPr>
                <w:ilvl w:val="0"/>
                <w:numId w:val="11"/>
              </w:numPr>
              <w:snapToGrid w:val="0"/>
              <w:spacing w:line="271" w:lineRule="auto"/>
              <w:ind w:left="440" w:hangingChars="200" w:hanging="440"/>
              <w:jc w:val="both"/>
              <w:rPr>
                <w:rFonts w:ascii="Times New Roman" w:hAnsi="Times New Roman" w:cs="Times New Roman"/>
              </w:rPr>
            </w:pPr>
            <w:r w:rsidRPr="00D057EE">
              <w:rPr>
                <w:rFonts w:ascii="Times New Roman" w:hAnsi="Times New Roman" w:cs="Times New Roman"/>
              </w:rPr>
              <w:t xml:space="preserve">Next-generation </w:t>
            </w:r>
            <w:r w:rsidR="0091025E" w:rsidRPr="00D057EE">
              <w:rPr>
                <w:rFonts w:ascii="Times New Roman" w:hAnsi="Times New Roman" w:cs="Times New Roman"/>
              </w:rPr>
              <w:t>successor</w:t>
            </w:r>
            <w:r w:rsidR="00053D08" w:rsidRPr="00D057EE">
              <w:rPr>
                <w:rFonts w:ascii="Times New Roman" w:hAnsi="Times New Roman" w:cs="Times New Roman"/>
              </w:rPr>
              <w:t xml:space="preserve"> business management</w:t>
            </w:r>
          </w:p>
        </w:tc>
        <w:tc>
          <w:tcPr>
            <w:tcW w:w="991" w:type="dxa"/>
            <w:tcBorders>
              <w:top w:val="single" w:sz="4" w:space="0" w:color="000000"/>
              <w:left w:val="single" w:sz="4" w:space="0" w:color="000000"/>
              <w:bottom w:val="single" w:sz="4" w:space="0" w:color="000000"/>
            </w:tcBorders>
            <w:vAlign w:val="center"/>
          </w:tcPr>
          <w:p w14:paraId="38A0BE70"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40%</w:t>
            </w:r>
          </w:p>
        </w:tc>
      </w:tr>
      <w:tr w:rsidR="00FE2E05" w:rsidRPr="00D057EE" w14:paraId="2A390C1E" w14:textId="77777777" w:rsidTr="001954B5">
        <w:trPr>
          <w:trHeight w:val="1134"/>
        </w:trPr>
        <w:tc>
          <w:tcPr>
            <w:tcW w:w="1418" w:type="dxa"/>
            <w:vMerge/>
            <w:tcBorders>
              <w:top w:val="nil"/>
              <w:bottom w:val="single" w:sz="4" w:space="0" w:color="auto"/>
              <w:right w:val="single" w:sz="4" w:space="0" w:color="000000"/>
            </w:tcBorders>
          </w:tcPr>
          <w:p w14:paraId="3F7D53F0" w14:textId="77777777" w:rsidR="00FE2E05" w:rsidRPr="00D057EE" w:rsidRDefault="00FE2E05" w:rsidP="00153419">
            <w:pPr>
              <w:snapToGrid w:val="0"/>
              <w:spacing w:line="271" w:lineRule="auto"/>
              <w:jc w:val="center"/>
              <w:rPr>
                <w:rFonts w:ascii="Times New Roman" w:hAnsi="Times New Roman" w:cs="Times New Roman"/>
              </w:rPr>
            </w:pPr>
          </w:p>
        </w:tc>
        <w:tc>
          <w:tcPr>
            <w:tcW w:w="425" w:type="dxa"/>
            <w:tcBorders>
              <w:top w:val="single" w:sz="4" w:space="0" w:color="000000"/>
              <w:left w:val="single" w:sz="4" w:space="0" w:color="000000"/>
              <w:bottom w:val="single" w:sz="4" w:space="0" w:color="auto"/>
              <w:right w:val="single" w:sz="4" w:space="0" w:color="000000"/>
            </w:tcBorders>
            <w:vAlign w:val="center"/>
          </w:tcPr>
          <w:p w14:paraId="460A0537"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0976DF75" w14:textId="43EECF61" w:rsidR="00FE2E05" w:rsidRPr="00D057EE" w:rsidRDefault="00CF7C6A"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Enterprise transformation results</w:t>
            </w:r>
          </w:p>
        </w:tc>
        <w:tc>
          <w:tcPr>
            <w:tcW w:w="5530" w:type="dxa"/>
            <w:tcBorders>
              <w:top w:val="single" w:sz="4" w:space="0" w:color="000000"/>
              <w:left w:val="single" w:sz="4" w:space="0" w:color="000000"/>
              <w:bottom w:val="single" w:sz="4" w:space="0" w:color="000000"/>
              <w:right w:val="single" w:sz="4" w:space="0" w:color="000000"/>
            </w:tcBorders>
            <w:vAlign w:val="center"/>
          </w:tcPr>
          <w:p w14:paraId="30674221" w14:textId="699E4B95" w:rsidR="00FE2E05" w:rsidRPr="00D057EE" w:rsidRDefault="000249B4" w:rsidP="00D057EE">
            <w:pPr>
              <w:pStyle w:val="TableParagraph"/>
              <w:numPr>
                <w:ilvl w:val="0"/>
                <w:numId w:val="10"/>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Production efficiency or quality improvement degree</w:t>
            </w:r>
          </w:p>
          <w:p w14:paraId="0460AF6D" w14:textId="1F5EE0EE" w:rsidR="00FE2E05" w:rsidRPr="00D057EE" w:rsidRDefault="002421B2" w:rsidP="00D057EE">
            <w:pPr>
              <w:pStyle w:val="TableParagraph"/>
              <w:numPr>
                <w:ilvl w:val="0"/>
                <w:numId w:val="10"/>
              </w:numPr>
              <w:snapToGrid w:val="0"/>
              <w:spacing w:line="271" w:lineRule="auto"/>
              <w:ind w:left="434" w:hangingChars="200" w:hanging="434"/>
              <w:jc w:val="both"/>
              <w:rPr>
                <w:rFonts w:ascii="Times New Roman" w:hAnsi="Times New Roman" w:cs="Times New Roman"/>
              </w:rPr>
            </w:pPr>
            <w:r w:rsidRPr="00D057EE">
              <w:rPr>
                <w:rFonts w:ascii="Times New Roman" w:hAnsi="Times New Roman" w:cs="Times New Roman"/>
                <w:spacing w:val="-3"/>
              </w:rPr>
              <w:t>Corporate revenue and profit growth</w:t>
            </w:r>
          </w:p>
          <w:p w14:paraId="0C36AE5C" w14:textId="7137E1C7" w:rsidR="00FE2E05" w:rsidRPr="00D057EE" w:rsidRDefault="002421B2" w:rsidP="00D057EE">
            <w:pPr>
              <w:pStyle w:val="TableParagraph"/>
              <w:numPr>
                <w:ilvl w:val="0"/>
                <w:numId w:val="10"/>
              </w:numPr>
              <w:snapToGrid w:val="0"/>
              <w:spacing w:line="271" w:lineRule="auto"/>
              <w:ind w:left="432" w:hangingChars="200" w:hanging="432"/>
              <w:jc w:val="both"/>
              <w:rPr>
                <w:rFonts w:ascii="Times New Roman" w:hAnsi="Times New Roman" w:cs="Times New Roman"/>
              </w:rPr>
            </w:pPr>
            <w:r w:rsidRPr="00D057EE">
              <w:rPr>
                <w:rFonts w:ascii="Times New Roman" w:hAnsi="Times New Roman" w:cs="Times New Roman"/>
                <w:spacing w:val="-4"/>
              </w:rPr>
              <w:t>Future development potential</w:t>
            </w:r>
          </w:p>
        </w:tc>
        <w:tc>
          <w:tcPr>
            <w:tcW w:w="991" w:type="dxa"/>
            <w:tcBorders>
              <w:top w:val="single" w:sz="4" w:space="0" w:color="000000"/>
              <w:left w:val="single" w:sz="4" w:space="0" w:color="000000"/>
              <w:bottom w:val="single" w:sz="4" w:space="0" w:color="000000"/>
            </w:tcBorders>
            <w:vAlign w:val="center"/>
          </w:tcPr>
          <w:p w14:paraId="28CBB705" w14:textId="77777777"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spacing w:val="-5"/>
              </w:rPr>
              <w:t>30%</w:t>
            </w:r>
          </w:p>
        </w:tc>
      </w:tr>
      <w:tr w:rsidR="00FE2E05" w:rsidRPr="00D057EE" w14:paraId="0F5E0983" w14:textId="77777777" w:rsidTr="001954B5">
        <w:trPr>
          <w:trHeight w:val="1134"/>
        </w:trPr>
        <w:tc>
          <w:tcPr>
            <w:tcW w:w="1418" w:type="dxa"/>
            <w:vMerge w:val="restart"/>
            <w:tcBorders>
              <w:top w:val="single" w:sz="4" w:space="0" w:color="auto"/>
              <w:left w:val="single" w:sz="4" w:space="0" w:color="auto"/>
              <w:right w:val="single" w:sz="4" w:space="0" w:color="auto"/>
            </w:tcBorders>
            <w:vAlign w:val="center"/>
          </w:tcPr>
          <w:p w14:paraId="786BB9B1" w14:textId="33B8EAB5" w:rsidR="00FE2E05" w:rsidRPr="00D057EE" w:rsidRDefault="000171E1" w:rsidP="00153419">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b/>
                <w:spacing w:val="-4"/>
              </w:rPr>
              <w:t>Universal international category</w:t>
            </w:r>
          </w:p>
        </w:tc>
        <w:tc>
          <w:tcPr>
            <w:tcW w:w="425" w:type="dxa"/>
            <w:tcBorders>
              <w:top w:val="single" w:sz="4" w:space="0" w:color="auto"/>
              <w:left w:val="single" w:sz="4" w:space="0" w:color="auto"/>
              <w:bottom w:val="single" w:sz="4" w:space="0" w:color="auto"/>
              <w:right w:val="single" w:sz="4" w:space="0" w:color="auto"/>
            </w:tcBorders>
            <w:vAlign w:val="center"/>
          </w:tcPr>
          <w:p w14:paraId="57BFB6C8" w14:textId="7B1A0BBF" w:rsidR="00FE2E05" w:rsidRPr="00D057EE" w:rsidRDefault="00FE2E05" w:rsidP="00D057EE">
            <w:pPr>
              <w:pStyle w:val="TableParagraph"/>
              <w:snapToGrid w:val="0"/>
              <w:spacing w:line="271" w:lineRule="auto"/>
              <w:jc w:val="center"/>
              <w:rPr>
                <w:rFonts w:ascii="Times New Roman" w:hAnsi="Times New Roman" w:cs="Times New Roman"/>
              </w:rPr>
            </w:pPr>
            <w:r w:rsidRPr="00D057EE">
              <w:rPr>
                <w:rFonts w:ascii="Times New Roman" w:hAnsi="Times New Roman" w:cs="Times New Roman"/>
              </w:rPr>
              <w:t>1</w:t>
            </w:r>
          </w:p>
        </w:tc>
        <w:tc>
          <w:tcPr>
            <w:tcW w:w="1276" w:type="dxa"/>
            <w:tcBorders>
              <w:top w:val="single" w:sz="4" w:space="0" w:color="000000"/>
              <w:left w:val="single" w:sz="4" w:space="0" w:color="auto"/>
              <w:bottom w:val="single" w:sz="4" w:space="0" w:color="000000"/>
              <w:right w:val="single" w:sz="4" w:space="0" w:color="000000"/>
            </w:tcBorders>
            <w:vAlign w:val="center"/>
          </w:tcPr>
          <w:p w14:paraId="70D3FDAE" w14:textId="737DA46B" w:rsidR="00FE2E05" w:rsidRPr="00D057EE" w:rsidRDefault="003C2362"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International competitiveness</w:t>
            </w:r>
          </w:p>
        </w:tc>
        <w:tc>
          <w:tcPr>
            <w:tcW w:w="5530" w:type="dxa"/>
            <w:tcBorders>
              <w:top w:val="single" w:sz="4" w:space="0" w:color="000000"/>
              <w:left w:val="single" w:sz="4" w:space="0" w:color="000000"/>
              <w:bottom w:val="single" w:sz="4" w:space="0" w:color="000000"/>
              <w:right w:val="single" w:sz="4" w:space="0" w:color="000000"/>
            </w:tcBorders>
            <w:vAlign w:val="center"/>
          </w:tcPr>
          <w:p w14:paraId="74DA1270" w14:textId="433CB389" w:rsidR="00A53DB0" w:rsidRPr="00D057EE" w:rsidRDefault="000C400C" w:rsidP="00D057EE">
            <w:pPr>
              <w:pStyle w:val="TableParagraph"/>
              <w:numPr>
                <w:ilvl w:val="0"/>
                <w:numId w:val="27"/>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 xml:space="preserve">The proportion of exports in the company’s total </w:t>
            </w:r>
            <w:r w:rsidR="00AC5B09">
              <w:rPr>
                <w:rFonts w:ascii="Times New Roman" w:hAnsi="Times New Roman" w:cs="Times New Roman"/>
                <w:spacing w:val="-3"/>
              </w:rPr>
              <w:t>revenue</w:t>
            </w:r>
            <w:r w:rsidRPr="00D057EE">
              <w:rPr>
                <w:rFonts w:ascii="Times New Roman" w:hAnsi="Times New Roman" w:cs="Times New Roman"/>
                <w:spacing w:val="-3"/>
              </w:rPr>
              <w:t xml:space="preserve"> in the past three years</w:t>
            </w:r>
          </w:p>
          <w:p w14:paraId="157E056C" w14:textId="7AA2AC17" w:rsidR="0077627E" w:rsidRPr="00D057EE" w:rsidRDefault="00A7050A" w:rsidP="00D057EE">
            <w:pPr>
              <w:pStyle w:val="TableParagraph"/>
              <w:numPr>
                <w:ilvl w:val="0"/>
                <w:numId w:val="27"/>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Diversi</w:t>
            </w:r>
            <w:r w:rsidR="00DA58A4">
              <w:rPr>
                <w:rFonts w:ascii="Times New Roman" w:hAnsi="Times New Roman" w:cs="Times New Roman"/>
                <w:spacing w:val="-3"/>
              </w:rPr>
              <w:t>fication</w:t>
            </w:r>
            <w:r w:rsidRPr="00D057EE">
              <w:rPr>
                <w:rFonts w:ascii="Times New Roman" w:hAnsi="Times New Roman" w:cs="Times New Roman"/>
                <w:spacing w:val="-3"/>
              </w:rPr>
              <w:t xml:space="preserve"> of target markets</w:t>
            </w:r>
          </w:p>
          <w:p w14:paraId="0FB7F30D" w14:textId="675FD15F" w:rsidR="0077627E" w:rsidRPr="00D057EE" w:rsidRDefault="000F4537" w:rsidP="00D057EE">
            <w:pPr>
              <w:pStyle w:val="TableParagraph"/>
              <w:numPr>
                <w:ilvl w:val="0"/>
                <w:numId w:val="27"/>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International competitiveness and marketing strategies of products or technologies</w:t>
            </w:r>
          </w:p>
        </w:tc>
        <w:tc>
          <w:tcPr>
            <w:tcW w:w="991" w:type="dxa"/>
            <w:tcBorders>
              <w:top w:val="single" w:sz="4" w:space="0" w:color="000000"/>
              <w:left w:val="single" w:sz="4" w:space="0" w:color="000000"/>
              <w:bottom w:val="single" w:sz="4" w:space="0" w:color="000000"/>
            </w:tcBorders>
            <w:vAlign w:val="center"/>
          </w:tcPr>
          <w:p w14:paraId="1EF3F07F" w14:textId="4D2E7737" w:rsidR="00FE2E05" w:rsidRPr="00D057EE" w:rsidRDefault="00FE2E05" w:rsidP="00D057EE">
            <w:pPr>
              <w:pStyle w:val="TableParagraph"/>
              <w:snapToGrid w:val="0"/>
              <w:spacing w:line="271" w:lineRule="auto"/>
              <w:jc w:val="center"/>
              <w:rPr>
                <w:rFonts w:ascii="Times New Roman" w:hAnsi="Times New Roman" w:cs="Times New Roman"/>
                <w:spacing w:val="-5"/>
              </w:rPr>
            </w:pPr>
            <w:r w:rsidRPr="00D057EE">
              <w:rPr>
                <w:rFonts w:ascii="Times New Roman" w:hAnsi="Times New Roman" w:cs="Times New Roman"/>
                <w:spacing w:val="-5"/>
              </w:rPr>
              <w:t>40%</w:t>
            </w:r>
          </w:p>
        </w:tc>
      </w:tr>
      <w:tr w:rsidR="00FE2E05" w:rsidRPr="00D057EE" w14:paraId="3B0CBA00" w14:textId="77777777" w:rsidTr="001954B5">
        <w:trPr>
          <w:trHeight w:val="417"/>
        </w:trPr>
        <w:tc>
          <w:tcPr>
            <w:tcW w:w="1418" w:type="dxa"/>
            <w:vMerge/>
            <w:tcBorders>
              <w:left w:val="single" w:sz="4" w:space="0" w:color="auto"/>
              <w:bottom w:val="single" w:sz="4" w:space="0" w:color="auto"/>
              <w:right w:val="single" w:sz="4" w:space="0" w:color="auto"/>
            </w:tcBorders>
          </w:tcPr>
          <w:p w14:paraId="5223F1F1" w14:textId="77777777" w:rsidR="00FE2E05" w:rsidRPr="00D057EE" w:rsidRDefault="00FE2E05" w:rsidP="00D057EE">
            <w:pPr>
              <w:snapToGrid w:val="0"/>
              <w:spacing w:line="271" w:lineRule="auto"/>
              <w:jc w:val="both"/>
              <w:rPr>
                <w:rFonts w:ascii="Times New Roman" w:hAnsi="Times New Roman" w:cs="Times New Roman"/>
                <w:highlight w:val="green"/>
              </w:rPr>
            </w:pPr>
          </w:p>
        </w:tc>
        <w:tc>
          <w:tcPr>
            <w:tcW w:w="425" w:type="dxa"/>
            <w:tcBorders>
              <w:top w:val="single" w:sz="4" w:space="0" w:color="auto"/>
              <w:left w:val="single" w:sz="4" w:space="0" w:color="auto"/>
              <w:bottom w:val="single" w:sz="4" w:space="0" w:color="auto"/>
              <w:right w:val="single" w:sz="4" w:space="0" w:color="auto"/>
            </w:tcBorders>
            <w:vAlign w:val="center"/>
          </w:tcPr>
          <w:p w14:paraId="48059CE4" w14:textId="3141930D" w:rsidR="00FE2E05" w:rsidRPr="00D057EE" w:rsidRDefault="00FE2E05" w:rsidP="00D057EE">
            <w:pPr>
              <w:pStyle w:val="TableParagraph"/>
              <w:snapToGrid w:val="0"/>
              <w:spacing w:line="271" w:lineRule="auto"/>
              <w:jc w:val="center"/>
              <w:rPr>
                <w:rFonts w:ascii="Times New Roman" w:hAnsi="Times New Roman" w:cs="Times New Roman"/>
                <w:highlight w:val="green"/>
              </w:rPr>
            </w:pPr>
            <w:r w:rsidRPr="00D057EE">
              <w:rPr>
                <w:rFonts w:ascii="Times New Roman" w:hAnsi="Times New Roman" w:cs="Times New Roman"/>
              </w:rPr>
              <w:t>2</w:t>
            </w:r>
          </w:p>
        </w:tc>
        <w:tc>
          <w:tcPr>
            <w:tcW w:w="1276" w:type="dxa"/>
            <w:tcBorders>
              <w:top w:val="single" w:sz="4" w:space="0" w:color="000000"/>
              <w:left w:val="single" w:sz="4" w:space="0" w:color="auto"/>
              <w:bottom w:val="single" w:sz="4" w:space="0" w:color="000000"/>
              <w:right w:val="single" w:sz="4" w:space="0" w:color="000000"/>
            </w:tcBorders>
            <w:vAlign w:val="center"/>
          </w:tcPr>
          <w:p w14:paraId="1A60B7B7" w14:textId="5DB25A34" w:rsidR="00FE2E05" w:rsidRPr="00D057EE" w:rsidRDefault="001E710B" w:rsidP="00D057EE">
            <w:pPr>
              <w:pStyle w:val="TableParagraph"/>
              <w:snapToGrid w:val="0"/>
              <w:spacing w:line="271" w:lineRule="auto"/>
              <w:jc w:val="center"/>
              <w:rPr>
                <w:rFonts w:ascii="Times New Roman" w:hAnsi="Times New Roman" w:cs="Times New Roman"/>
                <w:spacing w:val="-4"/>
              </w:rPr>
            </w:pPr>
            <w:r w:rsidRPr="00D057EE">
              <w:rPr>
                <w:rFonts w:ascii="Times New Roman" w:hAnsi="Times New Roman" w:cs="Times New Roman"/>
                <w:spacing w:val="-4"/>
              </w:rPr>
              <w:t>Degree of internationalization</w:t>
            </w:r>
          </w:p>
        </w:tc>
        <w:tc>
          <w:tcPr>
            <w:tcW w:w="5530" w:type="dxa"/>
            <w:tcBorders>
              <w:top w:val="single" w:sz="4" w:space="0" w:color="000000"/>
              <w:left w:val="single" w:sz="4" w:space="0" w:color="000000"/>
              <w:bottom w:val="single" w:sz="4" w:space="0" w:color="000000"/>
              <w:right w:val="single" w:sz="4" w:space="0" w:color="000000"/>
            </w:tcBorders>
            <w:vAlign w:val="center"/>
          </w:tcPr>
          <w:p w14:paraId="142D73AB" w14:textId="130F3B91" w:rsidR="00333460" w:rsidRPr="00D057EE" w:rsidRDefault="00D10544" w:rsidP="00D057EE">
            <w:pPr>
              <w:pStyle w:val="TableParagraph"/>
              <w:numPr>
                <w:ilvl w:val="0"/>
                <w:numId w:val="30"/>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 xml:space="preserve">International market </w:t>
            </w:r>
            <w:r w:rsidR="002A29C4" w:rsidRPr="00D057EE">
              <w:rPr>
                <w:rFonts w:ascii="Times New Roman" w:hAnsi="Times New Roman" w:cs="Times New Roman"/>
                <w:spacing w:val="-3"/>
              </w:rPr>
              <w:t>deployment</w:t>
            </w:r>
            <w:r w:rsidRPr="00D057EE">
              <w:rPr>
                <w:rFonts w:ascii="Times New Roman" w:hAnsi="Times New Roman" w:cs="Times New Roman"/>
                <w:spacing w:val="-3"/>
              </w:rPr>
              <w:t xml:space="preserve"> planning and vision</w:t>
            </w:r>
          </w:p>
          <w:p w14:paraId="168A7E1B" w14:textId="3409C5E9" w:rsidR="0077627E" w:rsidRPr="00D057EE" w:rsidRDefault="00D10544" w:rsidP="00D057EE">
            <w:pPr>
              <w:pStyle w:val="TableParagraph"/>
              <w:numPr>
                <w:ilvl w:val="0"/>
                <w:numId w:val="30"/>
              </w:numPr>
              <w:snapToGrid w:val="0"/>
              <w:spacing w:line="271" w:lineRule="auto"/>
              <w:ind w:left="434" w:hangingChars="200" w:hanging="434"/>
              <w:jc w:val="both"/>
              <w:rPr>
                <w:rFonts w:ascii="Times New Roman" w:hAnsi="Times New Roman" w:cs="Times New Roman"/>
                <w:spacing w:val="-3"/>
              </w:rPr>
            </w:pPr>
            <w:r w:rsidRPr="00D057EE">
              <w:rPr>
                <w:rFonts w:ascii="Times New Roman" w:hAnsi="Times New Roman" w:cs="Times New Roman"/>
                <w:spacing w:val="-3"/>
              </w:rPr>
              <w:t>Overseas investment situation</w:t>
            </w:r>
          </w:p>
          <w:p w14:paraId="0B7495A4" w14:textId="1D450662" w:rsidR="0077627E" w:rsidRPr="00D057EE" w:rsidRDefault="002F73D8" w:rsidP="00D057EE">
            <w:pPr>
              <w:pStyle w:val="TableParagraph"/>
              <w:numPr>
                <w:ilvl w:val="0"/>
                <w:numId w:val="30"/>
              </w:numPr>
              <w:snapToGrid w:val="0"/>
              <w:spacing w:line="271" w:lineRule="auto"/>
              <w:ind w:left="440" w:hangingChars="200" w:hanging="440"/>
              <w:jc w:val="both"/>
              <w:rPr>
                <w:rFonts w:ascii="Times New Roman" w:hAnsi="Times New Roman" w:cs="Times New Roman"/>
                <w:spacing w:val="-3"/>
              </w:rPr>
            </w:pPr>
            <w:r w:rsidRPr="00D057EE">
              <w:rPr>
                <w:rFonts w:ascii="Times New Roman" w:hAnsi="Times New Roman" w:cs="Times New Roman"/>
              </w:rPr>
              <w:t>In line with SDGs 17, strengthen</w:t>
            </w:r>
            <w:r w:rsidR="00AA5914" w:rsidRPr="00D057EE">
              <w:rPr>
                <w:rFonts w:ascii="Times New Roman" w:hAnsi="Times New Roman" w:cs="Times New Roman"/>
              </w:rPr>
              <w:t>ing</w:t>
            </w:r>
            <w:r w:rsidRPr="00D057EE">
              <w:rPr>
                <w:rFonts w:ascii="Times New Roman" w:hAnsi="Times New Roman" w:cs="Times New Roman"/>
              </w:rPr>
              <w:t xml:space="preserve"> the implementation methods of sustainable development and activat</w:t>
            </w:r>
            <w:r w:rsidR="00AA5914" w:rsidRPr="00D057EE">
              <w:rPr>
                <w:rFonts w:ascii="Times New Roman" w:hAnsi="Times New Roman" w:cs="Times New Roman"/>
              </w:rPr>
              <w:t>ing</w:t>
            </w:r>
            <w:r w:rsidRPr="00D057EE">
              <w:rPr>
                <w:rFonts w:ascii="Times New Roman" w:hAnsi="Times New Roman" w:cs="Times New Roman"/>
              </w:rPr>
              <w:t xml:space="preserve"> the global partnership for sustainable development</w:t>
            </w:r>
          </w:p>
        </w:tc>
        <w:tc>
          <w:tcPr>
            <w:tcW w:w="991" w:type="dxa"/>
            <w:tcBorders>
              <w:top w:val="single" w:sz="4" w:space="0" w:color="000000"/>
              <w:left w:val="single" w:sz="4" w:space="0" w:color="000000"/>
              <w:bottom w:val="single" w:sz="4" w:space="0" w:color="000000"/>
            </w:tcBorders>
            <w:vAlign w:val="center"/>
          </w:tcPr>
          <w:p w14:paraId="129D63DC" w14:textId="4273E01D" w:rsidR="00FE2E05" w:rsidRPr="00D057EE" w:rsidRDefault="00FE2E05" w:rsidP="00D057EE">
            <w:pPr>
              <w:pStyle w:val="TableParagraph"/>
              <w:snapToGrid w:val="0"/>
              <w:spacing w:line="271" w:lineRule="auto"/>
              <w:jc w:val="center"/>
              <w:rPr>
                <w:rFonts w:ascii="Times New Roman" w:hAnsi="Times New Roman" w:cs="Times New Roman"/>
                <w:spacing w:val="-5"/>
              </w:rPr>
            </w:pPr>
            <w:r w:rsidRPr="00D057EE">
              <w:rPr>
                <w:rFonts w:ascii="Times New Roman" w:hAnsi="Times New Roman" w:cs="Times New Roman"/>
                <w:spacing w:val="-5"/>
              </w:rPr>
              <w:t>30%</w:t>
            </w:r>
          </w:p>
        </w:tc>
      </w:tr>
    </w:tbl>
    <w:p w14:paraId="26EAFA0F" w14:textId="2C884576" w:rsidR="0037738D" w:rsidRPr="00D057EE" w:rsidRDefault="00B36021" w:rsidP="00407508">
      <w:pPr>
        <w:pStyle w:val="a5"/>
        <w:numPr>
          <w:ilvl w:val="0"/>
          <w:numId w:val="24"/>
        </w:numPr>
        <w:spacing w:before="0" w:line="310" w:lineRule="exact"/>
        <w:ind w:leftChars="327" w:left="1059" w:hanging="340"/>
        <w:jc w:val="both"/>
        <w:rPr>
          <w:rFonts w:ascii="Times New Roman" w:hAnsi="Times New Roman" w:cs="Times New Roman"/>
          <w:b/>
          <w:bCs/>
          <w:spacing w:val="-3"/>
        </w:rPr>
      </w:pPr>
      <w:r w:rsidRPr="00D057EE">
        <w:rPr>
          <w:rFonts w:ascii="Times New Roman" w:hAnsi="Times New Roman" w:cs="Times New Roman"/>
          <w:b/>
          <w:bCs/>
          <w:spacing w:val="-3"/>
        </w:rPr>
        <w:t xml:space="preserve">Commonality </w:t>
      </w:r>
      <w:r w:rsidR="008D5A16" w:rsidRPr="00D057EE">
        <w:rPr>
          <w:rFonts w:ascii="Times New Roman" w:hAnsi="Times New Roman" w:cs="Times New Roman"/>
          <w:b/>
          <w:bCs/>
          <w:spacing w:val="-3"/>
        </w:rPr>
        <w:t xml:space="preserve">review </w:t>
      </w:r>
      <w:r w:rsidR="00FF0583" w:rsidRPr="00D057EE">
        <w:rPr>
          <w:rFonts w:ascii="Times New Roman" w:hAnsi="Times New Roman" w:cs="Times New Roman"/>
          <w:b/>
          <w:bCs/>
          <w:spacing w:val="-3"/>
        </w:rPr>
        <w:t>indicators</w:t>
      </w:r>
      <w:r w:rsidR="0037738D" w:rsidRPr="00D057EE">
        <w:rPr>
          <w:rFonts w:ascii="Times New Roman" w:hAnsi="Times New Roman" w:cs="Times New Roman"/>
          <w:b/>
          <w:bCs/>
          <w:spacing w:val="-3"/>
        </w:rPr>
        <w:t>：</w:t>
      </w:r>
      <w:r w:rsidR="0037738D" w:rsidRPr="00D057EE">
        <w:rPr>
          <w:rFonts w:ascii="Times New Roman" w:hAnsi="Times New Roman" w:cs="Times New Roman"/>
          <w:b/>
          <w:bCs/>
          <w:spacing w:val="-3"/>
        </w:rPr>
        <w:t>30%</w:t>
      </w: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57" w:type="dxa"/>
        </w:tblCellMar>
        <w:tblLook w:val="01E0" w:firstRow="1" w:lastRow="1" w:firstColumn="1" w:lastColumn="1" w:noHBand="0" w:noVBand="0"/>
      </w:tblPr>
      <w:tblGrid>
        <w:gridCol w:w="709"/>
        <w:gridCol w:w="1418"/>
        <w:gridCol w:w="6520"/>
        <w:gridCol w:w="993"/>
      </w:tblGrid>
      <w:tr w:rsidR="0062395F" w:rsidRPr="00D057EE" w14:paraId="2FEA2BC4" w14:textId="77777777" w:rsidTr="00153419">
        <w:trPr>
          <w:trHeight w:val="120"/>
        </w:trPr>
        <w:tc>
          <w:tcPr>
            <w:tcW w:w="8647" w:type="dxa"/>
            <w:gridSpan w:val="3"/>
            <w:tcBorders>
              <w:top w:val="single" w:sz="4" w:space="0" w:color="000000"/>
              <w:bottom w:val="single" w:sz="4" w:space="0" w:color="000000"/>
              <w:right w:val="single" w:sz="4" w:space="0" w:color="000000"/>
            </w:tcBorders>
            <w:shd w:val="clear" w:color="auto" w:fill="FAE3D4"/>
            <w:vAlign w:val="center"/>
          </w:tcPr>
          <w:p w14:paraId="69929172" w14:textId="0F83E9C1" w:rsidR="0062395F" w:rsidRPr="00D057EE" w:rsidRDefault="009356C6" w:rsidP="00D057EE">
            <w:pPr>
              <w:pStyle w:val="TableParagraph"/>
              <w:spacing w:line="271" w:lineRule="auto"/>
              <w:jc w:val="center"/>
              <w:rPr>
                <w:rFonts w:ascii="Times New Roman" w:hAnsi="Times New Roman" w:cs="Times New Roman"/>
                <w:b/>
              </w:rPr>
            </w:pPr>
            <w:r w:rsidRPr="00D057EE">
              <w:rPr>
                <w:rFonts w:ascii="Times New Roman" w:hAnsi="Times New Roman" w:cs="Times New Roman"/>
                <w:b/>
                <w:spacing w:val="-2"/>
              </w:rPr>
              <w:t>Review indicators</w:t>
            </w:r>
          </w:p>
        </w:tc>
        <w:tc>
          <w:tcPr>
            <w:tcW w:w="993" w:type="dxa"/>
            <w:tcBorders>
              <w:top w:val="single" w:sz="4" w:space="0" w:color="000000"/>
              <w:left w:val="single" w:sz="4" w:space="0" w:color="000000"/>
              <w:bottom w:val="single" w:sz="4" w:space="0" w:color="000000"/>
            </w:tcBorders>
            <w:shd w:val="clear" w:color="auto" w:fill="FAE3D4"/>
            <w:vAlign w:val="center"/>
          </w:tcPr>
          <w:p w14:paraId="36E2A53F" w14:textId="101CBEE6" w:rsidR="0062395F" w:rsidRPr="00D057EE" w:rsidRDefault="00765EB1" w:rsidP="00D057EE">
            <w:pPr>
              <w:pStyle w:val="TableParagraph"/>
              <w:spacing w:line="271" w:lineRule="auto"/>
              <w:jc w:val="center"/>
              <w:rPr>
                <w:rFonts w:ascii="Times New Roman" w:hAnsi="Times New Roman" w:cs="Times New Roman"/>
                <w:b/>
                <w:bCs/>
              </w:rPr>
            </w:pPr>
            <w:r w:rsidRPr="00D057EE">
              <w:rPr>
                <w:rFonts w:ascii="Times New Roman" w:hAnsi="Times New Roman" w:cs="Times New Roman"/>
                <w:b/>
                <w:bCs/>
                <w:spacing w:val="-5"/>
              </w:rPr>
              <w:t>Weights</w:t>
            </w:r>
          </w:p>
        </w:tc>
      </w:tr>
      <w:tr w:rsidR="00213062" w:rsidRPr="00D057EE" w14:paraId="3DB6B1DF" w14:textId="77777777" w:rsidTr="00153419">
        <w:trPr>
          <w:trHeight w:val="918"/>
        </w:trPr>
        <w:tc>
          <w:tcPr>
            <w:tcW w:w="709" w:type="dxa"/>
            <w:tcBorders>
              <w:top w:val="single" w:sz="4" w:space="0" w:color="000000"/>
              <w:bottom w:val="single" w:sz="4" w:space="0" w:color="000000"/>
              <w:right w:val="single" w:sz="4" w:space="0" w:color="000000"/>
            </w:tcBorders>
            <w:vAlign w:val="center"/>
          </w:tcPr>
          <w:p w14:paraId="28B614C1" w14:textId="14A86C91" w:rsidR="00213062" w:rsidRPr="00D057EE" w:rsidRDefault="003566E8" w:rsidP="00D057EE">
            <w:pPr>
              <w:pStyle w:val="TableParagraph"/>
              <w:tabs>
                <w:tab w:val="left" w:pos="466"/>
              </w:tabs>
              <w:spacing w:line="271" w:lineRule="auto"/>
              <w:jc w:val="center"/>
              <w:rPr>
                <w:rFonts w:ascii="Times New Roman" w:hAnsi="Times New Roman" w:cs="Times New Roman"/>
              </w:rPr>
            </w:pPr>
            <w:r w:rsidRPr="00D057EE">
              <w:rPr>
                <w:rFonts w:ascii="Times New Roman" w:hAnsi="Times New Roman" w:cs="Times New Roman"/>
              </w:rPr>
              <w:t>1</w:t>
            </w:r>
          </w:p>
        </w:tc>
        <w:tc>
          <w:tcPr>
            <w:tcW w:w="1418" w:type="dxa"/>
            <w:tcBorders>
              <w:top w:val="single" w:sz="4" w:space="0" w:color="000000"/>
              <w:bottom w:val="single" w:sz="4" w:space="0" w:color="000000"/>
              <w:right w:val="single" w:sz="4" w:space="0" w:color="000000"/>
            </w:tcBorders>
            <w:vAlign w:val="center"/>
          </w:tcPr>
          <w:p w14:paraId="01D5ECF6" w14:textId="7DA46E3E" w:rsidR="00213062" w:rsidRPr="00D057EE" w:rsidRDefault="00D67FA3" w:rsidP="00D057EE">
            <w:pPr>
              <w:pStyle w:val="TableParagraph"/>
              <w:tabs>
                <w:tab w:val="left" w:pos="466"/>
              </w:tabs>
              <w:spacing w:line="271" w:lineRule="auto"/>
              <w:jc w:val="center"/>
              <w:rPr>
                <w:rFonts w:ascii="Times New Roman" w:hAnsi="Times New Roman" w:cs="Times New Roman"/>
                <w:b/>
                <w:bCs/>
              </w:rPr>
            </w:pPr>
            <w:r w:rsidRPr="00D057EE">
              <w:rPr>
                <w:rFonts w:ascii="Times New Roman" w:hAnsi="Times New Roman" w:cs="Times New Roman"/>
                <w:b/>
                <w:bCs/>
              </w:rPr>
              <w:t>Operations management</w:t>
            </w:r>
          </w:p>
        </w:tc>
        <w:tc>
          <w:tcPr>
            <w:tcW w:w="6520" w:type="dxa"/>
            <w:tcBorders>
              <w:top w:val="single" w:sz="4" w:space="0" w:color="000000"/>
              <w:bottom w:val="single" w:sz="4" w:space="0" w:color="000000"/>
              <w:right w:val="single" w:sz="4" w:space="0" w:color="000000"/>
            </w:tcBorders>
            <w:vAlign w:val="center"/>
          </w:tcPr>
          <w:p w14:paraId="5BD89D74" w14:textId="5F22C3C2" w:rsidR="00213062" w:rsidRPr="00D057EE" w:rsidRDefault="000E44D9" w:rsidP="00D057EE">
            <w:pPr>
              <w:pStyle w:val="TableParagraph"/>
              <w:numPr>
                <w:ilvl w:val="0"/>
                <w:numId w:val="9"/>
              </w:numPr>
              <w:tabs>
                <w:tab w:val="left" w:pos="466"/>
              </w:tabs>
              <w:spacing w:line="271" w:lineRule="auto"/>
              <w:ind w:left="434" w:hangingChars="200" w:hanging="434"/>
              <w:rPr>
                <w:rFonts w:ascii="Times New Roman" w:hAnsi="Times New Roman" w:cs="Times New Roman"/>
              </w:rPr>
            </w:pPr>
            <w:r w:rsidRPr="00D057EE">
              <w:rPr>
                <w:rFonts w:ascii="Times New Roman" w:hAnsi="Times New Roman" w:cs="Times New Roman"/>
                <w:spacing w:val="-3"/>
              </w:rPr>
              <w:t>Corporate business philosophy and strategy</w:t>
            </w:r>
          </w:p>
          <w:p w14:paraId="255F80B0" w14:textId="66511748" w:rsidR="00213062" w:rsidRPr="00D057EE" w:rsidRDefault="00D51D0E" w:rsidP="00D057EE">
            <w:pPr>
              <w:pStyle w:val="TableParagraph"/>
              <w:numPr>
                <w:ilvl w:val="0"/>
                <w:numId w:val="9"/>
              </w:numPr>
              <w:tabs>
                <w:tab w:val="left" w:pos="466"/>
              </w:tabs>
              <w:spacing w:line="271" w:lineRule="auto"/>
              <w:ind w:left="434" w:hangingChars="200" w:hanging="434"/>
              <w:rPr>
                <w:rFonts w:ascii="Times New Roman" w:hAnsi="Times New Roman" w:cs="Times New Roman"/>
              </w:rPr>
            </w:pPr>
            <w:r w:rsidRPr="00D057EE">
              <w:rPr>
                <w:rFonts w:ascii="Times New Roman" w:hAnsi="Times New Roman" w:cs="Times New Roman"/>
                <w:spacing w:val="-3"/>
              </w:rPr>
              <w:t>Corporate governance operations</w:t>
            </w:r>
          </w:p>
          <w:p w14:paraId="3D03B5F4" w14:textId="19DCF340" w:rsidR="00213062" w:rsidRPr="00D057EE" w:rsidRDefault="00553794" w:rsidP="00D057EE">
            <w:pPr>
              <w:pStyle w:val="TableParagraph"/>
              <w:numPr>
                <w:ilvl w:val="0"/>
                <w:numId w:val="9"/>
              </w:numPr>
              <w:tabs>
                <w:tab w:val="left" w:pos="466"/>
              </w:tabs>
              <w:spacing w:line="271" w:lineRule="auto"/>
              <w:ind w:left="434" w:hangingChars="200" w:hanging="434"/>
              <w:rPr>
                <w:rFonts w:ascii="Times New Roman" w:hAnsi="Times New Roman" w:cs="Times New Roman"/>
              </w:rPr>
            </w:pPr>
            <w:r w:rsidRPr="00D057EE">
              <w:rPr>
                <w:rFonts w:ascii="Times New Roman" w:hAnsi="Times New Roman" w:cs="Times New Roman"/>
                <w:spacing w:val="-3"/>
              </w:rPr>
              <w:t>Financial planning structure and financial forecasts</w:t>
            </w:r>
          </w:p>
          <w:p w14:paraId="019DDC41" w14:textId="0F108523" w:rsidR="00213062" w:rsidRPr="00D057EE" w:rsidRDefault="001F7B4A" w:rsidP="00D057EE">
            <w:pPr>
              <w:pStyle w:val="TableParagraph"/>
              <w:numPr>
                <w:ilvl w:val="0"/>
                <w:numId w:val="9"/>
              </w:numPr>
              <w:tabs>
                <w:tab w:val="left" w:pos="466"/>
              </w:tabs>
              <w:spacing w:line="271" w:lineRule="auto"/>
              <w:ind w:left="440" w:hangingChars="200" w:hanging="440"/>
              <w:rPr>
                <w:rFonts w:ascii="Times New Roman" w:hAnsi="Times New Roman" w:cs="Times New Roman"/>
              </w:rPr>
            </w:pPr>
            <w:r w:rsidRPr="00D057EE">
              <w:rPr>
                <w:rFonts w:ascii="Times New Roman" w:hAnsi="Times New Roman" w:cs="Times New Roman"/>
              </w:rPr>
              <w:t>Contribution to New Taipei’s industrial competitiveness</w:t>
            </w:r>
          </w:p>
        </w:tc>
        <w:tc>
          <w:tcPr>
            <w:tcW w:w="993" w:type="dxa"/>
            <w:tcBorders>
              <w:top w:val="single" w:sz="4" w:space="0" w:color="000000"/>
              <w:left w:val="single" w:sz="4" w:space="0" w:color="000000"/>
            </w:tcBorders>
            <w:vAlign w:val="center"/>
          </w:tcPr>
          <w:p w14:paraId="20176CD4" w14:textId="09961174" w:rsidR="00213062" w:rsidRPr="00D057EE" w:rsidRDefault="00213062" w:rsidP="00D057EE">
            <w:pPr>
              <w:pStyle w:val="TableParagraph"/>
              <w:spacing w:line="271" w:lineRule="auto"/>
              <w:jc w:val="center"/>
              <w:rPr>
                <w:rFonts w:ascii="Times New Roman" w:hAnsi="Times New Roman" w:cs="Times New Roman"/>
              </w:rPr>
            </w:pPr>
            <w:r w:rsidRPr="00D057EE">
              <w:rPr>
                <w:rFonts w:ascii="Times New Roman" w:hAnsi="Times New Roman" w:cs="Times New Roman"/>
                <w:spacing w:val="-5"/>
              </w:rPr>
              <w:t>15%</w:t>
            </w:r>
          </w:p>
        </w:tc>
      </w:tr>
      <w:tr w:rsidR="00213062" w:rsidRPr="00D057EE" w14:paraId="0FC3E4DE" w14:textId="77777777" w:rsidTr="00153419">
        <w:trPr>
          <w:trHeight w:val="918"/>
        </w:trPr>
        <w:tc>
          <w:tcPr>
            <w:tcW w:w="709" w:type="dxa"/>
            <w:tcBorders>
              <w:top w:val="single" w:sz="4" w:space="0" w:color="000000"/>
              <w:bottom w:val="single" w:sz="4" w:space="0" w:color="000000"/>
              <w:right w:val="single" w:sz="4" w:space="0" w:color="000000"/>
            </w:tcBorders>
            <w:vAlign w:val="center"/>
          </w:tcPr>
          <w:p w14:paraId="793F9536" w14:textId="3917B25D" w:rsidR="00213062" w:rsidRPr="00D057EE" w:rsidRDefault="003566E8" w:rsidP="00D057EE">
            <w:pPr>
              <w:pStyle w:val="TableParagraph"/>
              <w:tabs>
                <w:tab w:val="left" w:pos="466"/>
              </w:tabs>
              <w:spacing w:line="271" w:lineRule="auto"/>
              <w:jc w:val="center"/>
              <w:rPr>
                <w:rFonts w:ascii="Times New Roman" w:hAnsi="Times New Roman" w:cs="Times New Roman"/>
              </w:rPr>
            </w:pPr>
            <w:r w:rsidRPr="00D057EE">
              <w:rPr>
                <w:rFonts w:ascii="Times New Roman" w:hAnsi="Times New Roman" w:cs="Times New Roman"/>
              </w:rPr>
              <w:t>2</w:t>
            </w:r>
          </w:p>
        </w:tc>
        <w:tc>
          <w:tcPr>
            <w:tcW w:w="1418" w:type="dxa"/>
            <w:tcBorders>
              <w:top w:val="single" w:sz="4" w:space="0" w:color="000000"/>
              <w:bottom w:val="single" w:sz="4" w:space="0" w:color="000000"/>
              <w:right w:val="single" w:sz="4" w:space="0" w:color="000000"/>
            </w:tcBorders>
            <w:vAlign w:val="center"/>
          </w:tcPr>
          <w:p w14:paraId="0E780890" w14:textId="2D7182E7" w:rsidR="00213062" w:rsidRPr="00D057EE" w:rsidRDefault="002012D6" w:rsidP="00D057EE">
            <w:pPr>
              <w:pStyle w:val="TableParagraph"/>
              <w:tabs>
                <w:tab w:val="left" w:pos="466"/>
              </w:tabs>
              <w:spacing w:line="271" w:lineRule="auto"/>
              <w:jc w:val="center"/>
              <w:rPr>
                <w:rFonts w:ascii="Times New Roman" w:hAnsi="Times New Roman" w:cs="Times New Roman"/>
                <w:b/>
                <w:bCs/>
              </w:rPr>
            </w:pPr>
            <w:r w:rsidRPr="00D057EE">
              <w:rPr>
                <w:rFonts w:ascii="Times New Roman" w:hAnsi="Times New Roman" w:cs="Times New Roman"/>
                <w:b/>
                <w:bCs/>
                <w:spacing w:val="-3"/>
              </w:rPr>
              <w:t>Corporate social responsibility</w:t>
            </w:r>
          </w:p>
        </w:tc>
        <w:tc>
          <w:tcPr>
            <w:tcW w:w="6520" w:type="dxa"/>
            <w:tcBorders>
              <w:top w:val="single" w:sz="4" w:space="0" w:color="000000"/>
              <w:bottom w:val="single" w:sz="4" w:space="0" w:color="000000"/>
              <w:right w:val="single" w:sz="4" w:space="0" w:color="000000"/>
            </w:tcBorders>
            <w:vAlign w:val="center"/>
          </w:tcPr>
          <w:p w14:paraId="7F16D253" w14:textId="319AB926" w:rsidR="00213062" w:rsidRPr="00D057EE" w:rsidRDefault="00B22276" w:rsidP="00D057EE">
            <w:pPr>
              <w:pStyle w:val="TableParagraph"/>
              <w:numPr>
                <w:ilvl w:val="0"/>
                <w:numId w:val="17"/>
              </w:numPr>
              <w:tabs>
                <w:tab w:val="left" w:pos="466"/>
              </w:tabs>
              <w:spacing w:line="271" w:lineRule="auto"/>
              <w:ind w:left="434" w:hangingChars="200" w:hanging="434"/>
              <w:rPr>
                <w:rFonts w:ascii="Times New Roman" w:hAnsi="Times New Roman" w:cs="Times New Roman"/>
                <w:spacing w:val="-3"/>
              </w:rPr>
            </w:pPr>
            <w:r w:rsidRPr="00D057EE">
              <w:rPr>
                <w:rFonts w:ascii="Times New Roman" w:hAnsi="Times New Roman" w:cs="Times New Roman"/>
                <w:spacing w:val="-3"/>
              </w:rPr>
              <w:t>Environmental responsibility contribution</w:t>
            </w:r>
          </w:p>
          <w:p w14:paraId="298FB975" w14:textId="64518B9F" w:rsidR="00213062" w:rsidRPr="00D057EE" w:rsidRDefault="005E5F35" w:rsidP="00D057EE">
            <w:pPr>
              <w:pStyle w:val="TableParagraph"/>
              <w:numPr>
                <w:ilvl w:val="0"/>
                <w:numId w:val="17"/>
              </w:numPr>
              <w:tabs>
                <w:tab w:val="left" w:pos="466"/>
              </w:tabs>
              <w:spacing w:line="271" w:lineRule="auto"/>
              <w:ind w:left="434" w:hangingChars="200" w:hanging="434"/>
              <w:rPr>
                <w:rFonts w:ascii="Times New Roman" w:hAnsi="Times New Roman" w:cs="Times New Roman"/>
                <w:spacing w:val="-3"/>
              </w:rPr>
            </w:pPr>
            <w:r w:rsidRPr="00D057EE">
              <w:rPr>
                <w:rFonts w:ascii="Times New Roman" w:hAnsi="Times New Roman" w:cs="Times New Roman"/>
                <w:spacing w:val="-3"/>
              </w:rPr>
              <w:t>Social responsibility contribution</w:t>
            </w:r>
          </w:p>
          <w:p w14:paraId="09CA885C" w14:textId="02EF2E52" w:rsidR="00213062" w:rsidRPr="00D057EE" w:rsidRDefault="00361119" w:rsidP="00D057EE">
            <w:pPr>
              <w:pStyle w:val="TableParagraph"/>
              <w:numPr>
                <w:ilvl w:val="0"/>
                <w:numId w:val="17"/>
              </w:numPr>
              <w:tabs>
                <w:tab w:val="left" w:pos="466"/>
              </w:tabs>
              <w:spacing w:line="271" w:lineRule="auto"/>
              <w:ind w:left="434" w:hangingChars="200" w:hanging="434"/>
              <w:rPr>
                <w:rFonts w:ascii="Times New Roman" w:hAnsi="Times New Roman" w:cs="Times New Roman"/>
                <w:spacing w:val="-3"/>
              </w:rPr>
            </w:pPr>
            <w:r w:rsidRPr="00D057EE">
              <w:rPr>
                <w:rFonts w:ascii="Times New Roman" w:hAnsi="Times New Roman" w:cs="Times New Roman"/>
                <w:spacing w:val="-3"/>
              </w:rPr>
              <w:t>Either gender shall constitute no less than one third of the board of directors.</w:t>
            </w:r>
          </w:p>
          <w:p w14:paraId="079F339F" w14:textId="4DF890A4" w:rsidR="00213062" w:rsidRPr="00D057EE" w:rsidRDefault="00C54B67" w:rsidP="00D057EE">
            <w:pPr>
              <w:pStyle w:val="TableParagraph"/>
              <w:numPr>
                <w:ilvl w:val="0"/>
                <w:numId w:val="17"/>
              </w:numPr>
              <w:tabs>
                <w:tab w:val="left" w:pos="466"/>
              </w:tabs>
              <w:spacing w:line="271" w:lineRule="auto"/>
              <w:ind w:left="434" w:hangingChars="200" w:hanging="434"/>
              <w:rPr>
                <w:rFonts w:ascii="Times New Roman" w:hAnsi="Times New Roman" w:cs="Times New Roman"/>
                <w:spacing w:val="-3"/>
              </w:rPr>
            </w:pPr>
            <w:r w:rsidRPr="00D057EE">
              <w:rPr>
                <w:rFonts w:ascii="Times New Roman" w:hAnsi="Times New Roman" w:cs="Times New Roman"/>
                <w:spacing w:val="-3"/>
              </w:rPr>
              <w:t xml:space="preserve">Gender equality measures (childcare measures, lactation rooms, paid parental leave, encouraging male employees to </w:t>
            </w:r>
            <w:r w:rsidR="00DC3AE2" w:rsidRPr="00D057EE">
              <w:rPr>
                <w:rFonts w:ascii="Times New Roman" w:hAnsi="Times New Roman" w:cs="Times New Roman"/>
                <w:spacing w:val="-3"/>
              </w:rPr>
              <w:t xml:space="preserve">take unpaid parental leave for </w:t>
            </w:r>
            <w:r w:rsidRPr="00D057EE">
              <w:rPr>
                <w:rFonts w:ascii="Times New Roman" w:hAnsi="Times New Roman" w:cs="Times New Roman"/>
                <w:spacing w:val="-3"/>
              </w:rPr>
              <w:t>childcare, etc.)</w:t>
            </w:r>
          </w:p>
          <w:p w14:paraId="742A18DF" w14:textId="2FBF7255" w:rsidR="00213062" w:rsidRPr="00D057EE" w:rsidRDefault="00C74AD7" w:rsidP="00D057EE">
            <w:pPr>
              <w:pStyle w:val="TableParagraph"/>
              <w:numPr>
                <w:ilvl w:val="0"/>
                <w:numId w:val="17"/>
              </w:numPr>
              <w:tabs>
                <w:tab w:val="left" w:pos="466"/>
              </w:tabs>
              <w:spacing w:line="271" w:lineRule="auto"/>
              <w:ind w:left="434" w:hangingChars="200" w:hanging="434"/>
              <w:rPr>
                <w:rFonts w:ascii="Times New Roman" w:hAnsi="Times New Roman" w:cs="Times New Roman"/>
                <w:spacing w:val="-3"/>
              </w:rPr>
            </w:pPr>
            <w:r w:rsidRPr="00D057EE">
              <w:rPr>
                <w:rFonts w:ascii="Times New Roman" w:hAnsi="Times New Roman" w:cs="Times New Roman"/>
                <w:spacing w:val="-3"/>
              </w:rPr>
              <w:t>Other friendly workplace measures (inclusion of diverse gender groups, middle-aged and elderly-friendly workplace, increasing the proportion of employees with disabilities, etc.)</w:t>
            </w:r>
          </w:p>
        </w:tc>
        <w:tc>
          <w:tcPr>
            <w:tcW w:w="993" w:type="dxa"/>
            <w:tcBorders>
              <w:left w:val="single" w:sz="4" w:space="0" w:color="000000"/>
            </w:tcBorders>
            <w:vAlign w:val="center"/>
          </w:tcPr>
          <w:p w14:paraId="0E092457" w14:textId="31B11150" w:rsidR="00213062" w:rsidRPr="00D057EE" w:rsidRDefault="00444823" w:rsidP="00D057EE">
            <w:pPr>
              <w:pStyle w:val="TableParagraph"/>
              <w:spacing w:line="271" w:lineRule="auto"/>
              <w:jc w:val="center"/>
              <w:rPr>
                <w:rFonts w:ascii="Times New Roman" w:hAnsi="Times New Roman" w:cs="Times New Roman"/>
                <w:spacing w:val="-5"/>
              </w:rPr>
            </w:pPr>
            <w:r w:rsidRPr="00D057EE">
              <w:rPr>
                <w:rFonts w:ascii="Times New Roman" w:hAnsi="Times New Roman" w:cs="Times New Roman"/>
                <w:spacing w:val="-5"/>
              </w:rPr>
              <w:t>15%</w:t>
            </w:r>
          </w:p>
        </w:tc>
      </w:tr>
    </w:tbl>
    <w:p w14:paraId="1553CA8F" w14:textId="0E47F500" w:rsidR="0037738D" w:rsidRPr="00D057EE" w:rsidRDefault="007E2616" w:rsidP="00791213">
      <w:pPr>
        <w:pStyle w:val="a5"/>
        <w:numPr>
          <w:ilvl w:val="0"/>
          <w:numId w:val="24"/>
        </w:numPr>
        <w:spacing w:before="0" w:line="310" w:lineRule="exact"/>
        <w:ind w:leftChars="327" w:left="1059" w:hanging="340"/>
        <w:jc w:val="both"/>
        <w:rPr>
          <w:rFonts w:ascii="Times New Roman" w:hAnsi="Times New Roman" w:cs="Times New Roman"/>
          <w:b/>
          <w:bCs/>
          <w:spacing w:val="-3"/>
        </w:rPr>
      </w:pPr>
      <w:r w:rsidRPr="00D057EE">
        <w:rPr>
          <w:rFonts w:ascii="Times New Roman" w:hAnsi="Times New Roman" w:cs="Times New Roman"/>
          <w:b/>
          <w:bCs/>
          <w:spacing w:val="-3"/>
        </w:rPr>
        <w:t>Bonus items</w:t>
      </w:r>
      <w:r w:rsidR="0037738D" w:rsidRPr="00D057EE">
        <w:rPr>
          <w:rFonts w:ascii="Times New Roman" w:hAnsi="Times New Roman" w:cs="Times New Roman"/>
          <w:b/>
          <w:bCs/>
          <w:spacing w:val="-3"/>
        </w:rPr>
        <w:t>：</w:t>
      </w: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57" w:type="dxa"/>
        </w:tblCellMar>
        <w:tblLook w:val="01E0" w:firstRow="1" w:lastRow="1" w:firstColumn="1" w:lastColumn="1" w:noHBand="0" w:noVBand="0"/>
      </w:tblPr>
      <w:tblGrid>
        <w:gridCol w:w="709"/>
        <w:gridCol w:w="1560"/>
        <w:gridCol w:w="6378"/>
        <w:gridCol w:w="993"/>
      </w:tblGrid>
      <w:tr w:rsidR="00213062" w:rsidRPr="00407508" w14:paraId="474D5DB7" w14:textId="77777777" w:rsidTr="00D3327A">
        <w:trPr>
          <w:trHeight w:val="155"/>
        </w:trPr>
        <w:tc>
          <w:tcPr>
            <w:tcW w:w="8647" w:type="dxa"/>
            <w:gridSpan w:val="3"/>
            <w:tcBorders>
              <w:top w:val="single" w:sz="4" w:space="0" w:color="000000"/>
              <w:bottom w:val="single" w:sz="4" w:space="0" w:color="000000"/>
              <w:right w:val="single" w:sz="4" w:space="0" w:color="000000"/>
            </w:tcBorders>
            <w:shd w:val="clear" w:color="auto" w:fill="FDE9D9" w:themeFill="accent6" w:themeFillTint="33"/>
            <w:vAlign w:val="center"/>
          </w:tcPr>
          <w:p w14:paraId="03DA9276" w14:textId="695EBD1F" w:rsidR="00213062" w:rsidRPr="00407508" w:rsidRDefault="007E2616" w:rsidP="00407508">
            <w:pPr>
              <w:pStyle w:val="TableParagraph"/>
              <w:tabs>
                <w:tab w:val="left" w:pos="466"/>
              </w:tabs>
              <w:spacing w:line="271" w:lineRule="auto"/>
              <w:jc w:val="center"/>
              <w:rPr>
                <w:rFonts w:ascii="Times New Roman" w:hAnsi="Times New Roman" w:cs="Times New Roman"/>
                <w:b/>
                <w:bCs/>
                <w:spacing w:val="-3"/>
              </w:rPr>
            </w:pPr>
            <w:r w:rsidRPr="00407508">
              <w:rPr>
                <w:rFonts w:ascii="Times New Roman" w:hAnsi="Times New Roman" w:cs="Times New Roman"/>
                <w:b/>
                <w:bCs/>
                <w:spacing w:val="-3"/>
              </w:rPr>
              <w:t>Bonus items</w:t>
            </w:r>
          </w:p>
        </w:tc>
        <w:tc>
          <w:tcPr>
            <w:tcW w:w="993" w:type="dxa"/>
            <w:tcBorders>
              <w:left w:val="single" w:sz="4" w:space="0" w:color="000000"/>
            </w:tcBorders>
            <w:shd w:val="clear" w:color="auto" w:fill="FDE9D9" w:themeFill="accent6" w:themeFillTint="33"/>
            <w:vAlign w:val="center"/>
          </w:tcPr>
          <w:p w14:paraId="733159C2" w14:textId="755A9F36" w:rsidR="00213062" w:rsidRPr="00407508" w:rsidRDefault="007E2616" w:rsidP="00407508">
            <w:pPr>
              <w:pStyle w:val="TableParagraph"/>
              <w:spacing w:line="271" w:lineRule="auto"/>
              <w:jc w:val="center"/>
              <w:rPr>
                <w:rFonts w:ascii="Times New Roman" w:hAnsi="Times New Roman" w:cs="Times New Roman"/>
                <w:b/>
                <w:bCs/>
                <w:spacing w:val="-5"/>
              </w:rPr>
            </w:pPr>
            <w:r w:rsidRPr="00407508">
              <w:rPr>
                <w:rFonts w:ascii="Times New Roman" w:hAnsi="Times New Roman" w:cs="Times New Roman"/>
                <w:b/>
                <w:bCs/>
                <w:spacing w:val="-5"/>
              </w:rPr>
              <w:t>Bonus points</w:t>
            </w:r>
          </w:p>
        </w:tc>
      </w:tr>
      <w:tr w:rsidR="003566E8" w:rsidRPr="00407508" w14:paraId="2B1D5900" w14:textId="77777777" w:rsidTr="00D3327A">
        <w:trPr>
          <w:trHeight w:val="636"/>
        </w:trPr>
        <w:tc>
          <w:tcPr>
            <w:tcW w:w="709" w:type="dxa"/>
            <w:tcBorders>
              <w:top w:val="single" w:sz="4" w:space="0" w:color="000000"/>
              <w:bottom w:val="single" w:sz="4" w:space="0" w:color="000000"/>
              <w:right w:val="single" w:sz="4" w:space="0" w:color="000000"/>
            </w:tcBorders>
            <w:vAlign w:val="center"/>
          </w:tcPr>
          <w:p w14:paraId="1378A6F6" w14:textId="49655B9C" w:rsidR="003566E8" w:rsidRPr="00407508" w:rsidRDefault="003566E8" w:rsidP="00407508">
            <w:pPr>
              <w:pStyle w:val="TableParagraph"/>
              <w:tabs>
                <w:tab w:val="left" w:pos="466"/>
              </w:tabs>
              <w:spacing w:line="271" w:lineRule="auto"/>
              <w:jc w:val="center"/>
              <w:rPr>
                <w:rFonts w:ascii="Times New Roman" w:hAnsi="Times New Roman" w:cs="Times New Roman"/>
                <w:spacing w:val="-3"/>
              </w:rPr>
            </w:pPr>
            <w:r w:rsidRPr="00407508">
              <w:rPr>
                <w:rFonts w:ascii="Times New Roman" w:hAnsi="Times New Roman" w:cs="Times New Roman"/>
              </w:rPr>
              <w:t>1</w:t>
            </w:r>
          </w:p>
        </w:tc>
        <w:tc>
          <w:tcPr>
            <w:tcW w:w="1560" w:type="dxa"/>
            <w:tcBorders>
              <w:top w:val="single" w:sz="4" w:space="0" w:color="000000"/>
              <w:bottom w:val="single" w:sz="4" w:space="0" w:color="000000"/>
              <w:right w:val="single" w:sz="4" w:space="0" w:color="000000"/>
            </w:tcBorders>
          </w:tcPr>
          <w:p w14:paraId="45E9B944" w14:textId="3C3F1BF1" w:rsidR="003566E8" w:rsidRPr="00407508" w:rsidRDefault="00922CBF" w:rsidP="00407508">
            <w:pPr>
              <w:pStyle w:val="TableParagraph"/>
              <w:tabs>
                <w:tab w:val="left" w:pos="466"/>
              </w:tabs>
              <w:spacing w:line="271" w:lineRule="auto"/>
              <w:jc w:val="both"/>
              <w:rPr>
                <w:rFonts w:ascii="Times New Roman" w:hAnsi="Times New Roman" w:cs="Times New Roman"/>
                <w:b/>
                <w:bCs/>
                <w:spacing w:val="-3"/>
              </w:rPr>
            </w:pPr>
            <w:r w:rsidRPr="00407508">
              <w:rPr>
                <w:rFonts w:ascii="Times New Roman" w:hAnsi="Times New Roman" w:cs="Times New Roman"/>
                <w:b/>
                <w:bCs/>
              </w:rPr>
              <w:t>Corporate Operation</w:t>
            </w:r>
            <w:r w:rsidR="00CE50E5" w:rsidRPr="00407508">
              <w:rPr>
                <w:rFonts w:ascii="Times New Roman" w:hAnsi="Times New Roman" w:cs="Times New Roman"/>
                <w:b/>
                <w:bCs/>
              </w:rPr>
              <w:t xml:space="preserve"> </w:t>
            </w:r>
            <w:r w:rsidRPr="00407508">
              <w:rPr>
                <w:rFonts w:ascii="Times New Roman" w:hAnsi="Times New Roman" w:cs="Times New Roman"/>
                <w:b/>
                <w:bCs/>
              </w:rPr>
              <w:t>Headquarters</w:t>
            </w:r>
          </w:p>
        </w:tc>
        <w:tc>
          <w:tcPr>
            <w:tcW w:w="6378" w:type="dxa"/>
            <w:tcBorders>
              <w:top w:val="single" w:sz="4" w:space="0" w:color="000000"/>
              <w:bottom w:val="single" w:sz="4" w:space="0" w:color="000000"/>
              <w:right w:val="single" w:sz="4" w:space="0" w:color="000000"/>
            </w:tcBorders>
          </w:tcPr>
          <w:p w14:paraId="76015AF5" w14:textId="7941FE95" w:rsidR="003566E8" w:rsidRPr="00407508" w:rsidRDefault="00FA6EB1" w:rsidP="00407508">
            <w:pPr>
              <w:pStyle w:val="TableParagraph"/>
              <w:tabs>
                <w:tab w:val="left" w:pos="466"/>
              </w:tabs>
              <w:spacing w:line="271" w:lineRule="auto"/>
              <w:jc w:val="both"/>
              <w:rPr>
                <w:rFonts w:ascii="Times New Roman" w:hAnsi="Times New Roman" w:cs="Times New Roman"/>
                <w:spacing w:val="-3"/>
              </w:rPr>
            </w:pPr>
            <w:r w:rsidRPr="00407508">
              <w:rPr>
                <w:rFonts w:ascii="Times New Roman" w:hAnsi="Times New Roman" w:cs="Times New Roman"/>
              </w:rPr>
              <w:t>The enterprise sets up a headquarters in New Taipei City (</w:t>
            </w:r>
            <w:r w:rsidR="00A31FFB" w:rsidRPr="00407508">
              <w:rPr>
                <w:rFonts w:ascii="Times New Roman" w:hAnsi="Times New Roman" w:cs="Times New Roman"/>
              </w:rPr>
              <w:t>the</w:t>
            </w:r>
            <w:r w:rsidRPr="00407508">
              <w:rPr>
                <w:rFonts w:ascii="Times New Roman" w:hAnsi="Times New Roman" w:cs="Times New Roman"/>
              </w:rPr>
              <w:t xml:space="preserve"> </w:t>
            </w:r>
            <w:r w:rsidR="006C1814" w:rsidRPr="00407508">
              <w:rPr>
                <w:rFonts w:ascii="Times New Roman" w:hAnsi="Times New Roman" w:cs="Times New Roman"/>
              </w:rPr>
              <w:t>o</w:t>
            </w:r>
            <w:r w:rsidR="00A31FFB" w:rsidRPr="00407508">
              <w:rPr>
                <w:rFonts w:ascii="Times New Roman" w:hAnsi="Times New Roman" w:cs="Times New Roman"/>
              </w:rPr>
              <w:t xml:space="preserve">peration </w:t>
            </w:r>
            <w:r w:rsidR="006C1814" w:rsidRPr="00407508">
              <w:rPr>
                <w:rFonts w:ascii="Times New Roman" w:hAnsi="Times New Roman" w:cs="Times New Roman"/>
              </w:rPr>
              <w:t>h</w:t>
            </w:r>
            <w:r w:rsidR="00A31FFB" w:rsidRPr="00407508">
              <w:rPr>
                <w:rFonts w:ascii="Times New Roman" w:hAnsi="Times New Roman" w:cs="Times New Roman"/>
              </w:rPr>
              <w:t>eadquarters confirmation document</w:t>
            </w:r>
            <w:r w:rsidRPr="00407508">
              <w:rPr>
                <w:rFonts w:ascii="Times New Roman" w:hAnsi="Times New Roman" w:cs="Times New Roman"/>
              </w:rPr>
              <w:t xml:space="preserve"> issued by the </w:t>
            </w:r>
            <w:bookmarkStart w:id="7" w:name="_Hlk157415254"/>
            <w:r w:rsidRPr="00407508">
              <w:rPr>
                <w:rFonts w:ascii="Times New Roman" w:hAnsi="Times New Roman" w:cs="Times New Roman"/>
              </w:rPr>
              <w:t>Ministry of Economic Affairs</w:t>
            </w:r>
            <w:bookmarkEnd w:id="7"/>
            <w:r w:rsidRPr="00407508">
              <w:rPr>
                <w:rFonts w:ascii="Times New Roman" w:hAnsi="Times New Roman" w:cs="Times New Roman"/>
              </w:rPr>
              <w:t xml:space="preserve"> must be obtained and within the validity period)</w:t>
            </w:r>
            <w:r w:rsidR="00E20AE7" w:rsidRPr="00407508">
              <w:rPr>
                <w:rFonts w:ascii="Times New Roman" w:hAnsi="Times New Roman" w:cs="Times New Roman"/>
              </w:rPr>
              <w:t>.</w:t>
            </w:r>
          </w:p>
        </w:tc>
        <w:tc>
          <w:tcPr>
            <w:tcW w:w="993" w:type="dxa"/>
            <w:tcBorders>
              <w:left w:val="single" w:sz="4" w:space="0" w:color="000000"/>
              <w:bottom w:val="single" w:sz="4" w:space="0" w:color="000000"/>
            </w:tcBorders>
            <w:vAlign w:val="center"/>
          </w:tcPr>
          <w:p w14:paraId="2D0B71E6" w14:textId="309AC4A4" w:rsidR="003566E8" w:rsidRPr="00407508" w:rsidRDefault="003566E8" w:rsidP="00407508">
            <w:pPr>
              <w:pStyle w:val="TableParagraph"/>
              <w:spacing w:line="271" w:lineRule="auto"/>
              <w:jc w:val="center"/>
              <w:rPr>
                <w:rFonts w:ascii="Times New Roman" w:hAnsi="Times New Roman" w:cs="Times New Roman"/>
                <w:spacing w:val="-5"/>
              </w:rPr>
            </w:pPr>
            <w:r w:rsidRPr="00407508">
              <w:rPr>
                <w:rFonts w:ascii="Times New Roman" w:hAnsi="Times New Roman" w:cs="Times New Roman"/>
                <w:spacing w:val="-5"/>
              </w:rPr>
              <w:t>3</w:t>
            </w:r>
            <w:r w:rsidR="007E2616" w:rsidRPr="00407508">
              <w:rPr>
                <w:rFonts w:ascii="Times New Roman" w:hAnsi="Times New Roman" w:cs="Times New Roman"/>
                <w:spacing w:val="-5"/>
              </w:rPr>
              <w:t xml:space="preserve"> points</w:t>
            </w:r>
          </w:p>
        </w:tc>
      </w:tr>
    </w:tbl>
    <w:p w14:paraId="410215F6" w14:textId="3AD314EB" w:rsidR="00E451E5" w:rsidRPr="00407508" w:rsidRDefault="00BE3189" w:rsidP="00791213">
      <w:pPr>
        <w:pStyle w:val="a3"/>
        <w:numPr>
          <w:ilvl w:val="0"/>
          <w:numId w:val="41"/>
        </w:numPr>
        <w:spacing w:line="320" w:lineRule="exact"/>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 xml:space="preserve">Individual </w:t>
      </w:r>
      <w:r w:rsidR="0032525C" w:rsidRPr="00407508">
        <w:rPr>
          <w:rFonts w:ascii="Times New Roman" w:hAnsi="Times New Roman" w:cs="Times New Roman"/>
          <w:b/>
          <w:bCs/>
          <w:sz w:val="22"/>
          <w:szCs w:val="22"/>
        </w:rPr>
        <w:t>group</w:t>
      </w: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57" w:type="dxa"/>
        </w:tblCellMar>
        <w:tblLook w:val="01E0" w:firstRow="1" w:lastRow="1" w:firstColumn="1" w:lastColumn="1" w:noHBand="0" w:noVBand="0"/>
      </w:tblPr>
      <w:tblGrid>
        <w:gridCol w:w="1418"/>
        <w:gridCol w:w="567"/>
        <w:gridCol w:w="1418"/>
        <w:gridCol w:w="5244"/>
        <w:gridCol w:w="993"/>
      </w:tblGrid>
      <w:tr w:rsidR="00D011E1" w:rsidRPr="00407508" w14:paraId="4BC6D124" w14:textId="77777777" w:rsidTr="00D3327A">
        <w:trPr>
          <w:trHeight w:val="58"/>
          <w:tblHeader/>
        </w:trPr>
        <w:tc>
          <w:tcPr>
            <w:tcW w:w="1418" w:type="dxa"/>
            <w:tcBorders>
              <w:top w:val="single" w:sz="4" w:space="0" w:color="000000"/>
              <w:right w:val="single" w:sz="4" w:space="0" w:color="auto"/>
            </w:tcBorders>
            <w:shd w:val="clear" w:color="auto" w:fill="FDE9D9" w:themeFill="accent6" w:themeFillTint="33"/>
            <w:vAlign w:val="center"/>
          </w:tcPr>
          <w:p w14:paraId="182557CF" w14:textId="3B21C808" w:rsidR="00D011E1" w:rsidRPr="00407508" w:rsidRDefault="009356C6" w:rsidP="00D3327A">
            <w:pPr>
              <w:pStyle w:val="TableParagraph"/>
              <w:spacing w:line="271" w:lineRule="auto"/>
              <w:jc w:val="center"/>
              <w:rPr>
                <w:rFonts w:ascii="Times New Roman" w:hAnsi="Times New Roman" w:cs="Times New Roman"/>
                <w:b/>
                <w:spacing w:val="-4"/>
              </w:rPr>
            </w:pPr>
            <w:r w:rsidRPr="00407508">
              <w:rPr>
                <w:rFonts w:ascii="Times New Roman" w:hAnsi="Times New Roman" w:cs="Times New Roman"/>
                <w:b/>
                <w:spacing w:val="-2"/>
              </w:rPr>
              <w:t>Category</w:t>
            </w:r>
          </w:p>
        </w:tc>
        <w:tc>
          <w:tcPr>
            <w:tcW w:w="7229" w:type="dxa"/>
            <w:gridSpan w:val="3"/>
            <w:tcBorders>
              <w:top w:val="single" w:sz="4" w:space="0" w:color="000000"/>
              <w:left w:val="single" w:sz="4" w:space="0" w:color="auto"/>
              <w:bottom w:val="single" w:sz="4" w:space="0" w:color="000000"/>
            </w:tcBorders>
            <w:shd w:val="clear" w:color="auto" w:fill="FDE9D9" w:themeFill="accent6" w:themeFillTint="33"/>
            <w:vAlign w:val="center"/>
          </w:tcPr>
          <w:p w14:paraId="541E85B5" w14:textId="49310510" w:rsidR="00D011E1" w:rsidRPr="00407508" w:rsidRDefault="009356C6" w:rsidP="00D3327A">
            <w:pPr>
              <w:pStyle w:val="TableParagraph"/>
              <w:spacing w:line="271" w:lineRule="auto"/>
              <w:jc w:val="center"/>
              <w:rPr>
                <w:rFonts w:ascii="Times New Roman" w:hAnsi="Times New Roman" w:cs="Times New Roman"/>
                <w:spacing w:val="-5"/>
              </w:rPr>
            </w:pPr>
            <w:r w:rsidRPr="00407508">
              <w:rPr>
                <w:rFonts w:ascii="Times New Roman" w:hAnsi="Times New Roman" w:cs="Times New Roman"/>
                <w:b/>
                <w:spacing w:val="-2"/>
              </w:rPr>
              <w:t>Review indicators</w:t>
            </w:r>
          </w:p>
        </w:tc>
        <w:tc>
          <w:tcPr>
            <w:tcW w:w="993" w:type="dxa"/>
            <w:tcBorders>
              <w:top w:val="single" w:sz="4" w:space="0" w:color="000000"/>
              <w:left w:val="single" w:sz="4" w:space="0" w:color="auto"/>
              <w:bottom w:val="single" w:sz="4" w:space="0" w:color="000000"/>
            </w:tcBorders>
            <w:shd w:val="clear" w:color="auto" w:fill="FDE9D9" w:themeFill="accent6" w:themeFillTint="33"/>
            <w:vAlign w:val="center"/>
          </w:tcPr>
          <w:p w14:paraId="3206D930" w14:textId="17851957" w:rsidR="00D011E1" w:rsidRPr="00407508" w:rsidRDefault="00765EB1" w:rsidP="00D3327A">
            <w:pPr>
              <w:pStyle w:val="TableParagraph"/>
              <w:spacing w:line="271" w:lineRule="auto"/>
              <w:jc w:val="center"/>
              <w:rPr>
                <w:rFonts w:ascii="Times New Roman" w:hAnsi="Times New Roman" w:cs="Times New Roman"/>
                <w:b/>
                <w:bCs/>
                <w:spacing w:val="-5"/>
              </w:rPr>
            </w:pPr>
            <w:r w:rsidRPr="00407508">
              <w:rPr>
                <w:rFonts w:ascii="Times New Roman" w:hAnsi="Times New Roman" w:cs="Times New Roman"/>
                <w:b/>
                <w:bCs/>
                <w:spacing w:val="-5"/>
              </w:rPr>
              <w:t>Weights</w:t>
            </w:r>
          </w:p>
        </w:tc>
      </w:tr>
      <w:tr w:rsidR="00CA2F61" w:rsidRPr="00407508" w14:paraId="3571B911" w14:textId="77777777" w:rsidTr="00D3327A">
        <w:trPr>
          <w:trHeight w:val="990"/>
        </w:trPr>
        <w:tc>
          <w:tcPr>
            <w:tcW w:w="1418" w:type="dxa"/>
            <w:vMerge w:val="restart"/>
            <w:tcBorders>
              <w:top w:val="single" w:sz="4" w:space="0" w:color="000000"/>
              <w:right w:val="single" w:sz="4" w:space="0" w:color="auto"/>
            </w:tcBorders>
            <w:vAlign w:val="center"/>
          </w:tcPr>
          <w:p w14:paraId="1F66291E" w14:textId="2A7B1E20" w:rsidR="00CA2F61" w:rsidRPr="00407508" w:rsidRDefault="00010C35" w:rsidP="00407508">
            <w:pPr>
              <w:pStyle w:val="TableParagraph"/>
              <w:spacing w:line="271" w:lineRule="auto"/>
              <w:jc w:val="both"/>
              <w:rPr>
                <w:rFonts w:ascii="Times New Roman" w:hAnsi="Times New Roman" w:cs="Times New Roman"/>
                <w:spacing w:val="-3"/>
              </w:rPr>
            </w:pPr>
            <w:r w:rsidRPr="00407508">
              <w:rPr>
                <w:rFonts w:ascii="Times New Roman" w:hAnsi="Times New Roman" w:cs="Times New Roman"/>
                <w:b/>
                <w:spacing w:val="-4"/>
              </w:rPr>
              <w:t>Outstanding female power category</w:t>
            </w:r>
          </w:p>
        </w:tc>
        <w:tc>
          <w:tcPr>
            <w:tcW w:w="567" w:type="dxa"/>
            <w:tcBorders>
              <w:top w:val="single" w:sz="4" w:space="0" w:color="000000"/>
              <w:left w:val="single" w:sz="4" w:space="0" w:color="auto"/>
              <w:bottom w:val="single" w:sz="4" w:space="0" w:color="000000"/>
              <w:right w:val="single" w:sz="4" w:space="0" w:color="auto"/>
            </w:tcBorders>
            <w:vAlign w:val="center"/>
          </w:tcPr>
          <w:p w14:paraId="2D4435B9" w14:textId="77777777" w:rsidR="00CA2F61" w:rsidRPr="00407508" w:rsidRDefault="00CA2F61" w:rsidP="00407508">
            <w:pPr>
              <w:pStyle w:val="TableParagraph"/>
              <w:tabs>
                <w:tab w:val="left" w:pos="466"/>
              </w:tabs>
              <w:spacing w:line="271" w:lineRule="auto"/>
              <w:jc w:val="center"/>
              <w:rPr>
                <w:rFonts w:ascii="Times New Roman" w:hAnsi="Times New Roman" w:cs="Times New Roman"/>
                <w:spacing w:val="-3"/>
              </w:rPr>
            </w:pPr>
            <w:r w:rsidRPr="00407508">
              <w:rPr>
                <w:rFonts w:ascii="Times New Roman" w:hAnsi="Times New Roman" w:cs="Times New Roman"/>
                <w:spacing w:val="-3"/>
              </w:rPr>
              <w:t>1</w:t>
            </w:r>
          </w:p>
        </w:tc>
        <w:tc>
          <w:tcPr>
            <w:tcW w:w="1418" w:type="dxa"/>
            <w:tcBorders>
              <w:top w:val="single" w:sz="4" w:space="0" w:color="000000"/>
              <w:left w:val="single" w:sz="4" w:space="0" w:color="auto"/>
              <w:right w:val="single" w:sz="4" w:space="0" w:color="auto"/>
            </w:tcBorders>
            <w:vAlign w:val="center"/>
          </w:tcPr>
          <w:p w14:paraId="6B924CF7" w14:textId="28D7CDF6" w:rsidR="00CA2F61" w:rsidRPr="00407508" w:rsidRDefault="002012D6" w:rsidP="00407508">
            <w:pPr>
              <w:pStyle w:val="TableParagraph"/>
              <w:tabs>
                <w:tab w:val="left" w:pos="466"/>
              </w:tabs>
              <w:spacing w:line="271" w:lineRule="auto"/>
              <w:jc w:val="center"/>
              <w:rPr>
                <w:rFonts w:ascii="Times New Roman" w:hAnsi="Times New Roman" w:cs="Times New Roman"/>
                <w:b/>
                <w:bCs/>
                <w:spacing w:val="-4"/>
              </w:rPr>
            </w:pPr>
            <w:r w:rsidRPr="00407508">
              <w:rPr>
                <w:rFonts w:ascii="Times New Roman" w:hAnsi="Times New Roman" w:cs="Times New Roman"/>
                <w:b/>
                <w:bCs/>
                <w:spacing w:val="-4"/>
              </w:rPr>
              <w:t>Professional management</w:t>
            </w:r>
          </w:p>
        </w:tc>
        <w:tc>
          <w:tcPr>
            <w:tcW w:w="5244" w:type="dxa"/>
            <w:tcBorders>
              <w:top w:val="single" w:sz="4" w:space="0" w:color="000000"/>
              <w:left w:val="single" w:sz="4" w:space="0" w:color="auto"/>
              <w:right w:val="single" w:sz="4" w:space="0" w:color="000000"/>
            </w:tcBorders>
            <w:vAlign w:val="center"/>
          </w:tcPr>
          <w:p w14:paraId="669F9298" w14:textId="29DD9944" w:rsidR="00CA2F61" w:rsidRPr="00407508" w:rsidRDefault="001650FF" w:rsidP="00407508">
            <w:pPr>
              <w:pStyle w:val="TableParagraph"/>
              <w:numPr>
                <w:ilvl w:val="0"/>
                <w:numId w:val="12"/>
              </w:numPr>
              <w:tabs>
                <w:tab w:val="left" w:pos="471"/>
              </w:tabs>
              <w:spacing w:line="271" w:lineRule="auto"/>
              <w:ind w:left="436" w:hangingChars="200" w:hanging="436"/>
              <w:jc w:val="both"/>
              <w:rPr>
                <w:rFonts w:ascii="Times New Roman" w:hAnsi="Times New Roman" w:cs="Times New Roman"/>
              </w:rPr>
            </w:pPr>
            <w:r w:rsidRPr="00407508">
              <w:rPr>
                <w:rFonts w:ascii="Times New Roman" w:hAnsi="Times New Roman" w:cs="Times New Roman"/>
                <w:spacing w:val="-2"/>
              </w:rPr>
              <w:t>Effectively and correctly implement</w:t>
            </w:r>
            <w:r w:rsidR="002A2F09" w:rsidRPr="00407508">
              <w:rPr>
                <w:rFonts w:ascii="Times New Roman" w:hAnsi="Times New Roman" w:cs="Times New Roman"/>
                <w:spacing w:val="-2"/>
              </w:rPr>
              <w:t>ing</w:t>
            </w:r>
            <w:r w:rsidRPr="00407508">
              <w:rPr>
                <w:rFonts w:ascii="Times New Roman" w:hAnsi="Times New Roman" w:cs="Times New Roman"/>
                <w:spacing w:val="-2"/>
              </w:rPr>
              <w:t xml:space="preserve"> company policies, complet</w:t>
            </w:r>
            <w:r w:rsidR="002A2F09" w:rsidRPr="00407508">
              <w:rPr>
                <w:rFonts w:ascii="Times New Roman" w:hAnsi="Times New Roman" w:cs="Times New Roman"/>
                <w:spacing w:val="-2"/>
              </w:rPr>
              <w:t>ing</w:t>
            </w:r>
            <w:r w:rsidRPr="00407508">
              <w:rPr>
                <w:rFonts w:ascii="Times New Roman" w:hAnsi="Times New Roman" w:cs="Times New Roman"/>
                <w:spacing w:val="-2"/>
              </w:rPr>
              <w:t xml:space="preserve"> set work goals, and promot</w:t>
            </w:r>
            <w:r w:rsidR="002A2F09" w:rsidRPr="00407508">
              <w:rPr>
                <w:rFonts w:ascii="Times New Roman" w:hAnsi="Times New Roman" w:cs="Times New Roman"/>
                <w:spacing w:val="-2"/>
              </w:rPr>
              <w:t>ing</w:t>
            </w:r>
            <w:r w:rsidRPr="00407508">
              <w:rPr>
                <w:rFonts w:ascii="Times New Roman" w:hAnsi="Times New Roman" w:cs="Times New Roman"/>
                <w:spacing w:val="-2"/>
              </w:rPr>
              <w:t xml:space="preserve"> corporate interests and efficiency improvements</w:t>
            </w:r>
          </w:p>
          <w:p w14:paraId="12C7BC98" w14:textId="6D9FE33D" w:rsidR="00CA2F61" w:rsidRPr="00407508" w:rsidRDefault="00527584" w:rsidP="00407508">
            <w:pPr>
              <w:pStyle w:val="TableParagraph"/>
              <w:numPr>
                <w:ilvl w:val="0"/>
                <w:numId w:val="12"/>
              </w:numPr>
              <w:tabs>
                <w:tab w:val="left" w:pos="471"/>
              </w:tabs>
              <w:spacing w:line="271" w:lineRule="auto"/>
              <w:ind w:left="438" w:hangingChars="200" w:hanging="438"/>
              <w:jc w:val="both"/>
              <w:rPr>
                <w:rFonts w:ascii="Times New Roman" w:hAnsi="Times New Roman" w:cs="Times New Roman"/>
                <w:spacing w:val="-3"/>
              </w:rPr>
            </w:pPr>
            <w:r w:rsidRPr="00407508">
              <w:rPr>
                <w:rFonts w:ascii="Times New Roman" w:hAnsi="Times New Roman" w:cs="Times New Roman"/>
                <w:spacing w:val="-1"/>
              </w:rPr>
              <w:t>Formulat</w:t>
            </w:r>
            <w:r w:rsidR="00284BD8" w:rsidRPr="00407508">
              <w:rPr>
                <w:rFonts w:ascii="Times New Roman" w:hAnsi="Times New Roman" w:cs="Times New Roman"/>
                <w:spacing w:val="-1"/>
              </w:rPr>
              <w:t>ing</w:t>
            </w:r>
            <w:r w:rsidRPr="00407508">
              <w:rPr>
                <w:rFonts w:ascii="Times New Roman" w:hAnsi="Times New Roman" w:cs="Times New Roman"/>
                <w:spacing w:val="-1"/>
              </w:rPr>
              <w:t xml:space="preserve"> strategic plans and effectively integrat</w:t>
            </w:r>
            <w:r w:rsidR="002A2F09" w:rsidRPr="00407508">
              <w:rPr>
                <w:rFonts w:ascii="Times New Roman" w:hAnsi="Times New Roman" w:cs="Times New Roman"/>
                <w:spacing w:val="-1"/>
              </w:rPr>
              <w:t>ing</w:t>
            </w:r>
            <w:r w:rsidRPr="00407508">
              <w:rPr>
                <w:rFonts w:ascii="Times New Roman" w:hAnsi="Times New Roman" w:cs="Times New Roman"/>
                <w:spacing w:val="-1"/>
              </w:rPr>
              <w:t xml:space="preserve"> the company’s internal and external resources to maximize benefits</w:t>
            </w:r>
          </w:p>
        </w:tc>
        <w:tc>
          <w:tcPr>
            <w:tcW w:w="993" w:type="dxa"/>
            <w:tcBorders>
              <w:top w:val="single" w:sz="4" w:space="0" w:color="000000"/>
              <w:left w:val="single" w:sz="4" w:space="0" w:color="000000"/>
            </w:tcBorders>
            <w:vAlign w:val="center"/>
          </w:tcPr>
          <w:p w14:paraId="139AD1DD" w14:textId="4E6A4CD6" w:rsidR="00CA2F61" w:rsidRPr="00407508" w:rsidRDefault="00241874" w:rsidP="00407508">
            <w:pPr>
              <w:pStyle w:val="TableParagraph"/>
              <w:spacing w:line="271" w:lineRule="auto"/>
              <w:jc w:val="center"/>
              <w:rPr>
                <w:rFonts w:ascii="Times New Roman" w:hAnsi="Times New Roman" w:cs="Times New Roman"/>
                <w:spacing w:val="-5"/>
              </w:rPr>
            </w:pPr>
            <w:r w:rsidRPr="00407508">
              <w:rPr>
                <w:rFonts w:ascii="Times New Roman" w:hAnsi="Times New Roman" w:cs="Times New Roman"/>
                <w:spacing w:val="-5"/>
              </w:rPr>
              <w:t>4</w:t>
            </w:r>
            <w:r w:rsidR="00CA2F61" w:rsidRPr="00407508">
              <w:rPr>
                <w:rFonts w:ascii="Times New Roman" w:hAnsi="Times New Roman" w:cs="Times New Roman"/>
                <w:spacing w:val="-5"/>
              </w:rPr>
              <w:t>0%</w:t>
            </w:r>
          </w:p>
        </w:tc>
      </w:tr>
      <w:tr w:rsidR="00CA2F61" w:rsidRPr="00407508" w14:paraId="36BF0C6D" w14:textId="77777777" w:rsidTr="00D3327A">
        <w:trPr>
          <w:trHeight w:val="48"/>
        </w:trPr>
        <w:tc>
          <w:tcPr>
            <w:tcW w:w="1418" w:type="dxa"/>
            <w:vMerge/>
            <w:tcBorders>
              <w:right w:val="single" w:sz="4" w:space="0" w:color="auto"/>
            </w:tcBorders>
          </w:tcPr>
          <w:p w14:paraId="66D59A57" w14:textId="77777777" w:rsidR="00CA2F61" w:rsidRPr="00407508" w:rsidRDefault="00CA2F61" w:rsidP="00407508">
            <w:pPr>
              <w:pStyle w:val="TableParagraph"/>
              <w:tabs>
                <w:tab w:val="left" w:pos="466"/>
              </w:tabs>
              <w:spacing w:line="271" w:lineRule="auto"/>
              <w:jc w:val="both"/>
              <w:rPr>
                <w:rFonts w:ascii="Times New Roman" w:hAnsi="Times New Roman" w:cs="Times New Roman"/>
                <w:b/>
                <w:spacing w:val="-4"/>
              </w:rPr>
            </w:pPr>
          </w:p>
        </w:tc>
        <w:tc>
          <w:tcPr>
            <w:tcW w:w="567" w:type="dxa"/>
            <w:tcBorders>
              <w:top w:val="single" w:sz="4" w:space="0" w:color="000000"/>
              <w:left w:val="single" w:sz="4" w:space="0" w:color="auto"/>
              <w:bottom w:val="single" w:sz="4" w:space="0" w:color="000000"/>
              <w:right w:val="single" w:sz="4" w:space="0" w:color="auto"/>
            </w:tcBorders>
            <w:vAlign w:val="center"/>
          </w:tcPr>
          <w:p w14:paraId="2B8EDB4A" w14:textId="77777777" w:rsidR="00CA2F61" w:rsidRPr="00407508" w:rsidRDefault="00CA2F61" w:rsidP="00407508">
            <w:pPr>
              <w:pStyle w:val="TableParagraph"/>
              <w:tabs>
                <w:tab w:val="left" w:pos="466"/>
              </w:tabs>
              <w:spacing w:line="271" w:lineRule="auto"/>
              <w:jc w:val="center"/>
              <w:rPr>
                <w:rFonts w:ascii="Times New Roman" w:hAnsi="Times New Roman" w:cs="Times New Roman"/>
                <w:spacing w:val="-3"/>
              </w:rPr>
            </w:pPr>
            <w:r w:rsidRPr="00407508">
              <w:rPr>
                <w:rFonts w:ascii="Times New Roman" w:hAnsi="Times New Roman" w:cs="Times New Roman"/>
                <w:spacing w:val="-3"/>
              </w:rPr>
              <w:t>2</w:t>
            </w:r>
          </w:p>
        </w:tc>
        <w:tc>
          <w:tcPr>
            <w:tcW w:w="1418" w:type="dxa"/>
            <w:tcBorders>
              <w:left w:val="single" w:sz="4" w:space="0" w:color="auto"/>
              <w:right w:val="single" w:sz="4" w:space="0" w:color="auto"/>
            </w:tcBorders>
            <w:vAlign w:val="center"/>
          </w:tcPr>
          <w:p w14:paraId="101190DB" w14:textId="37123B5C" w:rsidR="00CA2F61" w:rsidRPr="00407508" w:rsidRDefault="002012D6" w:rsidP="00407508">
            <w:pPr>
              <w:pStyle w:val="TableParagraph"/>
              <w:tabs>
                <w:tab w:val="left" w:pos="466"/>
              </w:tabs>
              <w:spacing w:line="271" w:lineRule="auto"/>
              <w:jc w:val="center"/>
              <w:rPr>
                <w:rFonts w:ascii="Times New Roman" w:hAnsi="Times New Roman" w:cs="Times New Roman"/>
                <w:b/>
                <w:bCs/>
                <w:spacing w:val="-4"/>
              </w:rPr>
            </w:pPr>
            <w:r w:rsidRPr="00407508">
              <w:rPr>
                <w:rFonts w:ascii="Times New Roman" w:hAnsi="Times New Roman" w:cs="Times New Roman"/>
                <w:b/>
                <w:bCs/>
                <w:spacing w:val="-6"/>
              </w:rPr>
              <w:t>Leadership</w:t>
            </w:r>
          </w:p>
        </w:tc>
        <w:tc>
          <w:tcPr>
            <w:tcW w:w="5244" w:type="dxa"/>
            <w:tcBorders>
              <w:left w:val="single" w:sz="4" w:space="0" w:color="auto"/>
              <w:right w:val="single" w:sz="4" w:space="0" w:color="000000"/>
            </w:tcBorders>
            <w:vAlign w:val="center"/>
          </w:tcPr>
          <w:p w14:paraId="0CEEE6A5" w14:textId="4897ACDA" w:rsidR="00CA2F61" w:rsidRPr="00407508" w:rsidRDefault="00F869C0" w:rsidP="00407508">
            <w:pPr>
              <w:pStyle w:val="TableParagraph"/>
              <w:numPr>
                <w:ilvl w:val="0"/>
                <w:numId w:val="13"/>
              </w:numPr>
              <w:tabs>
                <w:tab w:val="left" w:pos="471"/>
              </w:tabs>
              <w:spacing w:line="271" w:lineRule="auto"/>
              <w:ind w:left="436" w:hangingChars="200" w:hanging="436"/>
              <w:jc w:val="both"/>
              <w:rPr>
                <w:rFonts w:ascii="Times New Roman" w:hAnsi="Times New Roman" w:cs="Times New Roman"/>
              </w:rPr>
            </w:pPr>
            <w:r w:rsidRPr="00407508">
              <w:rPr>
                <w:rFonts w:ascii="Times New Roman" w:hAnsi="Times New Roman" w:cs="Times New Roman"/>
                <w:spacing w:val="-2"/>
              </w:rPr>
              <w:t>Us</w:t>
            </w:r>
            <w:r w:rsidR="00284BD8" w:rsidRPr="00407508">
              <w:rPr>
                <w:rFonts w:ascii="Times New Roman" w:hAnsi="Times New Roman" w:cs="Times New Roman"/>
                <w:spacing w:val="-2"/>
              </w:rPr>
              <w:t>ing</w:t>
            </w:r>
            <w:r w:rsidRPr="00407508">
              <w:rPr>
                <w:rFonts w:ascii="Times New Roman" w:hAnsi="Times New Roman" w:cs="Times New Roman"/>
                <w:spacing w:val="-2"/>
              </w:rPr>
              <w:t xml:space="preserve"> innovative or unique practices to bring positive benefits or related changes to the department</w:t>
            </w:r>
          </w:p>
          <w:p w14:paraId="44130D8D" w14:textId="0BAAE20C" w:rsidR="00CA2F61" w:rsidRPr="00407508" w:rsidRDefault="00690B40" w:rsidP="00407508">
            <w:pPr>
              <w:pStyle w:val="TableParagraph"/>
              <w:numPr>
                <w:ilvl w:val="0"/>
                <w:numId w:val="13"/>
              </w:numPr>
              <w:tabs>
                <w:tab w:val="left" w:pos="471"/>
              </w:tabs>
              <w:spacing w:line="271" w:lineRule="auto"/>
              <w:ind w:left="438" w:hangingChars="200" w:hanging="438"/>
              <w:jc w:val="both"/>
              <w:rPr>
                <w:rFonts w:ascii="Times New Roman" w:hAnsi="Times New Roman" w:cs="Times New Roman"/>
                <w:spacing w:val="-2"/>
              </w:rPr>
            </w:pPr>
            <w:r w:rsidRPr="00407508">
              <w:rPr>
                <w:rFonts w:ascii="Times New Roman" w:hAnsi="Times New Roman" w:cs="Times New Roman"/>
                <w:spacing w:val="-1"/>
              </w:rPr>
              <w:t>Effective communication, motivating the team, solving problems, building unit consensus, etc.</w:t>
            </w:r>
          </w:p>
        </w:tc>
        <w:tc>
          <w:tcPr>
            <w:tcW w:w="993" w:type="dxa"/>
            <w:tcBorders>
              <w:left w:val="single" w:sz="4" w:space="0" w:color="000000"/>
            </w:tcBorders>
            <w:vAlign w:val="center"/>
          </w:tcPr>
          <w:p w14:paraId="29FBAA3F" w14:textId="3AC9DD4E" w:rsidR="00CA2F61" w:rsidRPr="00407508" w:rsidRDefault="00FC2E6F" w:rsidP="00407508">
            <w:pPr>
              <w:pStyle w:val="TableParagraph"/>
              <w:spacing w:line="271" w:lineRule="auto"/>
              <w:jc w:val="center"/>
              <w:rPr>
                <w:rFonts w:ascii="Times New Roman" w:hAnsi="Times New Roman" w:cs="Times New Roman"/>
                <w:spacing w:val="-5"/>
              </w:rPr>
            </w:pPr>
            <w:r w:rsidRPr="00407508">
              <w:rPr>
                <w:rFonts w:ascii="Times New Roman" w:hAnsi="Times New Roman" w:cs="Times New Roman"/>
                <w:spacing w:val="-5"/>
              </w:rPr>
              <w:t>4</w:t>
            </w:r>
            <w:r w:rsidR="00CA2F61" w:rsidRPr="00407508">
              <w:rPr>
                <w:rFonts w:ascii="Times New Roman" w:hAnsi="Times New Roman" w:cs="Times New Roman"/>
                <w:spacing w:val="-5"/>
              </w:rPr>
              <w:t>0%</w:t>
            </w:r>
          </w:p>
        </w:tc>
      </w:tr>
      <w:tr w:rsidR="00CA2F61" w:rsidRPr="00407508" w14:paraId="379B2EBD" w14:textId="77777777" w:rsidTr="00D3327A">
        <w:trPr>
          <w:trHeight w:val="48"/>
        </w:trPr>
        <w:tc>
          <w:tcPr>
            <w:tcW w:w="1418" w:type="dxa"/>
            <w:vMerge/>
            <w:tcBorders>
              <w:bottom w:val="single" w:sz="4" w:space="0" w:color="000000"/>
              <w:right w:val="single" w:sz="4" w:space="0" w:color="auto"/>
            </w:tcBorders>
          </w:tcPr>
          <w:p w14:paraId="7F62BA2C" w14:textId="77777777" w:rsidR="00CA2F61" w:rsidRPr="00407508" w:rsidRDefault="00CA2F61" w:rsidP="00407508">
            <w:pPr>
              <w:pStyle w:val="TableParagraph"/>
              <w:tabs>
                <w:tab w:val="left" w:pos="466"/>
              </w:tabs>
              <w:spacing w:line="271" w:lineRule="auto"/>
              <w:jc w:val="both"/>
              <w:rPr>
                <w:rFonts w:ascii="Times New Roman" w:hAnsi="Times New Roman" w:cs="Times New Roman"/>
                <w:b/>
                <w:spacing w:val="-4"/>
              </w:rPr>
            </w:pPr>
          </w:p>
        </w:tc>
        <w:tc>
          <w:tcPr>
            <w:tcW w:w="567" w:type="dxa"/>
            <w:tcBorders>
              <w:top w:val="single" w:sz="4" w:space="0" w:color="000000"/>
              <w:left w:val="single" w:sz="4" w:space="0" w:color="auto"/>
              <w:bottom w:val="single" w:sz="4" w:space="0" w:color="000000"/>
              <w:right w:val="single" w:sz="4" w:space="0" w:color="auto"/>
            </w:tcBorders>
            <w:vAlign w:val="center"/>
          </w:tcPr>
          <w:p w14:paraId="098D1EF3" w14:textId="116F9FCE" w:rsidR="00CA2F61" w:rsidRPr="00407508" w:rsidRDefault="00CA2F61" w:rsidP="00407508">
            <w:pPr>
              <w:pStyle w:val="TableParagraph"/>
              <w:tabs>
                <w:tab w:val="left" w:pos="466"/>
              </w:tabs>
              <w:spacing w:line="271" w:lineRule="auto"/>
              <w:jc w:val="center"/>
              <w:rPr>
                <w:rFonts w:ascii="Times New Roman" w:hAnsi="Times New Roman" w:cs="Times New Roman"/>
                <w:spacing w:val="-3"/>
              </w:rPr>
            </w:pPr>
            <w:r w:rsidRPr="00407508">
              <w:rPr>
                <w:rFonts w:ascii="Times New Roman" w:hAnsi="Times New Roman" w:cs="Times New Roman"/>
                <w:spacing w:val="-3"/>
              </w:rPr>
              <w:t>3</w:t>
            </w:r>
          </w:p>
        </w:tc>
        <w:tc>
          <w:tcPr>
            <w:tcW w:w="1418" w:type="dxa"/>
            <w:tcBorders>
              <w:left w:val="single" w:sz="4" w:space="0" w:color="auto"/>
              <w:bottom w:val="single" w:sz="4" w:space="0" w:color="000000"/>
              <w:right w:val="single" w:sz="4" w:space="0" w:color="auto"/>
            </w:tcBorders>
            <w:vAlign w:val="center"/>
          </w:tcPr>
          <w:p w14:paraId="05E91896" w14:textId="1675222F" w:rsidR="00CA2F61" w:rsidRPr="00407508" w:rsidRDefault="002012D6" w:rsidP="00407508">
            <w:pPr>
              <w:pStyle w:val="TableParagraph"/>
              <w:tabs>
                <w:tab w:val="left" w:pos="466"/>
              </w:tabs>
              <w:spacing w:line="271" w:lineRule="auto"/>
              <w:jc w:val="center"/>
              <w:rPr>
                <w:rFonts w:ascii="Times New Roman" w:hAnsi="Times New Roman" w:cs="Times New Roman"/>
                <w:spacing w:val="-4"/>
              </w:rPr>
            </w:pPr>
            <w:r w:rsidRPr="00407508">
              <w:rPr>
                <w:rFonts w:ascii="Times New Roman" w:hAnsi="Times New Roman" w:cs="Times New Roman"/>
                <w:b/>
                <w:bCs/>
                <w:spacing w:val="-4"/>
              </w:rPr>
              <w:t>Corporate social responsibility</w:t>
            </w:r>
          </w:p>
        </w:tc>
        <w:tc>
          <w:tcPr>
            <w:tcW w:w="5244" w:type="dxa"/>
            <w:tcBorders>
              <w:left w:val="single" w:sz="4" w:space="0" w:color="auto"/>
              <w:bottom w:val="single" w:sz="4" w:space="0" w:color="000000"/>
              <w:right w:val="single" w:sz="4" w:space="0" w:color="000000"/>
            </w:tcBorders>
            <w:vAlign w:val="center"/>
          </w:tcPr>
          <w:p w14:paraId="266AC399" w14:textId="1116018B" w:rsidR="00385145" w:rsidRPr="00407508" w:rsidRDefault="00765EB1" w:rsidP="00407508">
            <w:pPr>
              <w:pStyle w:val="TableParagraph"/>
              <w:numPr>
                <w:ilvl w:val="0"/>
                <w:numId w:val="33"/>
              </w:numPr>
              <w:tabs>
                <w:tab w:val="left" w:pos="471"/>
              </w:tabs>
              <w:spacing w:line="271" w:lineRule="auto"/>
              <w:ind w:left="434" w:hangingChars="200" w:hanging="434"/>
              <w:jc w:val="both"/>
              <w:rPr>
                <w:rFonts w:ascii="Times New Roman" w:hAnsi="Times New Roman" w:cs="Times New Roman"/>
                <w:spacing w:val="-3"/>
              </w:rPr>
            </w:pPr>
            <w:r w:rsidRPr="00407508">
              <w:rPr>
                <w:rFonts w:ascii="Times New Roman" w:hAnsi="Times New Roman" w:cs="Times New Roman"/>
                <w:spacing w:val="-3"/>
              </w:rPr>
              <w:t>Promoting gender equality in the workplace, affirmative culture, diverse environment creation, etc.</w:t>
            </w:r>
          </w:p>
          <w:p w14:paraId="5A60F0D5" w14:textId="1962305E" w:rsidR="00CA2F61" w:rsidRPr="00407508" w:rsidRDefault="0022700F" w:rsidP="00407508">
            <w:pPr>
              <w:pStyle w:val="TableParagraph"/>
              <w:numPr>
                <w:ilvl w:val="0"/>
                <w:numId w:val="33"/>
              </w:numPr>
              <w:tabs>
                <w:tab w:val="left" w:pos="471"/>
              </w:tabs>
              <w:spacing w:line="271" w:lineRule="auto"/>
              <w:ind w:left="436" w:hangingChars="200" w:hanging="436"/>
              <w:jc w:val="both"/>
              <w:rPr>
                <w:rFonts w:ascii="Times New Roman" w:hAnsi="Times New Roman" w:cs="Times New Roman"/>
                <w:spacing w:val="-3"/>
              </w:rPr>
            </w:pPr>
            <w:r w:rsidRPr="00407508">
              <w:rPr>
                <w:rFonts w:ascii="Times New Roman" w:hAnsi="Times New Roman" w:cs="Times New Roman"/>
                <w:spacing w:val="-2"/>
              </w:rPr>
              <w:t>F</w:t>
            </w:r>
            <w:r w:rsidR="00151894" w:rsidRPr="00407508">
              <w:rPr>
                <w:rFonts w:ascii="Times New Roman" w:hAnsi="Times New Roman" w:cs="Times New Roman"/>
                <w:spacing w:val="-2"/>
              </w:rPr>
              <w:t>ulfill</w:t>
            </w:r>
            <w:r w:rsidR="006462AE" w:rsidRPr="00407508">
              <w:rPr>
                <w:rFonts w:ascii="Times New Roman" w:hAnsi="Times New Roman" w:cs="Times New Roman"/>
                <w:spacing w:val="-2"/>
              </w:rPr>
              <w:t>ing</w:t>
            </w:r>
            <w:r w:rsidR="00151894" w:rsidRPr="00407508">
              <w:rPr>
                <w:rFonts w:ascii="Times New Roman" w:hAnsi="Times New Roman" w:cs="Times New Roman"/>
                <w:spacing w:val="-2"/>
              </w:rPr>
              <w:t xml:space="preserve"> social responsibility, such as environmental protection, improvement of production processes to reduce environmental pollution, ESG, SDGs sustainability, etc.</w:t>
            </w:r>
            <w:r w:rsidRPr="00407508">
              <w:rPr>
                <w:rFonts w:ascii="Times New Roman" w:hAnsi="Times New Roman" w:cs="Times New Roman"/>
                <w:spacing w:val="-2"/>
              </w:rPr>
              <w:t>,</w:t>
            </w:r>
            <w:r w:rsidR="00151894" w:rsidRPr="00407508">
              <w:rPr>
                <w:rFonts w:ascii="Times New Roman" w:hAnsi="Times New Roman" w:cs="Times New Roman"/>
                <w:spacing w:val="-2"/>
              </w:rPr>
              <w:t xml:space="preserve"> as social feedback.</w:t>
            </w:r>
          </w:p>
        </w:tc>
        <w:tc>
          <w:tcPr>
            <w:tcW w:w="993" w:type="dxa"/>
            <w:tcBorders>
              <w:left w:val="single" w:sz="4" w:space="0" w:color="000000"/>
              <w:bottom w:val="single" w:sz="4" w:space="0" w:color="000000"/>
            </w:tcBorders>
            <w:vAlign w:val="center"/>
          </w:tcPr>
          <w:p w14:paraId="5403FA03" w14:textId="2766E1F5" w:rsidR="00CA2F61" w:rsidRPr="00407508" w:rsidRDefault="00FC2E6F" w:rsidP="00407508">
            <w:pPr>
              <w:pStyle w:val="TableParagraph"/>
              <w:spacing w:line="271" w:lineRule="auto"/>
              <w:jc w:val="center"/>
              <w:rPr>
                <w:rFonts w:ascii="Times New Roman" w:hAnsi="Times New Roman" w:cs="Times New Roman"/>
                <w:spacing w:val="-5"/>
              </w:rPr>
            </w:pPr>
            <w:r w:rsidRPr="00407508">
              <w:rPr>
                <w:rFonts w:ascii="Times New Roman" w:hAnsi="Times New Roman" w:cs="Times New Roman"/>
                <w:spacing w:val="-5"/>
              </w:rPr>
              <w:t>2</w:t>
            </w:r>
            <w:r w:rsidR="00241874" w:rsidRPr="00407508">
              <w:rPr>
                <w:rFonts w:ascii="Times New Roman" w:hAnsi="Times New Roman" w:cs="Times New Roman"/>
                <w:spacing w:val="-5"/>
              </w:rPr>
              <w:t>0%</w:t>
            </w:r>
          </w:p>
        </w:tc>
      </w:tr>
    </w:tbl>
    <w:p w14:paraId="1952C4BF" w14:textId="351A182B" w:rsidR="00FE60CC" w:rsidRPr="00407508" w:rsidRDefault="00B258C8"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Required documents</w:t>
      </w:r>
    </w:p>
    <w:p w14:paraId="62D61744" w14:textId="5C00D7FB" w:rsidR="003C20D6" w:rsidRPr="00407508" w:rsidRDefault="00B258C8" w:rsidP="00791213">
      <w:pPr>
        <w:pStyle w:val="a3"/>
        <w:numPr>
          <w:ilvl w:val="0"/>
          <w:numId w:val="42"/>
        </w:numPr>
        <w:spacing w:line="271" w:lineRule="auto"/>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Enterprise group</w:t>
      </w:r>
    </w:p>
    <w:p w14:paraId="2A4EC30B" w14:textId="4BEBC160" w:rsidR="00EE657B" w:rsidRPr="00407508" w:rsidRDefault="006D1278" w:rsidP="00791213">
      <w:pPr>
        <w:pStyle w:val="a5"/>
        <w:numPr>
          <w:ilvl w:val="0"/>
          <w:numId w:val="23"/>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 xml:space="preserve">One copy of </w:t>
      </w:r>
      <w:r w:rsidR="00E664DD" w:rsidRPr="00407508">
        <w:rPr>
          <w:rFonts w:ascii="Times New Roman" w:hAnsi="Times New Roman" w:cs="Times New Roman"/>
        </w:rPr>
        <w:t xml:space="preserve">each of the </w:t>
      </w:r>
      <w:r w:rsidR="00DE1C6C" w:rsidRPr="00407508">
        <w:rPr>
          <w:rFonts w:ascii="Times New Roman" w:hAnsi="Times New Roman" w:cs="Times New Roman"/>
        </w:rPr>
        <w:t>following q</w:t>
      </w:r>
      <w:r w:rsidRPr="00407508">
        <w:rPr>
          <w:rFonts w:ascii="Times New Roman" w:hAnsi="Times New Roman" w:cs="Times New Roman"/>
        </w:rPr>
        <w:t xml:space="preserve">ualification </w:t>
      </w:r>
      <w:r w:rsidR="00DE1C6C" w:rsidRPr="00407508">
        <w:rPr>
          <w:rFonts w:ascii="Times New Roman" w:hAnsi="Times New Roman" w:cs="Times New Roman"/>
        </w:rPr>
        <w:t>d</w:t>
      </w:r>
      <w:r w:rsidRPr="00407508">
        <w:rPr>
          <w:rFonts w:ascii="Times New Roman" w:hAnsi="Times New Roman" w:cs="Times New Roman"/>
        </w:rPr>
        <w:t>ocuments</w:t>
      </w:r>
      <w:r w:rsidR="00DE1C6C" w:rsidRPr="00407508">
        <w:rPr>
          <w:rFonts w:ascii="Times New Roman" w:hAnsi="Times New Roman" w:cs="Times New Roman"/>
        </w:rPr>
        <w:t xml:space="preserve">: </w:t>
      </w:r>
      <w:r w:rsidR="00064AD2" w:rsidRPr="00407508">
        <w:rPr>
          <w:rFonts w:ascii="Times New Roman" w:hAnsi="Times New Roman" w:cs="Times New Roman"/>
        </w:rPr>
        <w:t>If the following documents are provided in photocopies, they must be stamped with the company seal</w:t>
      </w:r>
      <w:r w:rsidR="005313E1" w:rsidRPr="00407508">
        <w:rPr>
          <w:rFonts w:ascii="Times New Roman" w:hAnsi="Times New Roman" w:cs="Times New Roman"/>
        </w:rPr>
        <w:t>s</w:t>
      </w:r>
      <w:r w:rsidR="00B44C7A" w:rsidRPr="00407508">
        <w:rPr>
          <w:rFonts w:ascii="Times New Roman" w:hAnsi="Times New Roman" w:cs="Times New Roman"/>
        </w:rPr>
        <w:t>.</w:t>
      </w:r>
      <w:r w:rsidR="00064AD2" w:rsidRPr="00407508">
        <w:rPr>
          <w:rFonts w:ascii="Times New Roman" w:hAnsi="Times New Roman" w:cs="Times New Roman"/>
        </w:rPr>
        <w:t>​</w:t>
      </w:r>
    </w:p>
    <w:p w14:paraId="2A9D35B8" w14:textId="6909842D" w:rsidR="00EE657B" w:rsidRPr="00407508" w:rsidRDefault="00233B02" w:rsidP="00791213">
      <w:pPr>
        <w:pStyle w:val="a5"/>
        <w:numPr>
          <w:ilvl w:val="0"/>
          <w:numId w:val="19"/>
        </w:numPr>
        <w:spacing w:before="0" w:line="271" w:lineRule="auto"/>
        <w:ind w:leftChars="481" w:left="1498" w:hangingChars="200" w:hanging="440"/>
        <w:jc w:val="both"/>
        <w:rPr>
          <w:rFonts w:ascii="Times New Roman" w:hAnsi="Times New Roman" w:cs="Times New Roman"/>
        </w:rPr>
      </w:pPr>
      <w:bookmarkStart w:id="8" w:name="_Hlk157436171"/>
      <w:r w:rsidRPr="00407508">
        <w:rPr>
          <w:rFonts w:ascii="Times New Roman" w:hAnsi="Times New Roman" w:cs="Times New Roman"/>
        </w:rPr>
        <w:t>Proof of company regist</w:t>
      </w:r>
      <w:r w:rsidR="00B54730">
        <w:rPr>
          <w:rFonts w:ascii="Times New Roman" w:hAnsi="Times New Roman" w:cs="Times New Roman"/>
        </w:rPr>
        <w:t>ered</w:t>
      </w:r>
      <w:r w:rsidRPr="00407508">
        <w:rPr>
          <w:rFonts w:ascii="Times New Roman" w:hAnsi="Times New Roman" w:cs="Times New Roman"/>
        </w:rPr>
        <w:t xml:space="preserve"> or establish</w:t>
      </w:r>
      <w:r w:rsidR="00B54730">
        <w:rPr>
          <w:rFonts w:ascii="Times New Roman" w:hAnsi="Times New Roman" w:cs="Times New Roman"/>
        </w:rPr>
        <w:t>ed</w:t>
      </w:r>
      <w:r w:rsidRPr="00407508">
        <w:rPr>
          <w:rFonts w:ascii="Times New Roman" w:hAnsi="Times New Roman" w:cs="Times New Roman"/>
        </w:rPr>
        <w:t xml:space="preserve"> </w:t>
      </w:r>
      <w:bookmarkEnd w:id="8"/>
      <w:r w:rsidRPr="00407508">
        <w:rPr>
          <w:rFonts w:ascii="Times New Roman" w:hAnsi="Times New Roman" w:cs="Times New Roman"/>
        </w:rPr>
        <w:t xml:space="preserve">in New Taipei City. (The company may go to the </w:t>
      </w:r>
      <w:r w:rsidR="00742339" w:rsidRPr="00407508">
        <w:rPr>
          <w:rFonts w:ascii="Times New Roman" w:hAnsi="Times New Roman" w:cs="Times New Roman"/>
        </w:rPr>
        <w:t>“</w:t>
      </w:r>
      <w:r w:rsidR="00121F53" w:rsidRPr="00407508">
        <w:rPr>
          <w:rFonts w:ascii="Times New Roman" w:hAnsi="Times New Roman" w:cs="Times New Roman"/>
        </w:rPr>
        <w:t>Get information about businesses Registration in Taiwan</w:t>
      </w:r>
      <w:r w:rsidR="00742339" w:rsidRPr="00407508">
        <w:rPr>
          <w:rFonts w:ascii="Times New Roman" w:hAnsi="Times New Roman" w:cs="Times New Roman"/>
        </w:rPr>
        <w:t>”</w:t>
      </w:r>
      <w:r w:rsidR="00D068A5" w:rsidRPr="00407508">
        <w:rPr>
          <w:rFonts w:ascii="Times New Roman" w:hAnsi="Times New Roman" w:cs="Times New Roman"/>
        </w:rPr>
        <w:t xml:space="preserve"> </w:t>
      </w:r>
      <w:r w:rsidR="00247B05" w:rsidRPr="00407508">
        <w:rPr>
          <w:rFonts w:ascii="Times New Roman" w:hAnsi="Times New Roman" w:cs="Times New Roman"/>
        </w:rPr>
        <w:t xml:space="preserve">of the Administration of Commerce, </w:t>
      </w:r>
      <w:r w:rsidR="00DA58A4" w:rsidRPr="00DA58A4">
        <w:rPr>
          <w:rFonts w:ascii="Times New Roman" w:hAnsi="Times New Roman" w:cs="Times New Roman"/>
        </w:rPr>
        <w:t>Ministry of Economic Affairs</w:t>
      </w:r>
      <w:r w:rsidRPr="00407508">
        <w:rPr>
          <w:rFonts w:ascii="Times New Roman" w:hAnsi="Times New Roman" w:cs="Times New Roman"/>
        </w:rPr>
        <w:t xml:space="preserve">, </w:t>
      </w:r>
      <w:r w:rsidR="00247B05" w:rsidRPr="00407508">
        <w:rPr>
          <w:rFonts w:ascii="Times New Roman" w:hAnsi="Times New Roman" w:cs="Times New Roman"/>
        </w:rPr>
        <w:t>to</w:t>
      </w:r>
      <w:r w:rsidRPr="00407508">
        <w:rPr>
          <w:rFonts w:ascii="Times New Roman" w:hAnsi="Times New Roman" w:cs="Times New Roman"/>
        </w:rPr>
        <w:t xml:space="preserve"> print out the information</w:t>
      </w:r>
      <w:r w:rsidR="00F64DA2" w:rsidRPr="00407508">
        <w:rPr>
          <w:rFonts w:ascii="Times New Roman" w:hAnsi="Times New Roman" w:cs="Times New Roman"/>
        </w:rPr>
        <w:t xml:space="preserve"> instead</w:t>
      </w:r>
      <w:r w:rsidRPr="00407508">
        <w:rPr>
          <w:rFonts w:ascii="Times New Roman" w:hAnsi="Times New Roman" w:cs="Times New Roman"/>
        </w:rPr>
        <w:t>.)</w:t>
      </w:r>
    </w:p>
    <w:p w14:paraId="6C229A93" w14:textId="67762BF6" w:rsidR="00EE657B" w:rsidRPr="00407508" w:rsidRDefault="0077339B" w:rsidP="00791213">
      <w:pPr>
        <w:pStyle w:val="a5"/>
        <w:numPr>
          <w:ilvl w:val="0"/>
          <w:numId w:val="19"/>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 xml:space="preserve">The Certificate of No Tax Violations and Tax Arrears </w:t>
      </w:r>
      <w:r w:rsidR="00883D6D" w:rsidRPr="00407508">
        <w:rPr>
          <w:rFonts w:ascii="Times New Roman" w:hAnsi="Times New Roman" w:cs="Times New Roman"/>
        </w:rPr>
        <w:t xml:space="preserve">issued by the </w:t>
      </w:r>
      <w:r w:rsidR="00300241" w:rsidRPr="00407508">
        <w:rPr>
          <w:rFonts w:ascii="Times New Roman" w:hAnsi="Times New Roman" w:cs="Times New Roman"/>
        </w:rPr>
        <w:t xml:space="preserve">National Taxation Bureau </w:t>
      </w:r>
      <w:r w:rsidR="00883D6D" w:rsidRPr="00407508">
        <w:rPr>
          <w:rFonts w:ascii="Times New Roman" w:hAnsi="Times New Roman" w:cs="Times New Roman"/>
        </w:rPr>
        <w:t>and local tax</w:t>
      </w:r>
      <w:r w:rsidR="00A64397" w:rsidRPr="00407508">
        <w:rPr>
          <w:rFonts w:ascii="Times New Roman" w:hAnsi="Times New Roman" w:cs="Times New Roman"/>
        </w:rPr>
        <w:t>ing</w:t>
      </w:r>
      <w:r w:rsidR="00883D6D" w:rsidRPr="00407508">
        <w:rPr>
          <w:rFonts w:ascii="Times New Roman" w:hAnsi="Times New Roman" w:cs="Times New Roman"/>
        </w:rPr>
        <w:t xml:space="preserve"> authorities in the past three months. (</w:t>
      </w:r>
      <w:r w:rsidR="00BB34DB" w:rsidRPr="00407508">
        <w:rPr>
          <w:rFonts w:ascii="Times New Roman" w:hAnsi="Times New Roman" w:cs="Times New Roman"/>
        </w:rPr>
        <w:t>O</w:t>
      </w:r>
      <w:r w:rsidR="00591E3C" w:rsidRPr="00407508">
        <w:rPr>
          <w:rFonts w:ascii="Times New Roman" w:hAnsi="Times New Roman" w:cs="Times New Roman"/>
        </w:rPr>
        <w:t>ne</w:t>
      </w:r>
      <w:r w:rsidR="00883D6D" w:rsidRPr="00407508">
        <w:rPr>
          <w:rFonts w:ascii="Times New Roman" w:hAnsi="Times New Roman" w:cs="Times New Roman"/>
        </w:rPr>
        <w:t xml:space="preserve"> copy each </w:t>
      </w:r>
      <w:r w:rsidR="00591E3C" w:rsidRPr="00407508">
        <w:rPr>
          <w:rFonts w:ascii="Times New Roman" w:hAnsi="Times New Roman" w:cs="Times New Roman"/>
        </w:rPr>
        <w:t>for</w:t>
      </w:r>
      <w:r w:rsidR="00883D6D" w:rsidRPr="00407508">
        <w:rPr>
          <w:rFonts w:ascii="Times New Roman" w:hAnsi="Times New Roman" w:cs="Times New Roman"/>
        </w:rPr>
        <w:t xml:space="preserve"> national tax and local tax)</w:t>
      </w:r>
      <w:r w:rsidR="00591E3C" w:rsidRPr="00407508">
        <w:rPr>
          <w:rFonts w:ascii="Times New Roman" w:hAnsi="Times New Roman" w:cs="Times New Roman"/>
        </w:rPr>
        <w:t>.</w:t>
      </w:r>
    </w:p>
    <w:p w14:paraId="0690E53A" w14:textId="3CAFEE3D" w:rsidR="00EE657B" w:rsidRPr="00407508" w:rsidRDefault="00AE58F4" w:rsidP="00791213">
      <w:pPr>
        <w:pStyle w:val="a5"/>
        <w:numPr>
          <w:ilvl w:val="0"/>
          <w:numId w:val="19"/>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A s</w:t>
      </w:r>
      <w:r w:rsidR="00DE7E92" w:rsidRPr="00407508">
        <w:rPr>
          <w:rFonts w:ascii="Times New Roman" w:hAnsi="Times New Roman" w:cs="Times New Roman"/>
        </w:rPr>
        <w:t>upporting d</w:t>
      </w:r>
      <w:r w:rsidR="006741CA" w:rsidRPr="00407508">
        <w:rPr>
          <w:rFonts w:ascii="Times New Roman" w:hAnsi="Times New Roman" w:cs="Times New Roman"/>
        </w:rPr>
        <w:t xml:space="preserve">ocument of no </w:t>
      </w:r>
      <w:r w:rsidR="00B72F4B" w:rsidRPr="00407508">
        <w:rPr>
          <w:rFonts w:ascii="Times New Roman" w:hAnsi="Times New Roman" w:cs="Times New Roman"/>
        </w:rPr>
        <w:t xml:space="preserve">record of bounced checks </w:t>
      </w:r>
      <w:r w:rsidR="006741CA" w:rsidRPr="00407508">
        <w:rPr>
          <w:rFonts w:ascii="Times New Roman" w:hAnsi="Times New Roman" w:cs="Times New Roman"/>
        </w:rPr>
        <w:t xml:space="preserve">bounced issued by </w:t>
      </w:r>
      <w:r w:rsidR="0035078D" w:rsidRPr="00407508">
        <w:rPr>
          <w:rFonts w:ascii="Times New Roman" w:hAnsi="Times New Roman" w:cs="Times New Roman"/>
        </w:rPr>
        <w:t>the</w:t>
      </w:r>
      <w:r w:rsidR="006741CA" w:rsidRPr="00407508">
        <w:rPr>
          <w:rFonts w:ascii="Times New Roman" w:hAnsi="Times New Roman" w:cs="Times New Roman"/>
        </w:rPr>
        <w:t xml:space="preserve"> </w:t>
      </w:r>
      <w:r w:rsidR="0035078D" w:rsidRPr="00407508">
        <w:rPr>
          <w:rFonts w:ascii="Times New Roman" w:hAnsi="Times New Roman" w:cs="Times New Roman"/>
        </w:rPr>
        <w:t xml:space="preserve">Taiwan Cleaning House </w:t>
      </w:r>
      <w:r w:rsidR="006741CA" w:rsidRPr="00407508">
        <w:rPr>
          <w:rFonts w:ascii="Times New Roman" w:hAnsi="Times New Roman" w:cs="Times New Roman"/>
        </w:rPr>
        <w:t xml:space="preserve">or </w:t>
      </w:r>
      <w:r w:rsidR="0035078D" w:rsidRPr="00407508">
        <w:rPr>
          <w:rFonts w:ascii="Times New Roman" w:hAnsi="Times New Roman" w:cs="Times New Roman"/>
        </w:rPr>
        <w:t xml:space="preserve">a </w:t>
      </w:r>
      <w:r w:rsidR="006741CA" w:rsidRPr="00407508">
        <w:rPr>
          <w:rFonts w:ascii="Times New Roman" w:hAnsi="Times New Roman" w:cs="Times New Roman"/>
        </w:rPr>
        <w:t xml:space="preserve">financial institution </w:t>
      </w:r>
      <w:r w:rsidR="0035078D" w:rsidRPr="00407508">
        <w:rPr>
          <w:rFonts w:ascii="Times New Roman" w:hAnsi="Times New Roman" w:cs="Times New Roman"/>
        </w:rPr>
        <w:t xml:space="preserve">in </w:t>
      </w:r>
      <w:r w:rsidR="003B74E3" w:rsidRPr="00407508">
        <w:rPr>
          <w:rFonts w:ascii="Times New Roman" w:hAnsi="Times New Roman" w:cs="Times New Roman"/>
        </w:rPr>
        <w:t>past</w:t>
      </w:r>
      <w:r w:rsidR="006741CA" w:rsidRPr="00407508">
        <w:rPr>
          <w:rFonts w:ascii="Times New Roman" w:hAnsi="Times New Roman" w:cs="Times New Roman"/>
        </w:rPr>
        <w:t xml:space="preserve"> 3 months. (Application form for </w:t>
      </w:r>
      <w:r w:rsidR="008907CF" w:rsidRPr="00407508">
        <w:rPr>
          <w:rFonts w:ascii="Times New Roman" w:hAnsi="Times New Roman" w:cs="Times New Roman"/>
        </w:rPr>
        <w:t>t</w:t>
      </w:r>
      <w:r w:rsidR="007F40E8" w:rsidRPr="00407508">
        <w:rPr>
          <w:rFonts w:ascii="Times New Roman" w:hAnsi="Times New Roman" w:cs="Times New Roman"/>
        </w:rPr>
        <w:t xml:space="preserve">ype </w:t>
      </w:r>
      <w:r w:rsidR="008907CF" w:rsidRPr="00407508">
        <w:rPr>
          <w:rFonts w:ascii="Times New Roman" w:hAnsi="Times New Roman" w:cs="Times New Roman"/>
        </w:rPr>
        <w:t>1</w:t>
      </w:r>
      <w:r w:rsidR="007F40E8" w:rsidRPr="00407508">
        <w:rPr>
          <w:rFonts w:ascii="Times New Roman" w:hAnsi="Times New Roman" w:cs="Times New Roman"/>
        </w:rPr>
        <w:t xml:space="preserve"> </w:t>
      </w:r>
      <w:r w:rsidR="008907CF" w:rsidRPr="00407508">
        <w:rPr>
          <w:rFonts w:ascii="Times New Roman" w:hAnsi="Times New Roman" w:cs="Times New Roman"/>
        </w:rPr>
        <w:t>or type 2 c</w:t>
      </w:r>
      <w:r w:rsidR="007F40E8" w:rsidRPr="00407508">
        <w:rPr>
          <w:rFonts w:ascii="Times New Roman" w:hAnsi="Times New Roman" w:cs="Times New Roman"/>
        </w:rPr>
        <w:t>heck</w:t>
      </w:r>
      <w:r w:rsidR="008907CF" w:rsidRPr="00407508">
        <w:rPr>
          <w:rFonts w:ascii="Times New Roman" w:hAnsi="Times New Roman" w:cs="Times New Roman"/>
        </w:rPr>
        <w:t xml:space="preserve"> c</w:t>
      </w:r>
      <w:r w:rsidR="007F40E8" w:rsidRPr="00407508">
        <w:rPr>
          <w:rFonts w:ascii="Times New Roman" w:hAnsi="Times New Roman" w:cs="Times New Roman"/>
        </w:rPr>
        <w:t>redit</w:t>
      </w:r>
      <w:r w:rsidR="008907CF" w:rsidRPr="00407508">
        <w:rPr>
          <w:rFonts w:ascii="Times New Roman" w:hAnsi="Times New Roman" w:cs="Times New Roman"/>
        </w:rPr>
        <w:t xml:space="preserve"> i</w:t>
      </w:r>
      <w:r w:rsidR="007F40E8" w:rsidRPr="00407508">
        <w:rPr>
          <w:rFonts w:ascii="Times New Roman" w:hAnsi="Times New Roman" w:cs="Times New Roman"/>
        </w:rPr>
        <w:t>nquiry</w:t>
      </w:r>
      <w:r w:rsidR="006741CA" w:rsidRPr="00407508">
        <w:rPr>
          <w:rFonts w:ascii="Times New Roman" w:hAnsi="Times New Roman" w:cs="Times New Roman"/>
        </w:rPr>
        <w:t>)</w:t>
      </w:r>
      <w:r w:rsidR="00EE657B" w:rsidRPr="00407508">
        <w:rPr>
          <w:rFonts w:ascii="Times New Roman" w:hAnsi="Times New Roman" w:cs="Times New Roman"/>
        </w:rPr>
        <w:t xml:space="preserve"> </w:t>
      </w:r>
      <w:r w:rsidR="00591E3C" w:rsidRPr="00753BE3">
        <w:rPr>
          <w:rFonts w:ascii="Times New Roman" w:hAnsi="Times New Roman" w:cs="Times New Roman"/>
          <w:vertAlign w:val="superscript"/>
        </w:rPr>
        <w:t>Note</w:t>
      </w:r>
      <w:r w:rsidR="009149E0" w:rsidRPr="00753BE3">
        <w:rPr>
          <w:rFonts w:ascii="Times New Roman" w:hAnsi="Times New Roman" w:cs="Times New Roman"/>
          <w:vertAlign w:val="superscript"/>
        </w:rPr>
        <w:t xml:space="preserve"> </w:t>
      </w:r>
      <w:r w:rsidR="009149E0" w:rsidRPr="00753BE3">
        <w:rPr>
          <w:rFonts w:ascii="Times New Roman" w:eastAsia="Times New Roman" w:hAnsi="Times New Roman" w:cs="Times New Roman"/>
          <w:vertAlign w:val="superscript"/>
        </w:rPr>
        <w:t>1</w:t>
      </w:r>
    </w:p>
    <w:p w14:paraId="7FB6A43A" w14:textId="24197F09" w:rsidR="00EE657B" w:rsidRPr="00407508" w:rsidRDefault="002530E2" w:rsidP="00791213">
      <w:pPr>
        <w:pStyle w:val="a5"/>
        <w:numPr>
          <w:ilvl w:val="0"/>
          <w:numId w:val="19"/>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The Profit-Seeking Enterprise Income Tax Return Form</w:t>
      </w:r>
      <w:r w:rsidR="00AE58F4" w:rsidRPr="00407508">
        <w:rPr>
          <w:rFonts w:ascii="Times New Roman" w:hAnsi="Times New Roman" w:cs="Times New Roman"/>
        </w:rPr>
        <w:t>s</w:t>
      </w:r>
      <w:r w:rsidRPr="00407508">
        <w:rPr>
          <w:rFonts w:ascii="Times New Roman" w:hAnsi="Times New Roman" w:cs="Times New Roman"/>
        </w:rPr>
        <w:t xml:space="preserve"> for the last three years (</w:t>
      </w:r>
      <w:r w:rsidR="00A85B2E" w:rsidRPr="00407508">
        <w:rPr>
          <w:rFonts w:ascii="Times New Roman" w:hAnsi="Times New Roman" w:cs="Times New Roman"/>
        </w:rPr>
        <w:t>202</w:t>
      </w:r>
      <w:r w:rsidR="00972853">
        <w:rPr>
          <w:rFonts w:ascii="Times New Roman" w:hAnsi="Times New Roman" w:cs="Times New Roman"/>
        </w:rPr>
        <w:t>1</w:t>
      </w:r>
      <w:r w:rsidRPr="00407508">
        <w:rPr>
          <w:rFonts w:ascii="Times New Roman" w:hAnsi="Times New Roman" w:cs="Times New Roman"/>
        </w:rPr>
        <w:t xml:space="preserve">, </w:t>
      </w:r>
      <w:r w:rsidR="00A85B2E" w:rsidRPr="00407508">
        <w:rPr>
          <w:rFonts w:ascii="Times New Roman" w:hAnsi="Times New Roman" w:cs="Times New Roman"/>
        </w:rPr>
        <w:t>2022</w:t>
      </w:r>
      <w:r w:rsidRPr="00407508">
        <w:rPr>
          <w:rFonts w:ascii="Times New Roman" w:hAnsi="Times New Roman" w:cs="Times New Roman"/>
        </w:rPr>
        <w:t>,</w:t>
      </w:r>
      <w:r w:rsidR="00A85B2E" w:rsidRPr="00407508">
        <w:rPr>
          <w:rFonts w:ascii="Times New Roman" w:hAnsi="Times New Roman" w:cs="Times New Roman"/>
        </w:rPr>
        <w:t xml:space="preserve"> and 2023</w:t>
      </w:r>
      <w:r w:rsidRPr="00407508">
        <w:rPr>
          <w:rFonts w:ascii="Times New Roman" w:hAnsi="Times New Roman" w:cs="Times New Roman"/>
        </w:rPr>
        <w:t>)</w:t>
      </w:r>
      <w:r w:rsidR="001A4EF7">
        <w:rPr>
          <w:rFonts w:ascii="Times New Roman" w:hAnsi="Times New Roman" w:cs="Times New Roman"/>
        </w:rPr>
        <w:t>.</w:t>
      </w:r>
      <w:r w:rsidRPr="00407508">
        <w:rPr>
          <w:rFonts w:ascii="Times New Roman" w:hAnsi="Times New Roman" w:cs="Times New Roman"/>
        </w:rPr>
        <w:t xml:space="preserve"> (including </w:t>
      </w:r>
      <w:r w:rsidR="00EA6971" w:rsidRPr="00407508">
        <w:rPr>
          <w:rFonts w:ascii="Times New Roman" w:hAnsi="Times New Roman" w:cs="Times New Roman"/>
        </w:rPr>
        <w:t xml:space="preserve">the </w:t>
      </w:r>
      <w:r w:rsidRPr="00407508">
        <w:rPr>
          <w:rFonts w:ascii="Times New Roman" w:hAnsi="Times New Roman" w:cs="Times New Roman"/>
        </w:rPr>
        <w:t xml:space="preserve">balance sheet, </w:t>
      </w:r>
      <w:r w:rsidR="00EA6971" w:rsidRPr="00407508">
        <w:rPr>
          <w:rFonts w:ascii="Times New Roman" w:hAnsi="Times New Roman" w:cs="Times New Roman"/>
        </w:rPr>
        <w:t xml:space="preserve">the </w:t>
      </w:r>
      <w:r w:rsidR="00A85B2E" w:rsidRPr="00407508">
        <w:rPr>
          <w:rFonts w:ascii="Times New Roman" w:hAnsi="Times New Roman" w:cs="Times New Roman"/>
        </w:rPr>
        <w:t>income statement</w:t>
      </w:r>
      <w:r w:rsidRPr="00407508">
        <w:rPr>
          <w:rFonts w:ascii="Times New Roman" w:hAnsi="Times New Roman" w:cs="Times New Roman"/>
        </w:rPr>
        <w:t xml:space="preserve"> and </w:t>
      </w:r>
      <w:r w:rsidR="00EA6971" w:rsidRPr="00407508">
        <w:rPr>
          <w:rFonts w:ascii="Times New Roman" w:hAnsi="Times New Roman" w:cs="Times New Roman"/>
        </w:rPr>
        <w:t>the t</w:t>
      </w:r>
      <w:r w:rsidR="008B4935" w:rsidRPr="00407508">
        <w:rPr>
          <w:rFonts w:ascii="Times New Roman" w:hAnsi="Times New Roman" w:cs="Times New Roman"/>
        </w:rPr>
        <w:t xml:space="preserve">ax </w:t>
      </w:r>
      <w:r w:rsidR="00EA6971" w:rsidRPr="00407508">
        <w:rPr>
          <w:rFonts w:ascii="Times New Roman" w:hAnsi="Times New Roman" w:cs="Times New Roman"/>
        </w:rPr>
        <w:t>a</w:t>
      </w:r>
      <w:r w:rsidR="008B4935" w:rsidRPr="00407508">
        <w:rPr>
          <w:rFonts w:ascii="Times New Roman" w:hAnsi="Times New Roman" w:cs="Times New Roman"/>
        </w:rPr>
        <w:t xml:space="preserve">mount </w:t>
      </w:r>
      <w:r w:rsidR="00EA6971" w:rsidRPr="00407508">
        <w:rPr>
          <w:rFonts w:ascii="Times New Roman" w:hAnsi="Times New Roman" w:cs="Times New Roman"/>
        </w:rPr>
        <w:t>c</w:t>
      </w:r>
      <w:r w:rsidR="008B4935" w:rsidRPr="00407508">
        <w:rPr>
          <w:rFonts w:ascii="Times New Roman" w:hAnsi="Times New Roman" w:cs="Times New Roman"/>
        </w:rPr>
        <w:t xml:space="preserve">alculation </w:t>
      </w:r>
      <w:r w:rsidR="00EA6971" w:rsidRPr="00407508">
        <w:rPr>
          <w:rFonts w:ascii="Times New Roman" w:hAnsi="Times New Roman" w:cs="Times New Roman"/>
        </w:rPr>
        <w:t>s</w:t>
      </w:r>
      <w:r w:rsidR="008B4935" w:rsidRPr="00407508">
        <w:rPr>
          <w:rFonts w:ascii="Times New Roman" w:hAnsi="Times New Roman" w:cs="Times New Roman"/>
        </w:rPr>
        <w:t>tatement</w:t>
      </w:r>
      <w:r w:rsidRPr="00407508">
        <w:rPr>
          <w:rFonts w:ascii="Times New Roman" w:hAnsi="Times New Roman" w:cs="Times New Roman"/>
        </w:rPr>
        <w:t>)</w:t>
      </w:r>
      <w:r w:rsidR="001A4EF7">
        <w:rPr>
          <w:rFonts w:ascii="Times New Roman" w:hAnsi="Times New Roman" w:cs="Times New Roman"/>
        </w:rPr>
        <w:t xml:space="preserve"> </w:t>
      </w:r>
      <w:r w:rsidR="00FC0521" w:rsidRPr="00753BE3">
        <w:rPr>
          <w:rFonts w:ascii="Times New Roman" w:hAnsi="Times New Roman" w:cs="Times New Roman"/>
          <w:vertAlign w:val="superscript"/>
        </w:rPr>
        <w:t xml:space="preserve">Note </w:t>
      </w:r>
      <w:r w:rsidR="009149E0" w:rsidRPr="00753BE3">
        <w:rPr>
          <w:rFonts w:ascii="Times New Roman" w:eastAsia="Times New Roman" w:hAnsi="Times New Roman" w:cs="Times New Roman"/>
          <w:vertAlign w:val="superscript"/>
        </w:rPr>
        <w:t>2</w:t>
      </w:r>
    </w:p>
    <w:p w14:paraId="1CC75430" w14:textId="6CDBB109" w:rsidR="00EE657B" w:rsidRPr="00407508" w:rsidRDefault="00865FFE" w:rsidP="00791213">
      <w:pPr>
        <w:pStyle w:val="a5"/>
        <w:numPr>
          <w:ilvl w:val="0"/>
          <w:numId w:val="19"/>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Statement of Use of Personal Information and Personal Data Consent Form: The company’s responsible person, the contact person of the application, and the natural person involved in the application are all required to sign the consent form. (Annex 1)</w:t>
      </w:r>
    </w:p>
    <w:p w14:paraId="539C4F2B" w14:textId="0FF43EAE" w:rsidR="00517269" w:rsidRPr="00407508" w:rsidRDefault="00591E3C" w:rsidP="00791213">
      <w:pPr>
        <w:spacing w:line="271" w:lineRule="auto"/>
        <w:ind w:leftChars="681" w:left="1498"/>
        <w:jc w:val="both"/>
        <w:rPr>
          <w:rFonts w:ascii="Times New Roman" w:hAnsi="Times New Roman" w:cs="Times New Roman"/>
        </w:rPr>
      </w:pPr>
      <w:r w:rsidRPr="00407508">
        <w:rPr>
          <w:rFonts w:ascii="Times New Roman" w:hAnsi="Times New Roman" w:cs="Times New Roman"/>
        </w:rPr>
        <w:t>Note</w:t>
      </w:r>
      <w:r w:rsidR="00517269" w:rsidRPr="00407508">
        <w:rPr>
          <w:rFonts w:ascii="Times New Roman" w:hAnsi="Times New Roman" w:cs="Times New Roman"/>
        </w:rPr>
        <w:t xml:space="preserve"> 1</w:t>
      </w:r>
      <w:r w:rsidR="00517269" w:rsidRPr="00407508">
        <w:rPr>
          <w:rFonts w:ascii="Times New Roman" w:hAnsi="Times New Roman" w:cs="Times New Roman"/>
        </w:rPr>
        <w:t>：</w:t>
      </w:r>
      <w:r w:rsidR="007206BF" w:rsidRPr="00407508">
        <w:rPr>
          <w:rFonts w:ascii="Times New Roman" w:hAnsi="Times New Roman" w:cs="Times New Roman"/>
        </w:rPr>
        <w:t>It is stated in the official website of the Taiwan Cleaning House that "the information downloaded and printed from the online check credit inquiry is for the applicant's reference only, and cannot be used for other purposes such as certification.” Thus, please do not pay to apply for a credit certificate on the official website by yourself.</w:t>
      </w:r>
    </w:p>
    <w:p w14:paraId="37D72467" w14:textId="549EC86F" w:rsidR="00517269" w:rsidRPr="00407508" w:rsidRDefault="00591E3C" w:rsidP="00791213">
      <w:pPr>
        <w:spacing w:line="271" w:lineRule="auto"/>
        <w:ind w:leftChars="681" w:left="1498"/>
        <w:jc w:val="both"/>
        <w:rPr>
          <w:rFonts w:ascii="Times New Roman" w:hAnsi="Times New Roman" w:cs="Times New Roman"/>
        </w:rPr>
      </w:pPr>
      <w:r w:rsidRPr="00407508">
        <w:rPr>
          <w:rFonts w:ascii="Times New Roman" w:hAnsi="Times New Roman" w:cs="Times New Roman"/>
        </w:rPr>
        <w:t>Note</w:t>
      </w:r>
      <w:r w:rsidR="00517269" w:rsidRPr="00407508">
        <w:rPr>
          <w:rFonts w:ascii="Times New Roman" w:hAnsi="Times New Roman" w:cs="Times New Roman"/>
        </w:rPr>
        <w:t xml:space="preserve"> 2</w:t>
      </w:r>
      <w:r w:rsidR="00517269" w:rsidRPr="00407508">
        <w:rPr>
          <w:rFonts w:ascii="Times New Roman" w:hAnsi="Times New Roman" w:cs="Times New Roman"/>
        </w:rPr>
        <w:t>：</w:t>
      </w:r>
      <w:r w:rsidR="00FA7D8B" w:rsidRPr="00407508">
        <w:rPr>
          <w:rFonts w:ascii="Times New Roman" w:hAnsi="Times New Roman" w:cs="Times New Roman"/>
        </w:rPr>
        <w:t xml:space="preserve">For the </w:t>
      </w:r>
      <w:r w:rsidR="00830342" w:rsidRPr="00407508">
        <w:rPr>
          <w:rFonts w:ascii="Times New Roman" w:hAnsi="Times New Roman" w:cs="Times New Roman"/>
        </w:rPr>
        <w:t>2023 Profit-Seeking Enterprise</w:t>
      </w:r>
      <w:r w:rsidR="00AF62E5" w:rsidRPr="00407508">
        <w:rPr>
          <w:rFonts w:ascii="Times New Roman" w:hAnsi="Times New Roman" w:cs="Times New Roman"/>
        </w:rPr>
        <w:t xml:space="preserve"> Income Tax Return</w:t>
      </w:r>
      <w:r w:rsidR="00830342" w:rsidRPr="00407508">
        <w:rPr>
          <w:rFonts w:ascii="Times New Roman" w:hAnsi="Times New Roman" w:cs="Times New Roman"/>
        </w:rPr>
        <w:t xml:space="preserve"> Form</w:t>
      </w:r>
      <w:r w:rsidR="00FA7D8B" w:rsidRPr="00407508">
        <w:rPr>
          <w:rFonts w:ascii="Times New Roman" w:hAnsi="Times New Roman" w:cs="Times New Roman"/>
        </w:rPr>
        <w:t xml:space="preserve">, either a provisional version or the company's internal </w:t>
      </w:r>
      <w:r w:rsidR="002B60CD" w:rsidRPr="00407508">
        <w:rPr>
          <w:rFonts w:ascii="Times New Roman" w:hAnsi="Times New Roman" w:cs="Times New Roman"/>
        </w:rPr>
        <w:t>b</w:t>
      </w:r>
      <w:r w:rsidR="00FA7D8B" w:rsidRPr="00407508">
        <w:rPr>
          <w:rFonts w:ascii="Times New Roman" w:hAnsi="Times New Roman" w:cs="Times New Roman"/>
        </w:rPr>
        <w:t xml:space="preserve">alance sheet and </w:t>
      </w:r>
      <w:r w:rsidR="002B60CD" w:rsidRPr="00407508">
        <w:rPr>
          <w:rFonts w:ascii="Times New Roman" w:hAnsi="Times New Roman" w:cs="Times New Roman"/>
        </w:rPr>
        <w:t>i</w:t>
      </w:r>
      <w:r w:rsidR="005D4E62" w:rsidRPr="00407508">
        <w:rPr>
          <w:rFonts w:ascii="Times New Roman" w:hAnsi="Times New Roman" w:cs="Times New Roman"/>
        </w:rPr>
        <w:t xml:space="preserve">ncome </w:t>
      </w:r>
      <w:r w:rsidR="002B60CD" w:rsidRPr="00407508">
        <w:rPr>
          <w:rFonts w:ascii="Times New Roman" w:hAnsi="Times New Roman" w:cs="Times New Roman"/>
        </w:rPr>
        <w:t>s</w:t>
      </w:r>
      <w:r w:rsidR="005D4E62" w:rsidRPr="00407508">
        <w:rPr>
          <w:rFonts w:ascii="Times New Roman" w:hAnsi="Times New Roman" w:cs="Times New Roman"/>
        </w:rPr>
        <w:t>tatement</w:t>
      </w:r>
      <w:r w:rsidR="00FA7D8B" w:rsidRPr="00407508">
        <w:rPr>
          <w:rFonts w:ascii="Times New Roman" w:hAnsi="Times New Roman" w:cs="Times New Roman"/>
        </w:rPr>
        <w:t xml:space="preserve"> may be provided in the first instance.</w:t>
      </w:r>
    </w:p>
    <w:p w14:paraId="74EE16FA" w14:textId="17D11EE1" w:rsidR="003C20D6" w:rsidRPr="00407508" w:rsidRDefault="002F1F6A" w:rsidP="00791213">
      <w:pPr>
        <w:pStyle w:val="a5"/>
        <w:numPr>
          <w:ilvl w:val="0"/>
          <w:numId w:val="23"/>
        </w:numPr>
        <w:spacing w:before="0" w:line="271" w:lineRule="auto"/>
        <w:ind w:leftChars="327" w:left="1059" w:hanging="340"/>
        <w:jc w:val="both"/>
        <w:rPr>
          <w:rFonts w:ascii="Times New Roman" w:hAnsi="Times New Roman" w:cs="Times New Roman"/>
        </w:rPr>
      </w:pPr>
      <w:bookmarkStart w:id="9" w:name="_Hlk156294532"/>
      <w:r w:rsidRPr="00407508">
        <w:rPr>
          <w:rFonts w:ascii="Times New Roman" w:hAnsi="Times New Roman" w:cs="Times New Roman"/>
        </w:rPr>
        <w:t>Eight</w:t>
      </w:r>
      <w:r w:rsidR="00F47E97" w:rsidRPr="00407508">
        <w:rPr>
          <w:rFonts w:ascii="Times New Roman" w:hAnsi="Times New Roman" w:cs="Times New Roman"/>
        </w:rPr>
        <w:t xml:space="preserve"> copies of the application form (see A</w:t>
      </w:r>
      <w:r w:rsidR="00460C39" w:rsidRPr="00407508">
        <w:rPr>
          <w:rFonts w:ascii="Times New Roman" w:hAnsi="Times New Roman" w:cs="Times New Roman"/>
        </w:rPr>
        <w:t>nnex</w:t>
      </w:r>
      <w:r w:rsidR="00F47E97" w:rsidRPr="00407508">
        <w:rPr>
          <w:rFonts w:ascii="Times New Roman" w:hAnsi="Times New Roman" w:cs="Times New Roman"/>
        </w:rPr>
        <w:t xml:space="preserve"> 2 for details) and </w:t>
      </w:r>
      <w:r w:rsidRPr="00407508">
        <w:rPr>
          <w:rFonts w:ascii="Times New Roman" w:hAnsi="Times New Roman" w:cs="Times New Roman"/>
        </w:rPr>
        <w:t>one</w:t>
      </w:r>
      <w:r w:rsidR="00F47E97" w:rsidRPr="00407508">
        <w:rPr>
          <w:rFonts w:ascii="Times New Roman" w:hAnsi="Times New Roman" w:cs="Times New Roman"/>
        </w:rPr>
        <w:t xml:space="preserve"> electronic copy of the application form (provided in USB</w:t>
      </w:r>
      <w:r w:rsidR="00DA58A4">
        <w:rPr>
          <w:rFonts w:ascii="Times New Roman" w:hAnsi="Times New Roman" w:cs="Times New Roman"/>
        </w:rPr>
        <w:t xml:space="preserve"> drive</w:t>
      </w:r>
      <w:r w:rsidR="00F47E97" w:rsidRPr="00407508">
        <w:rPr>
          <w:rFonts w:ascii="Times New Roman" w:hAnsi="Times New Roman" w:cs="Times New Roman"/>
        </w:rPr>
        <w:t xml:space="preserve"> or CD)</w:t>
      </w:r>
      <w:r w:rsidR="001B2584" w:rsidRPr="00407508">
        <w:rPr>
          <w:rFonts w:ascii="Times New Roman" w:hAnsi="Times New Roman" w:cs="Times New Roman"/>
        </w:rPr>
        <w:t>.</w:t>
      </w:r>
    </w:p>
    <w:bookmarkEnd w:id="9"/>
    <w:p w14:paraId="2E8E2BE4" w14:textId="562E08AD" w:rsidR="00AC68C7" w:rsidRPr="00407508" w:rsidRDefault="00B258C8" w:rsidP="00791213">
      <w:pPr>
        <w:pStyle w:val="a3"/>
        <w:numPr>
          <w:ilvl w:val="0"/>
          <w:numId w:val="42"/>
        </w:numPr>
        <w:spacing w:line="271" w:lineRule="auto"/>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Enterprise group</w:t>
      </w:r>
      <w:r w:rsidR="00AC68C7" w:rsidRPr="00407508">
        <w:rPr>
          <w:rFonts w:ascii="Times New Roman" w:hAnsi="Times New Roman" w:cs="Times New Roman"/>
          <w:b/>
          <w:bCs/>
          <w:sz w:val="22"/>
          <w:szCs w:val="22"/>
        </w:rPr>
        <w:t>－</w:t>
      </w:r>
      <w:r w:rsidR="005D34D0" w:rsidRPr="00407508">
        <w:rPr>
          <w:rFonts w:ascii="Times New Roman" w:hAnsi="Times New Roman" w:cs="Times New Roman"/>
          <w:b/>
          <w:bCs/>
          <w:sz w:val="22"/>
          <w:szCs w:val="22"/>
        </w:rPr>
        <w:t>Foreign enterprises in the innovati</w:t>
      </w:r>
      <w:r w:rsidR="00B260C9" w:rsidRPr="00407508">
        <w:rPr>
          <w:rFonts w:ascii="Times New Roman" w:hAnsi="Times New Roman" w:cs="Times New Roman"/>
          <w:b/>
          <w:bCs/>
          <w:sz w:val="22"/>
          <w:szCs w:val="22"/>
        </w:rPr>
        <w:t>on</w:t>
      </w:r>
      <w:r w:rsidR="005D34D0" w:rsidRPr="00407508">
        <w:rPr>
          <w:rFonts w:ascii="Times New Roman" w:hAnsi="Times New Roman" w:cs="Times New Roman"/>
          <w:b/>
          <w:bCs/>
          <w:sz w:val="22"/>
          <w:szCs w:val="22"/>
        </w:rPr>
        <w:t xml:space="preserve"> investment </w:t>
      </w:r>
      <w:r w:rsidR="00A25E03" w:rsidRPr="00407508">
        <w:rPr>
          <w:rFonts w:ascii="Times New Roman" w:hAnsi="Times New Roman" w:cs="Times New Roman"/>
          <w:b/>
          <w:bCs/>
          <w:sz w:val="22"/>
          <w:szCs w:val="22"/>
        </w:rPr>
        <w:t>category</w:t>
      </w:r>
    </w:p>
    <w:p w14:paraId="6C239D54" w14:textId="2C6202EB" w:rsidR="00AC68C7" w:rsidRPr="00407508" w:rsidRDefault="00B54730" w:rsidP="00791213">
      <w:pPr>
        <w:pStyle w:val="a5"/>
        <w:numPr>
          <w:ilvl w:val="0"/>
          <w:numId w:val="34"/>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Proof of company regist</w:t>
      </w:r>
      <w:r>
        <w:rPr>
          <w:rFonts w:ascii="Times New Roman" w:hAnsi="Times New Roman" w:cs="Times New Roman"/>
        </w:rPr>
        <w:t>ered</w:t>
      </w:r>
      <w:r w:rsidRPr="00407508">
        <w:rPr>
          <w:rFonts w:ascii="Times New Roman" w:hAnsi="Times New Roman" w:cs="Times New Roman"/>
        </w:rPr>
        <w:t xml:space="preserve"> or establish</w:t>
      </w:r>
      <w:r>
        <w:rPr>
          <w:rFonts w:ascii="Times New Roman" w:hAnsi="Times New Roman" w:cs="Times New Roman"/>
        </w:rPr>
        <w:t>ed</w:t>
      </w:r>
      <w:r w:rsidR="00897584" w:rsidRPr="00407508">
        <w:rPr>
          <w:rFonts w:ascii="Times New Roman" w:hAnsi="Times New Roman" w:cs="Times New Roman"/>
        </w:rPr>
        <w:t xml:space="preserve"> in New Taipei City. (The company may go to the </w:t>
      </w:r>
      <w:r w:rsidR="00B260C9" w:rsidRPr="00407508">
        <w:rPr>
          <w:rFonts w:ascii="Times New Roman" w:hAnsi="Times New Roman" w:cs="Times New Roman"/>
        </w:rPr>
        <w:t>“</w:t>
      </w:r>
      <w:r w:rsidR="00897584" w:rsidRPr="00407508">
        <w:rPr>
          <w:rFonts w:ascii="Times New Roman" w:hAnsi="Times New Roman" w:cs="Times New Roman"/>
        </w:rPr>
        <w:t>Get information about businesses Registration in Taiwan</w:t>
      </w:r>
      <w:r w:rsidR="00B260C9" w:rsidRPr="00407508">
        <w:rPr>
          <w:rFonts w:ascii="Times New Roman" w:hAnsi="Times New Roman" w:cs="Times New Roman"/>
        </w:rPr>
        <w:t>”</w:t>
      </w:r>
      <w:r w:rsidR="00897584" w:rsidRPr="00407508">
        <w:rPr>
          <w:rFonts w:ascii="Times New Roman" w:hAnsi="Times New Roman" w:cs="Times New Roman"/>
        </w:rPr>
        <w:t xml:space="preserve"> of the Administration of Commerce, MOEA, to print out the information instead.)</w:t>
      </w:r>
    </w:p>
    <w:p w14:paraId="6AEE4FAE" w14:textId="190C80B8" w:rsidR="009149E0" w:rsidRPr="00407508" w:rsidRDefault="00865FFE" w:rsidP="00791213">
      <w:pPr>
        <w:pStyle w:val="a5"/>
        <w:numPr>
          <w:ilvl w:val="0"/>
          <w:numId w:val="34"/>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 xml:space="preserve">One copy of </w:t>
      </w:r>
      <w:r w:rsidR="00CC0E79" w:rsidRPr="00407508">
        <w:rPr>
          <w:rFonts w:ascii="Times New Roman" w:hAnsi="Times New Roman" w:cs="Times New Roman"/>
        </w:rPr>
        <w:t>Statement of Use of Personal Information and Personal Data Consent Form: The company’s responsible person, the contact person of the application, and the natural person involved in the application are all required to sign the consent form. (Annex 1)</w:t>
      </w:r>
    </w:p>
    <w:p w14:paraId="37F3C3F7" w14:textId="0DC66E34" w:rsidR="00AC68C7" w:rsidRPr="00407508" w:rsidRDefault="00DB4971" w:rsidP="00791213">
      <w:pPr>
        <w:pStyle w:val="a5"/>
        <w:numPr>
          <w:ilvl w:val="0"/>
          <w:numId w:val="34"/>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 xml:space="preserve">Recommendation letters from foreign </w:t>
      </w:r>
      <w:r w:rsidR="003E64F5" w:rsidRPr="00407508">
        <w:rPr>
          <w:rFonts w:ascii="Times New Roman" w:hAnsi="Times New Roman" w:cs="Times New Roman"/>
        </w:rPr>
        <w:t xml:space="preserve">embassies and missions </w:t>
      </w:r>
      <w:r w:rsidRPr="00407508">
        <w:rPr>
          <w:rFonts w:ascii="Times New Roman" w:hAnsi="Times New Roman" w:cs="Times New Roman"/>
        </w:rPr>
        <w:t>or foreign chambers of commerce in Taiwan and one copy of the recommended company</w:t>
      </w:r>
      <w:r w:rsidR="00821EB0" w:rsidRPr="00407508">
        <w:rPr>
          <w:rFonts w:ascii="Times New Roman" w:hAnsi="Times New Roman" w:cs="Times New Roman"/>
        </w:rPr>
        <w:t>’s</w:t>
      </w:r>
      <w:r w:rsidRPr="00407508">
        <w:rPr>
          <w:rFonts w:ascii="Times New Roman" w:hAnsi="Times New Roman" w:cs="Times New Roman"/>
        </w:rPr>
        <w:t xml:space="preserve"> information sheet and letter of intent (see A</w:t>
      </w:r>
      <w:r w:rsidR="00510138" w:rsidRPr="00407508">
        <w:rPr>
          <w:rFonts w:ascii="Times New Roman" w:hAnsi="Times New Roman" w:cs="Times New Roman"/>
        </w:rPr>
        <w:t>nnex</w:t>
      </w:r>
      <w:r w:rsidRPr="00407508">
        <w:rPr>
          <w:rFonts w:ascii="Times New Roman" w:hAnsi="Times New Roman" w:cs="Times New Roman"/>
        </w:rPr>
        <w:t xml:space="preserve"> 3 for details)</w:t>
      </w:r>
      <w:r w:rsidR="00510138" w:rsidRPr="00407508">
        <w:rPr>
          <w:rFonts w:ascii="Times New Roman" w:hAnsi="Times New Roman" w:cs="Times New Roman"/>
        </w:rPr>
        <w:t>.</w:t>
      </w:r>
    </w:p>
    <w:p w14:paraId="45D6CC9F" w14:textId="4AE534F9" w:rsidR="00AC68C7" w:rsidRPr="00407508" w:rsidRDefault="00BE3189" w:rsidP="00791213">
      <w:pPr>
        <w:pStyle w:val="a3"/>
        <w:numPr>
          <w:ilvl w:val="0"/>
          <w:numId w:val="42"/>
        </w:numPr>
        <w:spacing w:line="271" w:lineRule="auto"/>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 xml:space="preserve">Individual </w:t>
      </w:r>
      <w:r w:rsidR="0086609A" w:rsidRPr="00407508">
        <w:rPr>
          <w:rFonts w:ascii="Times New Roman" w:hAnsi="Times New Roman" w:cs="Times New Roman"/>
          <w:b/>
          <w:bCs/>
          <w:sz w:val="22"/>
          <w:szCs w:val="22"/>
        </w:rPr>
        <w:t>group</w:t>
      </w:r>
    </w:p>
    <w:p w14:paraId="14603A8A" w14:textId="0BA0E015" w:rsidR="00AC68C7" w:rsidRPr="00407508" w:rsidRDefault="00B44C7A" w:rsidP="00791213">
      <w:pPr>
        <w:pStyle w:val="a5"/>
        <w:numPr>
          <w:ilvl w:val="0"/>
          <w:numId w:val="36"/>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One copy of each of the following qualification documents: If the following documents are provided in photocopies, they must be stamped with the company seals.</w:t>
      </w:r>
    </w:p>
    <w:p w14:paraId="4AB273C2" w14:textId="63991AD4" w:rsidR="00AC68C7" w:rsidRPr="00407508" w:rsidRDefault="00B54730" w:rsidP="00791213">
      <w:pPr>
        <w:pStyle w:val="a5"/>
        <w:numPr>
          <w:ilvl w:val="0"/>
          <w:numId w:val="37"/>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Proof of company regist</w:t>
      </w:r>
      <w:r>
        <w:rPr>
          <w:rFonts w:ascii="Times New Roman" w:hAnsi="Times New Roman" w:cs="Times New Roman"/>
        </w:rPr>
        <w:t>ered</w:t>
      </w:r>
      <w:r w:rsidRPr="00407508">
        <w:rPr>
          <w:rFonts w:ascii="Times New Roman" w:hAnsi="Times New Roman" w:cs="Times New Roman"/>
        </w:rPr>
        <w:t xml:space="preserve"> or establish</w:t>
      </w:r>
      <w:r>
        <w:rPr>
          <w:rFonts w:ascii="Times New Roman" w:hAnsi="Times New Roman" w:cs="Times New Roman"/>
        </w:rPr>
        <w:t>ed</w:t>
      </w:r>
      <w:r w:rsidR="00897584" w:rsidRPr="00407508">
        <w:rPr>
          <w:rFonts w:ascii="Times New Roman" w:hAnsi="Times New Roman" w:cs="Times New Roman"/>
        </w:rPr>
        <w:t xml:space="preserve"> in New Taipei City. (The company may go to the </w:t>
      </w:r>
      <w:r w:rsidR="00B260C9" w:rsidRPr="00407508">
        <w:rPr>
          <w:rFonts w:ascii="Times New Roman" w:hAnsi="Times New Roman" w:cs="Times New Roman"/>
        </w:rPr>
        <w:t>“</w:t>
      </w:r>
      <w:r w:rsidR="00897584" w:rsidRPr="00407508">
        <w:rPr>
          <w:rFonts w:ascii="Times New Roman" w:hAnsi="Times New Roman" w:cs="Times New Roman"/>
        </w:rPr>
        <w:t>Get information about businesses Registration in Taiwan</w:t>
      </w:r>
      <w:r w:rsidR="00B260C9" w:rsidRPr="00407508">
        <w:rPr>
          <w:rFonts w:ascii="Times New Roman" w:hAnsi="Times New Roman" w:cs="Times New Roman"/>
        </w:rPr>
        <w:t>”</w:t>
      </w:r>
      <w:r w:rsidR="00897584" w:rsidRPr="00407508">
        <w:rPr>
          <w:rFonts w:ascii="Times New Roman" w:hAnsi="Times New Roman" w:cs="Times New Roman"/>
        </w:rPr>
        <w:t xml:space="preserve"> of the Administration of Commerce, MOEA, to print out the information instead.)</w:t>
      </w:r>
    </w:p>
    <w:p w14:paraId="3B0FB916" w14:textId="4FD085D6" w:rsidR="00AC68C7" w:rsidRPr="00407508" w:rsidRDefault="00591E3C" w:rsidP="00791213">
      <w:pPr>
        <w:pStyle w:val="a5"/>
        <w:numPr>
          <w:ilvl w:val="0"/>
          <w:numId w:val="37"/>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lastRenderedPageBreak/>
        <w:t>The Certificate of No Tax Violations and Tax Arrears issued by the National Taxation Bureau and local taxing authorities in the past three months. (</w:t>
      </w:r>
      <w:r w:rsidR="00236F09" w:rsidRPr="00407508">
        <w:rPr>
          <w:rFonts w:ascii="Times New Roman" w:hAnsi="Times New Roman" w:cs="Times New Roman"/>
        </w:rPr>
        <w:t>One</w:t>
      </w:r>
      <w:r w:rsidRPr="00407508">
        <w:rPr>
          <w:rFonts w:ascii="Times New Roman" w:hAnsi="Times New Roman" w:cs="Times New Roman"/>
        </w:rPr>
        <w:t xml:space="preserve"> copy each for national tax and local tax).</w:t>
      </w:r>
    </w:p>
    <w:p w14:paraId="653C5223" w14:textId="6D906078" w:rsidR="00AC68C7" w:rsidRPr="00407508" w:rsidRDefault="00D02590" w:rsidP="00791213">
      <w:pPr>
        <w:pStyle w:val="a5"/>
        <w:numPr>
          <w:ilvl w:val="0"/>
          <w:numId w:val="37"/>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A s</w:t>
      </w:r>
      <w:r w:rsidR="008907CF" w:rsidRPr="00407508">
        <w:rPr>
          <w:rFonts w:ascii="Times New Roman" w:hAnsi="Times New Roman" w:cs="Times New Roman"/>
        </w:rPr>
        <w:t>upporting document of no record of bounced checks bounced issued by the Taiwan Cleaning House or a financial institution in past 3 months. (Application form for type 1 or type 2 check credit inquiry)</w:t>
      </w:r>
      <w:r w:rsidR="00140746">
        <w:rPr>
          <w:rFonts w:ascii="Times New Roman" w:hAnsi="Times New Roman" w:cs="Times New Roman"/>
        </w:rPr>
        <w:t xml:space="preserve"> </w:t>
      </w:r>
      <w:r w:rsidR="00DF7312" w:rsidRPr="00753BE3">
        <w:rPr>
          <w:rFonts w:ascii="Times New Roman" w:hAnsi="Times New Roman" w:cs="Times New Roman"/>
          <w:vertAlign w:val="superscript"/>
        </w:rPr>
        <w:t>Note</w:t>
      </w:r>
      <w:r w:rsidR="009149E0" w:rsidRPr="00753BE3">
        <w:rPr>
          <w:rFonts w:ascii="Times New Roman" w:hAnsi="Times New Roman" w:cs="Times New Roman"/>
          <w:vertAlign w:val="superscript"/>
        </w:rPr>
        <w:t xml:space="preserve"> </w:t>
      </w:r>
      <w:r w:rsidR="009149E0" w:rsidRPr="00753BE3">
        <w:rPr>
          <w:rFonts w:ascii="Times New Roman" w:eastAsia="Times New Roman" w:hAnsi="Times New Roman" w:cs="Times New Roman"/>
          <w:vertAlign w:val="superscript"/>
        </w:rPr>
        <w:t>1</w:t>
      </w:r>
    </w:p>
    <w:p w14:paraId="5627FE0D" w14:textId="73154A10" w:rsidR="00AC68C7" w:rsidRPr="00407508" w:rsidRDefault="00EA6971" w:rsidP="00791213">
      <w:pPr>
        <w:pStyle w:val="a5"/>
        <w:numPr>
          <w:ilvl w:val="0"/>
          <w:numId w:val="37"/>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The Profit-Seeking Enterprise Income Tax Return Form</w:t>
      </w:r>
      <w:r w:rsidR="00AE58F4" w:rsidRPr="00407508">
        <w:rPr>
          <w:rFonts w:ascii="Times New Roman" w:hAnsi="Times New Roman" w:cs="Times New Roman"/>
        </w:rPr>
        <w:t>s</w:t>
      </w:r>
      <w:r w:rsidRPr="00407508">
        <w:rPr>
          <w:rFonts w:ascii="Times New Roman" w:hAnsi="Times New Roman" w:cs="Times New Roman"/>
        </w:rPr>
        <w:t xml:space="preserve"> for the last three years (202</w:t>
      </w:r>
      <w:r w:rsidR="00972853">
        <w:rPr>
          <w:rFonts w:ascii="Times New Roman" w:hAnsi="Times New Roman" w:cs="Times New Roman"/>
        </w:rPr>
        <w:t>1</w:t>
      </w:r>
      <w:r w:rsidRPr="00407508">
        <w:rPr>
          <w:rFonts w:ascii="Times New Roman" w:hAnsi="Times New Roman" w:cs="Times New Roman"/>
        </w:rPr>
        <w:t>, 2022, and 2023)</w:t>
      </w:r>
      <w:r w:rsidR="00140746">
        <w:rPr>
          <w:rFonts w:ascii="Times New Roman" w:hAnsi="Times New Roman" w:cs="Times New Roman"/>
        </w:rPr>
        <w:t>.</w:t>
      </w:r>
      <w:r w:rsidRPr="00407508">
        <w:rPr>
          <w:rFonts w:ascii="Times New Roman" w:hAnsi="Times New Roman" w:cs="Times New Roman"/>
        </w:rPr>
        <w:t xml:space="preserve"> (including the balance sheet, the income statement and the tax amount calculation statement)</w:t>
      </w:r>
      <w:r w:rsidR="00140746">
        <w:rPr>
          <w:rFonts w:ascii="Times New Roman" w:hAnsi="Times New Roman" w:cs="Times New Roman"/>
        </w:rPr>
        <w:t xml:space="preserve"> </w:t>
      </w:r>
      <w:r w:rsidR="0075379B" w:rsidRPr="00753BE3">
        <w:rPr>
          <w:rFonts w:ascii="Times New Roman" w:hAnsi="Times New Roman" w:cs="Times New Roman"/>
          <w:vertAlign w:val="superscript"/>
        </w:rPr>
        <w:t xml:space="preserve">Note </w:t>
      </w:r>
      <w:r w:rsidR="009149E0" w:rsidRPr="00753BE3">
        <w:rPr>
          <w:rFonts w:ascii="Times New Roman" w:eastAsia="Times New Roman" w:hAnsi="Times New Roman" w:cs="Times New Roman"/>
          <w:vertAlign w:val="superscript"/>
        </w:rPr>
        <w:t>2</w:t>
      </w:r>
    </w:p>
    <w:p w14:paraId="2AE08488" w14:textId="70DAB71C" w:rsidR="009149E0" w:rsidRPr="00407508" w:rsidRDefault="004B134B" w:rsidP="00791213">
      <w:pPr>
        <w:pStyle w:val="a5"/>
        <w:numPr>
          <w:ilvl w:val="0"/>
          <w:numId w:val="37"/>
        </w:numPr>
        <w:spacing w:before="0" w:line="271" w:lineRule="auto"/>
        <w:ind w:leftChars="481" w:left="1498" w:hangingChars="200" w:hanging="440"/>
        <w:jc w:val="both"/>
        <w:rPr>
          <w:rFonts w:ascii="Times New Roman" w:hAnsi="Times New Roman" w:cs="Times New Roman"/>
        </w:rPr>
      </w:pPr>
      <w:bookmarkStart w:id="10" w:name="_Hlk156612093"/>
      <w:r w:rsidRPr="00407508">
        <w:rPr>
          <w:rFonts w:ascii="Times New Roman" w:hAnsi="Times New Roman" w:cs="Times New Roman"/>
        </w:rPr>
        <w:t>Statement of Use of Personal Information</w:t>
      </w:r>
      <w:r w:rsidR="005270D7" w:rsidRPr="00407508">
        <w:rPr>
          <w:rFonts w:ascii="Times New Roman" w:hAnsi="Times New Roman" w:cs="Times New Roman"/>
        </w:rPr>
        <w:t xml:space="preserve"> and Personal Data Consent Form: </w:t>
      </w:r>
      <w:r w:rsidR="00E30C65" w:rsidRPr="00407508">
        <w:rPr>
          <w:rFonts w:ascii="Times New Roman" w:hAnsi="Times New Roman" w:cs="Times New Roman"/>
        </w:rPr>
        <w:t xml:space="preserve">The </w:t>
      </w:r>
      <w:r w:rsidR="00D15C4C" w:rsidRPr="00407508">
        <w:rPr>
          <w:rFonts w:ascii="Times New Roman" w:hAnsi="Times New Roman" w:cs="Times New Roman"/>
        </w:rPr>
        <w:t xml:space="preserve">company’s responsible </w:t>
      </w:r>
      <w:r w:rsidR="00E30C65" w:rsidRPr="00407508">
        <w:rPr>
          <w:rFonts w:ascii="Times New Roman" w:hAnsi="Times New Roman" w:cs="Times New Roman"/>
        </w:rPr>
        <w:t xml:space="preserve">person, the contact person of the </w:t>
      </w:r>
      <w:r w:rsidR="00D15C4C" w:rsidRPr="00407508">
        <w:rPr>
          <w:rFonts w:ascii="Times New Roman" w:hAnsi="Times New Roman" w:cs="Times New Roman"/>
        </w:rPr>
        <w:t>application</w:t>
      </w:r>
      <w:r w:rsidR="00E30C65" w:rsidRPr="00407508">
        <w:rPr>
          <w:rFonts w:ascii="Times New Roman" w:hAnsi="Times New Roman" w:cs="Times New Roman"/>
        </w:rPr>
        <w:t xml:space="preserve">, and the natural person involved in the </w:t>
      </w:r>
      <w:r w:rsidR="008F7066" w:rsidRPr="00407508">
        <w:rPr>
          <w:rFonts w:ascii="Times New Roman" w:hAnsi="Times New Roman" w:cs="Times New Roman"/>
        </w:rPr>
        <w:t>application</w:t>
      </w:r>
      <w:r w:rsidR="00E30C65" w:rsidRPr="00407508">
        <w:rPr>
          <w:rFonts w:ascii="Times New Roman" w:hAnsi="Times New Roman" w:cs="Times New Roman"/>
        </w:rPr>
        <w:t xml:space="preserve"> are all required to sign the consent form. (A</w:t>
      </w:r>
      <w:r w:rsidR="008F7066" w:rsidRPr="00407508">
        <w:rPr>
          <w:rFonts w:ascii="Times New Roman" w:hAnsi="Times New Roman" w:cs="Times New Roman"/>
        </w:rPr>
        <w:t>nnex</w:t>
      </w:r>
      <w:r w:rsidR="00E30C65" w:rsidRPr="00407508">
        <w:rPr>
          <w:rFonts w:ascii="Times New Roman" w:hAnsi="Times New Roman" w:cs="Times New Roman"/>
        </w:rPr>
        <w:t xml:space="preserve"> </w:t>
      </w:r>
      <w:r w:rsidR="008F7066" w:rsidRPr="00407508">
        <w:rPr>
          <w:rFonts w:ascii="Times New Roman" w:hAnsi="Times New Roman" w:cs="Times New Roman"/>
        </w:rPr>
        <w:t>1</w:t>
      </w:r>
      <w:r w:rsidR="00E30C65" w:rsidRPr="00407508">
        <w:rPr>
          <w:rFonts w:ascii="Times New Roman" w:hAnsi="Times New Roman" w:cs="Times New Roman"/>
        </w:rPr>
        <w:t>)</w:t>
      </w:r>
    </w:p>
    <w:bookmarkEnd w:id="10"/>
    <w:p w14:paraId="45E55813" w14:textId="356C473D" w:rsidR="009149E0" w:rsidRPr="00407508" w:rsidRDefault="008F4782" w:rsidP="00791213">
      <w:pPr>
        <w:spacing w:line="271" w:lineRule="auto"/>
        <w:ind w:leftChars="681" w:left="1498"/>
        <w:jc w:val="both"/>
        <w:rPr>
          <w:rFonts w:ascii="Times New Roman" w:hAnsi="Times New Roman" w:cs="Times New Roman"/>
        </w:rPr>
      </w:pPr>
      <w:r w:rsidRPr="00407508">
        <w:rPr>
          <w:rFonts w:ascii="Times New Roman" w:hAnsi="Times New Roman" w:cs="Times New Roman"/>
        </w:rPr>
        <w:t>Note</w:t>
      </w:r>
      <w:r w:rsidR="009149E0" w:rsidRPr="00407508">
        <w:rPr>
          <w:rFonts w:ascii="Times New Roman" w:hAnsi="Times New Roman" w:cs="Times New Roman"/>
        </w:rPr>
        <w:t xml:space="preserve"> 1</w:t>
      </w:r>
      <w:r w:rsidR="009149E0" w:rsidRPr="00407508">
        <w:rPr>
          <w:rFonts w:ascii="Times New Roman" w:hAnsi="Times New Roman" w:cs="Times New Roman"/>
        </w:rPr>
        <w:t>：</w:t>
      </w:r>
      <w:r w:rsidR="00BD7E9F" w:rsidRPr="00407508">
        <w:rPr>
          <w:rFonts w:ascii="Times New Roman" w:hAnsi="Times New Roman" w:cs="Times New Roman"/>
        </w:rPr>
        <w:t xml:space="preserve">It is stated in the official website of the </w:t>
      </w:r>
      <w:r w:rsidR="00DA5BE1" w:rsidRPr="00407508">
        <w:rPr>
          <w:rFonts w:ascii="Times New Roman" w:hAnsi="Times New Roman" w:cs="Times New Roman"/>
        </w:rPr>
        <w:t xml:space="preserve">Taiwan Cleaning House </w:t>
      </w:r>
      <w:r w:rsidR="00BD7E9F" w:rsidRPr="00407508">
        <w:rPr>
          <w:rFonts w:ascii="Times New Roman" w:hAnsi="Times New Roman" w:cs="Times New Roman"/>
        </w:rPr>
        <w:t xml:space="preserve">that "the information downloaded and printed from the online </w:t>
      </w:r>
      <w:r w:rsidR="00493EB4" w:rsidRPr="00407508">
        <w:rPr>
          <w:rFonts w:ascii="Times New Roman" w:hAnsi="Times New Roman" w:cs="Times New Roman"/>
        </w:rPr>
        <w:t xml:space="preserve">check credit inquiry </w:t>
      </w:r>
      <w:r w:rsidR="00BD7E9F" w:rsidRPr="00407508">
        <w:rPr>
          <w:rFonts w:ascii="Times New Roman" w:hAnsi="Times New Roman" w:cs="Times New Roman"/>
        </w:rPr>
        <w:t>is for the applicant's reference only, and cannot be used for other purposes such as certification</w:t>
      </w:r>
      <w:r w:rsidR="003253F0" w:rsidRPr="00407508">
        <w:rPr>
          <w:rFonts w:ascii="Times New Roman" w:hAnsi="Times New Roman" w:cs="Times New Roman"/>
        </w:rPr>
        <w:t>.</w:t>
      </w:r>
      <w:r w:rsidR="008D1E6B" w:rsidRPr="00407508">
        <w:rPr>
          <w:rFonts w:ascii="Times New Roman" w:hAnsi="Times New Roman" w:cs="Times New Roman"/>
        </w:rPr>
        <w:t>” Thus,</w:t>
      </w:r>
      <w:r w:rsidR="00BD7E9F" w:rsidRPr="00407508">
        <w:rPr>
          <w:rFonts w:ascii="Times New Roman" w:hAnsi="Times New Roman" w:cs="Times New Roman"/>
        </w:rPr>
        <w:t xml:space="preserve"> please </w:t>
      </w:r>
      <w:r w:rsidR="003253F0" w:rsidRPr="00407508">
        <w:rPr>
          <w:rFonts w:ascii="Times New Roman" w:hAnsi="Times New Roman" w:cs="Times New Roman"/>
        </w:rPr>
        <w:t xml:space="preserve">do not </w:t>
      </w:r>
      <w:r w:rsidR="003E47D9" w:rsidRPr="00407508">
        <w:rPr>
          <w:rFonts w:ascii="Times New Roman" w:hAnsi="Times New Roman" w:cs="Times New Roman"/>
        </w:rPr>
        <w:t xml:space="preserve">pay to </w:t>
      </w:r>
      <w:r w:rsidR="003253F0" w:rsidRPr="00407508">
        <w:rPr>
          <w:rFonts w:ascii="Times New Roman" w:hAnsi="Times New Roman" w:cs="Times New Roman"/>
        </w:rPr>
        <w:t xml:space="preserve">apply for a credit certificate on the official website by yourself. </w:t>
      </w:r>
    </w:p>
    <w:p w14:paraId="7027E767" w14:textId="2201D165" w:rsidR="009149E0" w:rsidRPr="00407508" w:rsidRDefault="0075379B" w:rsidP="00791213">
      <w:pPr>
        <w:spacing w:line="271" w:lineRule="auto"/>
        <w:ind w:leftChars="681" w:left="1498"/>
        <w:jc w:val="both"/>
        <w:rPr>
          <w:rFonts w:ascii="Times New Roman" w:hAnsi="Times New Roman" w:cs="Times New Roman"/>
        </w:rPr>
      </w:pPr>
      <w:r w:rsidRPr="00407508">
        <w:rPr>
          <w:rFonts w:ascii="Times New Roman" w:hAnsi="Times New Roman" w:cs="Times New Roman"/>
        </w:rPr>
        <w:t xml:space="preserve">Note </w:t>
      </w:r>
      <w:r w:rsidR="009149E0" w:rsidRPr="00407508">
        <w:rPr>
          <w:rFonts w:ascii="Times New Roman" w:hAnsi="Times New Roman" w:cs="Times New Roman"/>
        </w:rPr>
        <w:t>2</w:t>
      </w:r>
      <w:r w:rsidR="009149E0" w:rsidRPr="00407508">
        <w:rPr>
          <w:rFonts w:ascii="Times New Roman" w:hAnsi="Times New Roman" w:cs="Times New Roman"/>
        </w:rPr>
        <w:t>：</w:t>
      </w:r>
      <w:r w:rsidRPr="00407508">
        <w:rPr>
          <w:rFonts w:ascii="Times New Roman" w:hAnsi="Times New Roman" w:cs="Times New Roman"/>
        </w:rPr>
        <w:t>For the 2023 Profit-Seeking Enterprise Income Tax Return Form, either a provisional version or the company's internal balance sheet and income statement may be provided in the first instance.</w:t>
      </w:r>
    </w:p>
    <w:p w14:paraId="459C9BF6" w14:textId="5163C2D1" w:rsidR="00757EFD" w:rsidRPr="00407508" w:rsidRDefault="00AA1DBE" w:rsidP="00791213">
      <w:pPr>
        <w:pStyle w:val="a5"/>
        <w:numPr>
          <w:ilvl w:val="0"/>
          <w:numId w:val="36"/>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Eight</w:t>
      </w:r>
      <w:r w:rsidR="00712A47" w:rsidRPr="00407508">
        <w:rPr>
          <w:rFonts w:ascii="Times New Roman" w:hAnsi="Times New Roman" w:cs="Times New Roman"/>
        </w:rPr>
        <w:t xml:space="preserve"> copies of the application form (see A</w:t>
      </w:r>
      <w:r w:rsidR="001B2584" w:rsidRPr="00407508">
        <w:rPr>
          <w:rFonts w:ascii="Times New Roman" w:hAnsi="Times New Roman" w:cs="Times New Roman"/>
        </w:rPr>
        <w:t>nnex</w:t>
      </w:r>
      <w:r w:rsidR="00712A47" w:rsidRPr="00407508">
        <w:rPr>
          <w:rFonts w:ascii="Times New Roman" w:hAnsi="Times New Roman" w:cs="Times New Roman"/>
        </w:rPr>
        <w:t xml:space="preserve"> </w:t>
      </w:r>
      <w:r w:rsidR="001B2584" w:rsidRPr="00407508">
        <w:rPr>
          <w:rFonts w:ascii="Times New Roman" w:hAnsi="Times New Roman" w:cs="Times New Roman"/>
        </w:rPr>
        <w:t>4</w:t>
      </w:r>
      <w:r w:rsidR="00712A47" w:rsidRPr="00407508">
        <w:rPr>
          <w:rFonts w:ascii="Times New Roman" w:hAnsi="Times New Roman" w:cs="Times New Roman"/>
        </w:rPr>
        <w:t xml:space="preserve"> for details) and </w:t>
      </w:r>
      <w:r w:rsidR="00801523" w:rsidRPr="00407508">
        <w:rPr>
          <w:rFonts w:ascii="Times New Roman" w:hAnsi="Times New Roman" w:cs="Times New Roman"/>
        </w:rPr>
        <w:t>one</w:t>
      </w:r>
      <w:r w:rsidR="00712A47" w:rsidRPr="00407508">
        <w:rPr>
          <w:rFonts w:ascii="Times New Roman" w:hAnsi="Times New Roman" w:cs="Times New Roman"/>
        </w:rPr>
        <w:t xml:space="preserve"> electronic copy of the application form (provided in USB </w:t>
      </w:r>
      <w:r w:rsidR="00DA58A4">
        <w:rPr>
          <w:rFonts w:ascii="Times New Roman" w:hAnsi="Times New Roman" w:cs="Times New Roman"/>
        </w:rPr>
        <w:t xml:space="preserve">drive </w:t>
      </w:r>
      <w:r w:rsidR="00712A47" w:rsidRPr="00407508">
        <w:rPr>
          <w:rFonts w:ascii="Times New Roman" w:hAnsi="Times New Roman" w:cs="Times New Roman"/>
        </w:rPr>
        <w:t>or CD)</w:t>
      </w:r>
      <w:r w:rsidR="004C65AA" w:rsidRPr="00407508">
        <w:rPr>
          <w:rFonts w:ascii="Times New Roman" w:hAnsi="Times New Roman" w:cs="Times New Roman"/>
        </w:rPr>
        <w:t>.</w:t>
      </w:r>
      <w:r w:rsidR="009E7B76" w:rsidRPr="00407508">
        <w:rPr>
          <w:rFonts w:ascii="Times New Roman" w:hAnsi="Times New Roman" w:cs="Times New Roman"/>
        </w:rPr>
        <w:t xml:space="preserve"> </w:t>
      </w:r>
      <w:r w:rsidR="0027406E" w:rsidRPr="00407508">
        <w:rPr>
          <w:rFonts w:ascii="Times New Roman" w:hAnsi="Times New Roman" w:cs="Times New Roman"/>
          <w:bCs/>
        </w:rPr>
        <w:t xml:space="preserve">In addition, if the candidate is not the </w:t>
      </w:r>
      <w:r w:rsidR="00A165C5" w:rsidRPr="00407508">
        <w:rPr>
          <w:rFonts w:ascii="Times New Roman" w:hAnsi="Times New Roman" w:cs="Times New Roman"/>
          <w:bCs/>
        </w:rPr>
        <w:t xml:space="preserve">company’s responsible </w:t>
      </w:r>
      <w:r w:rsidR="0027406E" w:rsidRPr="00407508">
        <w:rPr>
          <w:rFonts w:ascii="Times New Roman" w:hAnsi="Times New Roman" w:cs="Times New Roman"/>
          <w:bCs/>
        </w:rPr>
        <w:t>person, co-founder, director (supervisor) or department head, the company must submit a declaration of candidacy (</w:t>
      </w:r>
      <w:r w:rsidR="00773634" w:rsidRPr="00407508">
        <w:rPr>
          <w:rFonts w:ascii="Times New Roman" w:hAnsi="Times New Roman" w:cs="Times New Roman"/>
          <w:bCs/>
        </w:rPr>
        <w:t>A</w:t>
      </w:r>
      <w:r w:rsidR="00A165C5" w:rsidRPr="00407508">
        <w:rPr>
          <w:rFonts w:ascii="Times New Roman" w:hAnsi="Times New Roman" w:cs="Times New Roman"/>
          <w:bCs/>
        </w:rPr>
        <w:t>nnex</w:t>
      </w:r>
      <w:r w:rsidR="0027406E" w:rsidRPr="00407508">
        <w:rPr>
          <w:rFonts w:ascii="Times New Roman" w:hAnsi="Times New Roman" w:cs="Times New Roman"/>
          <w:bCs/>
        </w:rPr>
        <w:t xml:space="preserve"> 4).​</w:t>
      </w:r>
    </w:p>
    <w:p w14:paraId="61C17219" w14:textId="393C2CC7" w:rsidR="00EE657B" w:rsidRPr="00407508" w:rsidRDefault="005F5DCD" w:rsidP="00791213">
      <w:pPr>
        <w:pStyle w:val="a5"/>
        <w:numPr>
          <w:ilvl w:val="0"/>
          <w:numId w:val="36"/>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One</w:t>
      </w:r>
      <w:r w:rsidR="00177408" w:rsidRPr="00407508">
        <w:rPr>
          <w:rFonts w:ascii="Times New Roman" w:hAnsi="Times New Roman" w:cs="Times New Roman"/>
        </w:rPr>
        <w:t xml:space="preserve"> copy of employment certificate or labor insurance card</w:t>
      </w:r>
      <w:r w:rsidRPr="00407508">
        <w:rPr>
          <w:rFonts w:ascii="Times New Roman" w:hAnsi="Times New Roman" w:cs="Times New Roman"/>
        </w:rPr>
        <w:t>.</w:t>
      </w:r>
    </w:p>
    <w:p w14:paraId="090A2FEF" w14:textId="11A4D749" w:rsidR="00EE657B" w:rsidRPr="00791213" w:rsidRDefault="00B80E59" w:rsidP="00791213">
      <w:pPr>
        <w:pStyle w:val="a3"/>
        <w:numPr>
          <w:ilvl w:val="0"/>
          <w:numId w:val="42"/>
        </w:numPr>
        <w:spacing w:line="271" w:lineRule="auto"/>
        <w:ind w:leftChars="200" w:left="922" w:hanging="482"/>
        <w:jc w:val="both"/>
        <w:rPr>
          <w:rFonts w:ascii="Times New Roman" w:hAnsi="Times New Roman" w:cs="Times New Roman"/>
          <w:sz w:val="22"/>
          <w:szCs w:val="22"/>
        </w:rPr>
      </w:pPr>
      <w:r w:rsidRPr="00791213">
        <w:rPr>
          <w:rFonts w:ascii="Times New Roman" w:hAnsi="Times New Roman" w:cs="Times New Roman"/>
          <w:sz w:val="22"/>
          <w:szCs w:val="22"/>
        </w:rPr>
        <w:t>Supplementary application information: After submitting the application, except for the "qualification documents" which can be supplemented, enterprises are not allowed to supplement the application form. If there are omissions or errors in the qualification documents, enterprises should make corrections within the notification period</w:t>
      </w:r>
      <w:r w:rsidR="00F60508">
        <w:rPr>
          <w:rFonts w:ascii="Times New Roman" w:hAnsi="Times New Roman" w:cs="Times New Roman"/>
          <w:sz w:val="22"/>
          <w:szCs w:val="22"/>
        </w:rPr>
        <w:t>.</w:t>
      </w:r>
      <w:r w:rsidRPr="00791213">
        <w:rPr>
          <w:rFonts w:ascii="Times New Roman" w:hAnsi="Times New Roman" w:cs="Times New Roman"/>
          <w:sz w:val="22"/>
          <w:szCs w:val="22"/>
        </w:rPr>
        <w:t xml:space="preserve"> </w:t>
      </w:r>
      <w:r w:rsidR="00F60508">
        <w:rPr>
          <w:rFonts w:ascii="Times New Roman" w:hAnsi="Times New Roman" w:cs="Times New Roman"/>
          <w:sz w:val="22"/>
          <w:szCs w:val="22"/>
        </w:rPr>
        <w:t>T</w:t>
      </w:r>
      <w:r w:rsidRPr="00791213">
        <w:rPr>
          <w:rFonts w:ascii="Times New Roman" w:hAnsi="Times New Roman" w:cs="Times New Roman"/>
          <w:sz w:val="22"/>
          <w:szCs w:val="22"/>
        </w:rPr>
        <w:t>hose who fail to do so after the deadline are regarded as giving up the application automatically</w:t>
      </w:r>
      <w:r w:rsidR="00F60508">
        <w:rPr>
          <w:rFonts w:ascii="Times New Roman" w:hAnsi="Times New Roman" w:cs="Times New Roman"/>
          <w:sz w:val="22"/>
          <w:szCs w:val="22"/>
        </w:rPr>
        <w:t xml:space="preserve"> and</w:t>
      </w:r>
      <w:r w:rsidRPr="00791213">
        <w:rPr>
          <w:rFonts w:ascii="Times New Roman" w:hAnsi="Times New Roman" w:cs="Times New Roman"/>
          <w:sz w:val="22"/>
          <w:szCs w:val="22"/>
        </w:rPr>
        <w:t xml:space="preserve"> application will not be processed</w:t>
      </w:r>
      <w:r w:rsidR="00D37FCF" w:rsidRPr="00791213">
        <w:rPr>
          <w:rFonts w:ascii="Times New Roman" w:hAnsi="Times New Roman" w:cs="Times New Roman"/>
          <w:sz w:val="22"/>
          <w:szCs w:val="22"/>
        </w:rPr>
        <w:t>.</w:t>
      </w:r>
    </w:p>
    <w:p w14:paraId="66DD90A1" w14:textId="748098E2" w:rsidR="00EE657B" w:rsidRPr="00791213" w:rsidRDefault="00290F3D" w:rsidP="00791213">
      <w:pPr>
        <w:pStyle w:val="a3"/>
        <w:numPr>
          <w:ilvl w:val="0"/>
          <w:numId w:val="42"/>
        </w:numPr>
        <w:spacing w:line="271" w:lineRule="auto"/>
        <w:ind w:leftChars="200" w:left="922" w:hanging="482"/>
        <w:jc w:val="both"/>
        <w:rPr>
          <w:rFonts w:ascii="Times New Roman" w:hAnsi="Times New Roman" w:cs="Times New Roman"/>
          <w:sz w:val="22"/>
          <w:szCs w:val="22"/>
        </w:rPr>
      </w:pPr>
      <w:r w:rsidRPr="00791213">
        <w:rPr>
          <w:rFonts w:ascii="Times New Roman" w:hAnsi="Times New Roman" w:cs="Times New Roman"/>
          <w:sz w:val="22"/>
          <w:szCs w:val="22"/>
        </w:rPr>
        <w:t xml:space="preserve">The information submitted in the application will not be returned regardless of </w:t>
      </w:r>
      <w:r w:rsidR="00BB4DD1" w:rsidRPr="00791213">
        <w:rPr>
          <w:rFonts w:ascii="Times New Roman" w:hAnsi="Times New Roman" w:cs="Times New Roman"/>
          <w:sz w:val="22"/>
          <w:szCs w:val="22"/>
        </w:rPr>
        <w:t>whether the application is approved, rejected, or withdrawn.</w:t>
      </w:r>
    </w:p>
    <w:p w14:paraId="3A1A49E3" w14:textId="1A998FED" w:rsidR="00FE60CC" w:rsidRPr="00407508" w:rsidRDefault="00D233C8"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 xml:space="preserve">Selection </w:t>
      </w:r>
      <w:r w:rsidR="004F0010">
        <w:rPr>
          <w:rFonts w:ascii="Times New Roman" w:hAnsi="Times New Roman" w:cs="Times New Roman"/>
          <w:spacing w:val="6"/>
          <w:sz w:val="22"/>
          <w:szCs w:val="22"/>
        </w:rPr>
        <w:t>Committee</w:t>
      </w:r>
      <w:r w:rsidRPr="00407508">
        <w:rPr>
          <w:rFonts w:ascii="Times New Roman" w:hAnsi="Times New Roman" w:cs="Times New Roman"/>
          <w:spacing w:val="6"/>
          <w:sz w:val="22"/>
          <w:szCs w:val="22"/>
        </w:rPr>
        <w:t xml:space="preserve"> meeting</w:t>
      </w:r>
    </w:p>
    <w:p w14:paraId="3595497D" w14:textId="499E1C32" w:rsidR="00A1448A" w:rsidRPr="00407508" w:rsidRDefault="00442E44" w:rsidP="00791213">
      <w:pPr>
        <w:pStyle w:val="a3"/>
        <w:spacing w:line="271" w:lineRule="auto"/>
        <w:ind w:leftChars="200" w:left="440"/>
        <w:jc w:val="both"/>
        <w:rPr>
          <w:rFonts w:ascii="Times New Roman" w:hAnsi="Times New Roman" w:cs="Times New Roman"/>
          <w:sz w:val="22"/>
          <w:szCs w:val="22"/>
        </w:rPr>
      </w:pPr>
      <w:r w:rsidRPr="00407508">
        <w:rPr>
          <w:rFonts w:ascii="Times New Roman" w:hAnsi="Times New Roman" w:cs="Times New Roman"/>
          <w:sz w:val="22"/>
          <w:szCs w:val="22"/>
        </w:rPr>
        <w:t>The selection process will be conducted in two stages: preliminary and final review.</w:t>
      </w:r>
    </w:p>
    <w:p w14:paraId="13D73900" w14:textId="1BF3C8D6" w:rsidR="00A1448A" w:rsidRPr="00407508" w:rsidRDefault="00442E44" w:rsidP="00791213">
      <w:pPr>
        <w:pStyle w:val="a3"/>
        <w:numPr>
          <w:ilvl w:val="0"/>
          <w:numId w:val="25"/>
        </w:numPr>
        <w:spacing w:line="271" w:lineRule="auto"/>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Enterprise group</w:t>
      </w:r>
    </w:p>
    <w:p w14:paraId="6D9E58E0" w14:textId="3379273E" w:rsidR="00FE60CC" w:rsidRPr="00407508" w:rsidRDefault="007F05D1" w:rsidP="00791213">
      <w:pPr>
        <w:pStyle w:val="a5"/>
        <w:numPr>
          <w:ilvl w:val="0"/>
          <w:numId w:val="18"/>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Preliminary review</w:t>
      </w:r>
      <w:r w:rsidR="00947657" w:rsidRPr="00407508">
        <w:rPr>
          <w:rFonts w:ascii="Times New Roman" w:hAnsi="Times New Roman" w:cs="Times New Roman"/>
        </w:rPr>
        <w:t>：</w:t>
      </w:r>
    </w:p>
    <w:p w14:paraId="2A615A90" w14:textId="176F672C" w:rsidR="00FE60CC" w:rsidRPr="00407508" w:rsidRDefault="00B301A3" w:rsidP="00791213">
      <w:pPr>
        <w:pStyle w:val="a5"/>
        <w:numPr>
          <w:ilvl w:val="0"/>
          <w:numId w:val="35"/>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Written material</w:t>
      </w:r>
      <w:r w:rsidR="00EF23E8" w:rsidRPr="00407508">
        <w:rPr>
          <w:rFonts w:ascii="Times New Roman" w:hAnsi="Times New Roman" w:cs="Times New Roman"/>
        </w:rPr>
        <w:t>s</w:t>
      </w:r>
      <w:r w:rsidRPr="00407508">
        <w:rPr>
          <w:rFonts w:ascii="Times New Roman" w:hAnsi="Times New Roman" w:cs="Times New Roman"/>
        </w:rPr>
        <w:t xml:space="preserve"> review</w:t>
      </w:r>
      <w:r w:rsidR="00947657" w:rsidRPr="00407508">
        <w:rPr>
          <w:rFonts w:ascii="Times New Roman" w:hAnsi="Times New Roman" w:cs="Times New Roman"/>
        </w:rPr>
        <w:t>：</w:t>
      </w:r>
      <w:r w:rsidR="00D80E17" w:rsidRPr="00407508">
        <w:rPr>
          <w:rFonts w:ascii="Times New Roman" w:hAnsi="Times New Roman" w:cs="Times New Roman"/>
        </w:rPr>
        <w:t xml:space="preserve">Scholars and experts with professional qualifications and representativeness </w:t>
      </w:r>
      <w:r w:rsidR="00464046" w:rsidRPr="00407508">
        <w:rPr>
          <w:rFonts w:ascii="Times New Roman" w:hAnsi="Times New Roman" w:cs="Times New Roman"/>
        </w:rPr>
        <w:t xml:space="preserve">will </w:t>
      </w:r>
      <w:r w:rsidR="00B5064C" w:rsidRPr="00407508">
        <w:rPr>
          <w:rFonts w:ascii="Times New Roman" w:hAnsi="Times New Roman" w:cs="Times New Roman"/>
        </w:rPr>
        <w:t>serve</w:t>
      </w:r>
      <w:r w:rsidR="00D80E17" w:rsidRPr="00407508">
        <w:rPr>
          <w:rFonts w:ascii="Times New Roman" w:hAnsi="Times New Roman" w:cs="Times New Roman"/>
        </w:rPr>
        <w:t xml:space="preserve"> as preliminary </w:t>
      </w:r>
      <w:r w:rsidR="000379EB" w:rsidRPr="00407508">
        <w:rPr>
          <w:rFonts w:ascii="Times New Roman" w:hAnsi="Times New Roman" w:cs="Times New Roman"/>
        </w:rPr>
        <w:t>review committee members</w:t>
      </w:r>
      <w:r w:rsidR="00BF6EC6">
        <w:rPr>
          <w:rFonts w:ascii="Times New Roman" w:hAnsi="Times New Roman" w:cs="Times New Roman"/>
        </w:rPr>
        <w:t>. They</w:t>
      </w:r>
      <w:r w:rsidR="00464046" w:rsidRPr="00407508">
        <w:rPr>
          <w:rFonts w:ascii="Times New Roman" w:hAnsi="Times New Roman" w:cs="Times New Roman"/>
        </w:rPr>
        <w:t xml:space="preserve"> </w:t>
      </w:r>
      <w:r w:rsidR="00D80E17" w:rsidRPr="00407508">
        <w:rPr>
          <w:rFonts w:ascii="Times New Roman" w:hAnsi="Times New Roman" w:cs="Times New Roman"/>
        </w:rPr>
        <w:t xml:space="preserve">conduct written </w:t>
      </w:r>
      <w:r w:rsidR="00E62DE7" w:rsidRPr="00407508">
        <w:rPr>
          <w:rFonts w:ascii="Times New Roman" w:hAnsi="Times New Roman" w:cs="Times New Roman"/>
        </w:rPr>
        <w:t>material</w:t>
      </w:r>
      <w:r w:rsidR="00EF23E8" w:rsidRPr="00407508">
        <w:rPr>
          <w:rFonts w:ascii="Times New Roman" w:hAnsi="Times New Roman" w:cs="Times New Roman"/>
        </w:rPr>
        <w:t>s</w:t>
      </w:r>
      <w:r w:rsidR="00E62DE7" w:rsidRPr="00407508">
        <w:rPr>
          <w:rFonts w:ascii="Times New Roman" w:hAnsi="Times New Roman" w:cs="Times New Roman"/>
        </w:rPr>
        <w:t xml:space="preserve"> review </w:t>
      </w:r>
      <w:r w:rsidR="00D80E17" w:rsidRPr="00407508">
        <w:rPr>
          <w:rFonts w:ascii="Times New Roman" w:hAnsi="Times New Roman" w:cs="Times New Roman"/>
        </w:rPr>
        <w:t xml:space="preserve">and convene a meeting on the results of the written </w:t>
      </w:r>
      <w:r w:rsidR="00EF23E8" w:rsidRPr="00407508">
        <w:rPr>
          <w:rFonts w:ascii="Times New Roman" w:hAnsi="Times New Roman" w:cs="Times New Roman"/>
        </w:rPr>
        <w:t xml:space="preserve">materials </w:t>
      </w:r>
      <w:r w:rsidR="00D80E17" w:rsidRPr="00407508">
        <w:rPr>
          <w:rFonts w:ascii="Times New Roman" w:hAnsi="Times New Roman" w:cs="Times New Roman"/>
        </w:rPr>
        <w:t>review to determine the enterprises to be included in the on-site review</w:t>
      </w:r>
      <w:r w:rsidR="00D32BB2" w:rsidRPr="00407508">
        <w:rPr>
          <w:rFonts w:ascii="Times New Roman" w:hAnsi="Times New Roman" w:cs="Times New Roman"/>
        </w:rPr>
        <w:t xml:space="preserve"> visit</w:t>
      </w:r>
      <w:r w:rsidR="00D80E17" w:rsidRPr="00407508">
        <w:rPr>
          <w:rFonts w:ascii="Times New Roman" w:hAnsi="Times New Roman" w:cs="Times New Roman"/>
        </w:rPr>
        <w:t>.</w:t>
      </w:r>
    </w:p>
    <w:p w14:paraId="73DC22C5" w14:textId="1BA4756F" w:rsidR="00FE60CC" w:rsidRPr="00407508" w:rsidRDefault="00CF3759" w:rsidP="00791213">
      <w:pPr>
        <w:pStyle w:val="a5"/>
        <w:numPr>
          <w:ilvl w:val="0"/>
          <w:numId w:val="35"/>
        </w:numPr>
        <w:spacing w:before="0" w:line="271" w:lineRule="auto"/>
        <w:ind w:leftChars="481" w:left="1498" w:hangingChars="200" w:hanging="440"/>
        <w:jc w:val="both"/>
        <w:rPr>
          <w:rFonts w:ascii="Times New Roman" w:hAnsi="Times New Roman" w:cs="Times New Roman"/>
        </w:rPr>
      </w:pPr>
      <w:r w:rsidRPr="00407508">
        <w:rPr>
          <w:rFonts w:ascii="Times New Roman" w:hAnsi="Times New Roman" w:cs="Times New Roman"/>
        </w:rPr>
        <w:t xml:space="preserve">On-site review visit: The preliminary review committee will conduct on-site review visits to the enterprises that have passed the written </w:t>
      </w:r>
      <w:r w:rsidR="00B5064C" w:rsidRPr="00407508">
        <w:rPr>
          <w:rFonts w:ascii="Times New Roman" w:hAnsi="Times New Roman" w:cs="Times New Roman"/>
        </w:rPr>
        <w:t>materials review</w:t>
      </w:r>
      <w:r w:rsidRPr="00407508">
        <w:rPr>
          <w:rFonts w:ascii="Times New Roman" w:hAnsi="Times New Roman" w:cs="Times New Roman"/>
        </w:rPr>
        <w:t xml:space="preserve">, and convene a </w:t>
      </w:r>
      <w:r w:rsidR="003504A8" w:rsidRPr="00407508">
        <w:rPr>
          <w:rFonts w:ascii="Times New Roman" w:hAnsi="Times New Roman" w:cs="Times New Roman"/>
        </w:rPr>
        <w:t xml:space="preserve">preliminary review </w:t>
      </w:r>
      <w:r w:rsidRPr="00407508">
        <w:rPr>
          <w:rFonts w:ascii="Times New Roman" w:hAnsi="Times New Roman" w:cs="Times New Roman"/>
        </w:rPr>
        <w:t xml:space="preserve">meeting to determine the </w:t>
      </w:r>
      <w:r w:rsidR="003504A8" w:rsidRPr="00407508">
        <w:rPr>
          <w:rFonts w:ascii="Times New Roman" w:hAnsi="Times New Roman" w:cs="Times New Roman"/>
        </w:rPr>
        <w:t>fin</w:t>
      </w:r>
      <w:r w:rsidR="00B42CD4" w:rsidRPr="00407508">
        <w:rPr>
          <w:rFonts w:ascii="Times New Roman" w:hAnsi="Times New Roman" w:cs="Times New Roman"/>
        </w:rPr>
        <w:t>alist</w:t>
      </w:r>
      <w:r w:rsidRPr="00407508">
        <w:rPr>
          <w:rFonts w:ascii="Times New Roman" w:hAnsi="Times New Roman" w:cs="Times New Roman"/>
        </w:rPr>
        <w:t xml:space="preserve"> enterprises for the </w:t>
      </w:r>
      <w:r w:rsidR="00B42CD4" w:rsidRPr="00407508">
        <w:rPr>
          <w:rFonts w:ascii="Times New Roman" w:hAnsi="Times New Roman" w:cs="Times New Roman"/>
        </w:rPr>
        <w:t>f</w:t>
      </w:r>
      <w:r w:rsidRPr="00407508">
        <w:rPr>
          <w:rFonts w:ascii="Times New Roman" w:hAnsi="Times New Roman" w:cs="Times New Roman"/>
        </w:rPr>
        <w:t xml:space="preserve">inal </w:t>
      </w:r>
      <w:r w:rsidR="00B42CD4" w:rsidRPr="00407508">
        <w:rPr>
          <w:rFonts w:ascii="Times New Roman" w:hAnsi="Times New Roman" w:cs="Times New Roman"/>
        </w:rPr>
        <w:t>review</w:t>
      </w:r>
      <w:r w:rsidRPr="00407508">
        <w:rPr>
          <w:rFonts w:ascii="Times New Roman" w:hAnsi="Times New Roman" w:cs="Times New Roman"/>
        </w:rPr>
        <w:t>.</w:t>
      </w:r>
    </w:p>
    <w:p w14:paraId="5F2EE550" w14:textId="4232E5EF" w:rsidR="00FE60CC" w:rsidRPr="00407508" w:rsidRDefault="007F05D1" w:rsidP="00791213">
      <w:pPr>
        <w:pStyle w:val="a5"/>
        <w:numPr>
          <w:ilvl w:val="0"/>
          <w:numId w:val="18"/>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Final review</w:t>
      </w:r>
      <w:r w:rsidR="00947657" w:rsidRPr="00407508">
        <w:rPr>
          <w:rFonts w:ascii="Times New Roman" w:hAnsi="Times New Roman" w:cs="Times New Roman"/>
        </w:rPr>
        <w:t>：</w:t>
      </w:r>
      <w:r w:rsidR="00AA41F0" w:rsidRPr="00407508">
        <w:rPr>
          <w:rFonts w:ascii="Times New Roman" w:hAnsi="Times New Roman" w:cs="Times New Roman"/>
        </w:rPr>
        <w:t xml:space="preserve">Heads of government, scholars and experts, or representatives of industrial and commercial enterprises will serve as the </w:t>
      </w:r>
      <w:r w:rsidR="001B3C8A" w:rsidRPr="00407508">
        <w:rPr>
          <w:rFonts w:ascii="Times New Roman" w:hAnsi="Times New Roman" w:cs="Times New Roman"/>
        </w:rPr>
        <w:t>final review committee member</w:t>
      </w:r>
      <w:r w:rsidR="00AA41F0" w:rsidRPr="00407508">
        <w:rPr>
          <w:rFonts w:ascii="Times New Roman" w:hAnsi="Times New Roman" w:cs="Times New Roman"/>
        </w:rPr>
        <w:t>s</w:t>
      </w:r>
      <w:r w:rsidR="00140746">
        <w:rPr>
          <w:rFonts w:ascii="Times New Roman" w:hAnsi="Times New Roman" w:cs="Times New Roman"/>
        </w:rPr>
        <w:t>. They</w:t>
      </w:r>
      <w:r w:rsidR="00AA41F0" w:rsidRPr="00407508">
        <w:rPr>
          <w:rFonts w:ascii="Times New Roman" w:hAnsi="Times New Roman" w:cs="Times New Roman"/>
        </w:rPr>
        <w:t xml:space="preserve"> will decide on the winners based on the written </w:t>
      </w:r>
      <w:r w:rsidR="0001410E" w:rsidRPr="00407508">
        <w:rPr>
          <w:rFonts w:ascii="Times New Roman" w:hAnsi="Times New Roman" w:cs="Times New Roman"/>
        </w:rPr>
        <w:t>materials</w:t>
      </w:r>
      <w:r w:rsidR="00AA41F0" w:rsidRPr="00407508">
        <w:rPr>
          <w:rFonts w:ascii="Times New Roman" w:hAnsi="Times New Roman" w:cs="Times New Roman"/>
        </w:rPr>
        <w:t xml:space="preserve"> of the </w:t>
      </w:r>
      <w:r w:rsidR="00CE6A80" w:rsidRPr="00407508">
        <w:rPr>
          <w:rFonts w:ascii="Times New Roman" w:hAnsi="Times New Roman" w:cs="Times New Roman"/>
        </w:rPr>
        <w:t>finalist</w:t>
      </w:r>
      <w:r w:rsidR="00AA41F0" w:rsidRPr="00407508">
        <w:rPr>
          <w:rFonts w:ascii="Times New Roman" w:hAnsi="Times New Roman" w:cs="Times New Roman"/>
        </w:rPr>
        <w:t xml:space="preserve"> enterprises and the </w:t>
      </w:r>
      <w:r w:rsidR="00692405" w:rsidRPr="00407508">
        <w:rPr>
          <w:rFonts w:ascii="Times New Roman" w:hAnsi="Times New Roman" w:cs="Times New Roman"/>
        </w:rPr>
        <w:t xml:space="preserve">on-site </w:t>
      </w:r>
      <w:r w:rsidR="00AA41F0" w:rsidRPr="00407508">
        <w:rPr>
          <w:rFonts w:ascii="Times New Roman" w:hAnsi="Times New Roman" w:cs="Times New Roman"/>
        </w:rPr>
        <w:t xml:space="preserve">reports of the preliminary </w:t>
      </w:r>
      <w:r w:rsidR="00B871F9" w:rsidRPr="00407508">
        <w:rPr>
          <w:rFonts w:ascii="Times New Roman" w:hAnsi="Times New Roman" w:cs="Times New Roman"/>
        </w:rPr>
        <w:t>review committee</w:t>
      </w:r>
      <w:r w:rsidR="00AA41F0" w:rsidRPr="00407508">
        <w:rPr>
          <w:rFonts w:ascii="Times New Roman" w:hAnsi="Times New Roman" w:cs="Times New Roman"/>
        </w:rPr>
        <w:t>.</w:t>
      </w:r>
    </w:p>
    <w:p w14:paraId="10285635" w14:textId="45BC285D" w:rsidR="00A1448A" w:rsidRPr="00407508" w:rsidRDefault="00472EFD" w:rsidP="00791213">
      <w:pPr>
        <w:pStyle w:val="a3"/>
        <w:numPr>
          <w:ilvl w:val="0"/>
          <w:numId w:val="25"/>
        </w:numPr>
        <w:spacing w:line="271" w:lineRule="auto"/>
        <w:ind w:leftChars="200" w:left="922" w:hanging="482"/>
        <w:jc w:val="both"/>
        <w:rPr>
          <w:rFonts w:ascii="Times New Roman" w:hAnsi="Times New Roman" w:cs="Times New Roman"/>
          <w:b/>
          <w:bCs/>
          <w:sz w:val="22"/>
          <w:szCs w:val="22"/>
        </w:rPr>
      </w:pPr>
      <w:r w:rsidRPr="00407508">
        <w:rPr>
          <w:rFonts w:ascii="Times New Roman" w:hAnsi="Times New Roman" w:cs="Times New Roman"/>
          <w:b/>
          <w:bCs/>
          <w:sz w:val="22"/>
          <w:szCs w:val="22"/>
        </w:rPr>
        <w:t xml:space="preserve">Individual </w:t>
      </w:r>
      <w:r w:rsidR="00C77D42" w:rsidRPr="00407508">
        <w:rPr>
          <w:rFonts w:ascii="Times New Roman" w:hAnsi="Times New Roman" w:cs="Times New Roman"/>
          <w:b/>
          <w:bCs/>
          <w:sz w:val="22"/>
          <w:szCs w:val="22"/>
        </w:rPr>
        <w:t>group</w:t>
      </w:r>
    </w:p>
    <w:p w14:paraId="463AFC75" w14:textId="6C6EF093" w:rsidR="00A1448A" w:rsidRPr="00407508" w:rsidRDefault="007F05D1" w:rsidP="00791213">
      <w:pPr>
        <w:pStyle w:val="a5"/>
        <w:numPr>
          <w:ilvl w:val="0"/>
          <w:numId w:val="20"/>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Preliminary review</w:t>
      </w:r>
      <w:r w:rsidR="00A1448A" w:rsidRPr="00407508">
        <w:rPr>
          <w:rFonts w:ascii="Times New Roman" w:hAnsi="Times New Roman" w:cs="Times New Roman"/>
        </w:rPr>
        <w:t>：</w:t>
      </w:r>
      <w:r w:rsidR="00A22266" w:rsidRPr="00407508">
        <w:rPr>
          <w:rFonts w:ascii="Times New Roman" w:hAnsi="Times New Roman" w:cs="Times New Roman"/>
        </w:rPr>
        <w:t xml:space="preserve">Scholars and experts with professional qualifications and representativeness </w:t>
      </w:r>
      <w:r w:rsidR="005D3AE5" w:rsidRPr="00407508">
        <w:rPr>
          <w:rFonts w:ascii="Times New Roman" w:hAnsi="Times New Roman" w:cs="Times New Roman"/>
        </w:rPr>
        <w:t xml:space="preserve">will </w:t>
      </w:r>
      <w:r w:rsidR="00B5064C" w:rsidRPr="00407508">
        <w:rPr>
          <w:rFonts w:ascii="Times New Roman" w:hAnsi="Times New Roman" w:cs="Times New Roman"/>
        </w:rPr>
        <w:t>serve</w:t>
      </w:r>
      <w:r w:rsidR="00A22266" w:rsidRPr="00407508">
        <w:rPr>
          <w:rFonts w:ascii="Times New Roman" w:hAnsi="Times New Roman" w:cs="Times New Roman"/>
        </w:rPr>
        <w:t xml:space="preserve"> as preliminary review committee members, </w:t>
      </w:r>
      <w:r w:rsidR="00C86E29" w:rsidRPr="00407508">
        <w:rPr>
          <w:rFonts w:ascii="Times New Roman" w:hAnsi="Times New Roman" w:cs="Times New Roman"/>
        </w:rPr>
        <w:t xml:space="preserve">to </w:t>
      </w:r>
      <w:r w:rsidR="00A22266" w:rsidRPr="00407508">
        <w:rPr>
          <w:rFonts w:ascii="Times New Roman" w:hAnsi="Times New Roman" w:cs="Times New Roman"/>
        </w:rPr>
        <w:t xml:space="preserve">conduct written materials review. </w:t>
      </w:r>
      <w:r w:rsidR="00B5064C" w:rsidRPr="00407508">
        <w:rPr>
          <w:rFonts w:ascii="Times New Roman" w:hAnsi="Times New Roman" w:cs="Times New Roman"/>
        </w:rPr>
        <w:t>The p</w:t>
      </w:r>
      <w:r w:rsidR="00A22266" w:rsidRPr="00407508">
        <w:rPr>
          <w:rFonts w:ascii="Times New Roman" w:hAnsi="Times New Roman" w:cs="Times New Roman"/>
        </w:rPr>
        <w:t xml:space="preserve">reliminary review committee </w:t>
      </w:r>
      <w:r w:rsidR="006E1DD3" w:rsidRPr="00407508">
        <w:rPr>
          <w:rFonts w:ascii="Times New Roman" w:hAnsi="Times New Roman" w:cs="Times New Roman"/>
        </w:rPr>
        <w:t xml:space="preserve">will determine whether an on-site visit is required for </w:t>
      </w:r>
      <w:r w:rsidR="00F77628" w:rsidRPr="00407508">
        <w:rPr>
          <w:rFonts w:ascii="Times New Roman" w:hAnsi="Times New Roman" w:cs="Times New Roman"/>
        </w:rPr>
        <w:t xml:space="preserve">a </w:t>
      </w:r>
      <w:r w:rsidR="006E1DD3" w:rsidRPr="00407508">
        <w:rPr>
          <w:rFonts w:ascii="Times New Roman" w:hAnsi="Times New Roman" w:cs="Times New Roman"/>
        </w:rPr>
        <w:t>candidate, and</w:t>
      </w:r>
      <w:r w:rsidR="00F77628" w:rsidRPr="00407508">
        <w:rPr>
          <w:rFonts w:ascii="Times New Roman" w:hAnsi="Times New Roman" w:cs="Times New Roman"/>
        </w:rPr>
        <w:t xml:space="preserve"> the candidate’s</w:t>
      </w:r>
      <w:r w:rsidR="006E1DD3" w:rsidRPr="00407508">
        <w:rPr>
          <w:rFonts w:ascii="Times New Roman" w:hAnsi="Times New Roman" w:cs="Times New Roman"/>
        </w:rPr>
        <w:t xml:space="preserve"> cooperation is appreciated.</w:t>
      </w:r>
    </w:p>
    <w:p w14:paraId="36EFD422" w14:textId="32B2EF77" w:rsidR="00A1448A" w:rsidRPr="00407508" w:rsidRDefault="007F05D1" w:rsidP="00791213">
      <w:pPr>
        <w:pStyle w:val="a5"/>
        <w:numPr>
          <w:ilvl w:val="0"/>
          <w:numId w:val="20"/>
        </w:numPr>
        <w:spacing w:before="0" w:line="271" w:lineRule="auto"/>
        <w:ind w:leftChars="327" w:left="1059" w:hanging="340"/>
        <w:jc w:val="both"/>
        <w:rPr>
          <w:rFonts w:ascii="Times New Roman" w:hAnsi="Times New Roman" w:cs="Times New Roman"/>
        </w:rPr>
      </w:pPr>
      <w:r w:rsidRPr="00407508">
        <w:rPr>
          <w:rFonts w:ascii="Times New Roman" w:hAnsi="Times New Roman" w:cs="Times New Roman"/>
        </w:rPr>
        <w:t>Final review</w:t>
      </w:r>
      <w:r w:rsidR="00A1448A" w:rsidRPr="00407508">
        <w:rPr>
          <w:rFonts w:ascii="Times New Roman" w:hAnsi="Times New Roman" w:cs="Times New Roman"/>
        </w:rPr>
        <w:t>：</w:t>
      </w:r>
      <w:r w:rsidR="00CE6A80" w:rsidRPr="00407508">
        <w:rPr>
          <w:rFonts w:ascii="Times New Roman" w:hAnsi="Times New Roman" w:cs="Times New Roman"/>
        </w:rPr>
        <w:t xml:space="preserve">Heads of government, scholars and experts, or representatives of industrial and </w:t>
      </w:r>
      <w:r w:rsidR="00CE6A80" w:rsidRPr="00407508">
        <w:rPr>
          <w:rFonts w:ascii="Times New Roman" w:hAnsi="Times New Roman" w:cs="Times New Roman"/>
        </w:rPr>
        <w:lastRenderedPageBreak/>
        <w:t>commercial enterprises will serve as the final review committee members</w:t>
      </w:r>
      <w:r w:rsidR="00140746">
        <w:rPr>
          <w:rFonts w:ascii="Times New Roman" w:hAnsi="Times New Roman" w:cs="Times New Roman"/>
        </w:rPr>
        <w:t>. They</w:t>
      </w:r>
      <w:r w:rsidR="00CE6A80" w:rsidRPr="00407508">
        <w:rPr>
          <w:rFonts w:ascii="Times New Roman" w:hAnsi="Times New Roman" w:cs="Times New Roman"/>
        </w:rPr>
        <w:t xml:space="preserve"> will decide on the winners based on the written materials of the finalist enterprises and the reports of the preliminary review committee.</w:t>
      </w:r>
    </w:p>
    <w:p w14:paraId="252010BF" w14:textId="00EC9C68" w:rsidR="00FE60CC" w:rsidRPr="00407508" w:rsidRDefault="002012D6"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Numbers of Awards</w:t>
      </w:r>
    </w:p>
    <w:p w14:paraId="5E9E1B57" w14:textId="763BFEBF" w:rsidR="00FE60CC" w:rsidRPr="00407508" w:rsidRDefault="002012D6" w:rsidP="00791213">
      <w:pPr>
        <w:pStyle w:val="a3"/>
        <w:spacing w:line="271" w:lineRule="auto"/>
        <w:ind w:leftChars="360" w:left="792"/>
        <w:jc w:val="both"/>
        <w:rPr>
          <w:rFonts w:ascii="Times New Roman" w:hAnsi="Times New Roman" w:cs="Times New Roman"/>
          <w:sz w:val="22"/>
          <w:szCs w:val="22"/>
        </w:rPr>
      </w:pPr>
      <w:r w:rsidRPr="00407508">
        <w:rPr>
          <w:rFonts w:ascii="Times New Roman" w:hAnsi="Times New Roman" w:cs="Times New Roman"/>
          <w:sz w:val="22"/>
          <w:szCs w:val="22"/>
        </w:rPr>
        <w:t xml:space="preserve">Each category is limited to </w:t>
      </w:r>
      <w:r w:rsidR="008764DA" w:rsidRPr="00407508">
        <w:rPr>
          <w:rFonts w:ascii="Times New Roman" w:hAnsi="Times New Roman" w:cs="Times New Roman"/>
          <w:sz w:val="22"/>
          <w:szCs w:val="22"/>
        </w:rPr>
        <w:t xml:space="preserve">have </w:t>
      </w:r>
      <w:r w:rsidRPr="00407508">
        <w:rPr>
          <w:rFonts w:ascii="Times New Roman" w:hAnsi="Times New Roman" w:cs="Times New Roman"/>
          <w:sz w:val="22"/>
          <w:szCs w:val="22"/>
        </w:rPr>
        <w:t>five winners, with a total of thirty winners. The actual number of winners will be decided by the judges</w:t>
      </w:r>
      <w:r w:rsidR="008764DA" w:rsidRPr="00407508">
        <w:rPr>
          <w:rFonts w:ascii="Times New Roman" w:hAnsi="Times New Roman" w:cs="Times New Roman"/>
          <w:sz w:val="22"/>
          <w:szCs w:val="22"/>
        </w:rPr>
        <w:t>,</w:t>
      </w:r>
      <w:r w:rsidRPr="00407508">
        <w:rPr>
          <w:rFonts w:ascii="Times New Roman" w:hAnsi="Times New Roman" w:cs="Times New Roman"/>
          <w:sz w:val="22"/>
          <w:szCs w:val="22"/>
        </w:rPr>
        <w:t xml:space="preserve"> and potential enterprise awards may be added based on the potential of the selected enterprises.</w:t>
      </w:r>
    </w:p>
    <w:p w14:paraId="728BD309" w14:textId="4C7A0A5E" w:rsidR="00FE60CC" w:rsidRPr="00407508" w:rsidRDefault="00EC76A9"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Rewards</w:t>
      </w:r>
    </w:p>
    <w:p w14:paraId="792BF8D3" w14:textId="59338420" w:rsidR="00FE60CC" w:rsidRPr="00407508" w:rsidRDefault="008E6817" w:rsidP="00791213">
      <w:pPr>
        <w:pStyle w:val="a3"/>
        <w:numPr>
          <w:ilvl w:val="0"/>
          <w:numId w:val="44"/>
        </w:numPr>
        <w:spacing w:line="271" w:lineRule="auto"/>
        <w:ind w:leftChars="168" w:left="795" w:hanging="425"/>
        <w:jc w:val="both"/>
        <w:rPr>
          <w:rFonts w:ascii="Times New Roman" w:hAnsi="Times New Roman" w:cs="Times New Roman"/>
          <w:sz w:val="22"/>
          <w:szCs w:val="22"/>
        </w:rPr>
      </w:pPr>
      <w:r w:rsidRPr="00407508">
        <w:rPr>
          <w:rFonts w:ascii="Times New Roman" w:hAnsi="Times New Roman" w:cs="Times New Roman"/>
          <w:sz w:val="22"/>
          <w:szCs w:val="22"/>
        </w:rPr>
        <w:t>Commend</w:t>
      </w:r>
      <w:r w:rsidR="0023505F" w:rsidRPr="00407508">
        <w:rPr>
          <w:rFonts w:ascii="Times New Roman" w:hAnsi="Times New Roman" w:cs="Times New Roman"/>
          <w:sz w:val="22"/>
          <w:szCs w:val="22"/>
        </w:rPr>
        <w:t>ation of</w:t>
      </w:r>
      <w:r w:rsidRPr="00407508">
        <w:rPr>
          <w:rFonts w:ascii="Times New Roman" w:hAnsi="Times New Roman" w:cs="Times New Roman"/>
          <w:sz w:val="22"/>
          <w:szCs w:val="22"/>
        </w:rPr>
        <w:t xml:space="preserve"> the award-winning enterprises: </w:t>
      </w:r>
      <w:r w:rsidR="00924D02" w:rsidRPr="00407508">
        <w:rPr>
          <w:rFonts w:ascii="Times New Roman" w:hAnsi="Times New Roman" w:cs="Times New Roman"/>
          <w:sz w:val="22"/>
          <w:szCs w:val="22"/>
        </w:rPr>
        <w:t>T</w:t>
      </w:r>
      <w:r w:rsidRPr="00407508">
        <w:rPr>
          <w:rFonts w:ascii="Times New Roman" w:hAnsi="Times New Roman" w:cs="Times New Roman"/>
          <w:sz w:val="22"/>
          <w:szCs w:val="22"/>
        </w:rPr>
        <w:t xml:space="preserve">he "New Taipei Enterprise </w:t>
      </w:r>
      <w:r w:rsidR="00D3327A">
        <w:rPr>
          <w:rFonts w:ascii="Times New Roman" w:hAnsi="Times New Roman" w:cs="Times New Roman"/>
          <w:sz w:val="22"/>
          <w:szCs w:val="22"/>
        </w:rPr>
        <w:t>Classic</w:t>
      </w:r>
      <w:r w:rsidR="00D824E4" w:rsidRPr="00407508">
        <w:rPr>
          <w:rFonts w:ascii="Times New Roman" w:hAnsi="Times New Roman" w:cs="Times New Roman"/>
          <w:sz w:val="22"/>
          <w:szCs w:val="22"/>
        </w:rPr>
        <w:t xml:space="preserve"> </w:t>
      </w:r>
      <w:r w:rsidRPr="00407508">
        <w:rPr>
          <w:rFonts w:ascii="Times New Roman" w:hAnsi="Times New Roman" w:cs="Times New Roman"/>
          <w:sz w:val="22"/>
          <w:szCs w:val="22"/>
        </w:rPr>
        <w:t>Award</w:t>
      </w:r>
      <w:r w:rsidR="00D072E0">
        <w:rPr>
          <w:rFonts w:ascii="Times New Roman" w:hAnsi="Times New Roman" w:cs="Times New Roman"/>
          <w:sz w:val="22"/>
          <w:szCs w:val="22"/>
        </w:rPr>
        <w:t>s</w:t>
      </w:r>
      <w:r w:rsidRPr="00407508">
        <w:rPr>
          <w:rFonts w:ascii="Times New Roman" w:hAnsi="Times New Roman" w:cs="Times New Roman"/>
          <w:sz w:val="22"/>
          <w:szCs w:val="22"/>
        </w:rPr>
        <w:t>" trophy and certificate</w:t>
      </w:r>
      <w:r w:rsidR="00924D02" w:rsidRPr="00407508">
        <w:rPr>
          <w:rFonts w:ascii="Times New Roman" w:hAnsi="Times New Roman" w:cs="Times New Roman"/>
          <w:sz w:val="22"/>
          <w:szCs w:val="22"/>
        </w:rPr>
        <w:t xml:space="preserve"> will be </w:t>
      </w:r>
      <w:r w:rsidR="005105D9" w:rsidRPr="00407508">
        <w:rPr>
          <w:rFonts w:ascii="Times New Roman" w:hAnsi="Times New Roman" w:cs="Times New Roman"/>
          <w:sz w:val="22"/>
          <w:szCs w:val="22"/>
        </w:rPr>
        <w:t>issued and awarded</w:t>
      </w:r>
      <w:r w:rsidRPr="00407508">
        <w:rPr>
          <w:rFonts w:ascii="Times New Roman" w:hAnsi="Times New Roman" w:cs="Times New Roman"/>
          <w:sz w:val="22"/>
          <w:szCs w:val="22"/>
        </w:rPr>
        <w:t>.</w:t>
      </w:r>
    </w:p>
    <w:p w14:paraId="3CF5EFFA" w14:textId="7237D60E" w:rsidR="00FE60CC" w:rsidRPr="00407508" w:rsidRDefault="00E060E1" w:rsidP="00791213">
      <w:pPr>
        <w:pStyle w:val="a3"/>
        <w:numPr>
          <w:ilvl w:val="0"/>
          <w:numId w:val="44"/>
        </w:numPr>
        <w:spacing w:line="271" w:lineRule="auto"/>
        <w:ind w:leftChars="168" w:left="795" w:hanging="425"/>
        <w:jc w:val="both"/>
        <w:rPr>
          <w:rFonts w:ascii="Times New Roman" w:hAnsi="Times New Roman" w:cs="Times New Roman"/>
          <w:sz w:val="22"/>
          <w:szCs w:val="22"/>
        </w:rPr>
      </w:pPr>
      <w:r w:rsidRPr="00407508">
        <w:rPr>
          <w:rFonts w:ascii="Times New Roman" w:hAnsi="Times New Roman" w:cs="Times New Roman"/>
          <w:sz w:val="22"/>
          <w:szCs w:val="22"/>
        </w:rPr>
        <w:t xml:space="preserve">Through media coverage of the award-winning </w:t>
      </w:r>
      <w:r w:rsidR="000F258C" w:rsidRPr="00407508">
        <w:rPr>
          <w:rFonts w:ascii="Times New Roman" w:hAnsi="Times New Roman" w:cs="Times New Roman"/>
          <w:sz w:val="22"/>
          <w:szCs w:val="22"/>
        </w:rPr>
        <w:t>enterprises</w:t>
      </w:r>
      <w:r w:rsidR="00F34D5A" w:rsidRPr="00407508">
        <w:rPr>
          <w:rFonts w:ascii="Times New Roman" w:hAnsi="Times New Roman" w:cs="Times New Roman"/>
          <w:sz w:val="22"/>
          <w:szCs w:val="22"/>
        </w:rPr>
        <w:t>’</w:t>
      </w:r>
      <w:r w:rsidRPr="00407508">
        <w:rPr>
          <w:rFonts w:ascii="Times New Roman" w:hAnsi="Times New Roman" w:cs="Times New Roman"/>
          <w:sz w:val="22"/>
          <w:szCs w:val="22"/>
        </w:rPr>
        <w:t xml:space="preserve"> awards </w:t>
      </w:r>
      <w:r w:rsidR="00610D76" w:rsidRPr="00407508">
        <w:rPr>
          <w:rFonts w:ascii="Times New Roman" w:hAnsi="Times New Roman" w:cs="Times New Roman"/>
          <w:sz w:val="22"/>
          <w:szCs w:val="22"/>
        </w:rPr>
        <w:t>winning,</w:t>
      </w:r>
      <w:r w:rsidRPr="00407508">
        <w:rPr>
          <w:rFonts w:ascii="Times New Roman" w:hAnsi="Times New Roman" w:cs="Times New Roman"/>
          <w:sz w:val="22"/>
          <w:szCs w:val="22"/>
        </w:rPr>
        <w:t xml:space="preserve"> </w:t>
      </w:r>
      <w:r w:rsidR="002B4856" w:rsidRPr="00407508">
        <w:rPr>
          <w:rFonts w:ascii="Times New Roman" w:hAnsi="Times New Roman" w:cs="Times New Roman"/>
          <w:sz w:val="22"/>
          <w:szCs w:val="22"/>
        </w:rPr>
        <w:t xml:space="preserve">it </w:t>
      </w:r>
      <w:r w:rsidR="00C7586B" w:rsidRPr="00407508">
        <w:rPr>
          <w:rFonts w:ascii="Times New Roman" w:hAnsi="Times New Roman" w:cs="Times New Roman"/>
          <w:sz w:val="22"/>
          <w:szCs w:val="22"/>
        </w:rPr>
        <w:t>manifest</w:t>
      </w:r>
      <w:r w:rsidR="002B4856" w:rsidRPr="00407508">
        <w:rPr>
          <w:rFonts w:ascii="Times New Roman" w:hAnsi="Times New Roman" w:cs="Times New Roman"/>
          <w:sz w:val="22"/>
          <w:szCs w:val="22"/>
        </w:rPr>
        <w:t>s</w:t>
      </w:r>
      <w:r w:rsidR="00C7586B" w:rsidRPr="00407508">
        <w:rPr>
          <w:rFonts w:ascii="Times New Roman" w:hAnsi="Times New Roman" w:cs="Times New Roman"/>
          <w:sz w:val="22"/>
          <w:szCs w:val="22"/>
        </w:rPr>
        <w:t xml:space="preserve"> </w:t>
      </w:r>
      <w:r w:rsidRPr="00407508">
        <w:rPr>
          <w:rFonts w:ascii="Times New Roman" w:hAnsi="Times New Roman" w:cs="Times New Roman"/>
          <w:sz w:val="22"/>
          <w:szCs w:val="22"/>
        </w:rPr>
        <w:t xml:space="preserve">the </w:t>
      </w:r>
      <w:r w:rsidR="00F5623A" w:rsidRPr="00407508">
        <w:rPr>
          <w:rFonts w:ascii="Times New Roman" w:hAnsi="Times New Roman" w:cs="Times New Roman"/>
          <w:sz w:val="22"/>
          <w:szCs w:val="22"/>
        </w:rPr>
        <w:t>enterprises</w:t>
      </w:r>
      <w:r w:rsidRPr="00407508">
        <w:rPr>
          <w:rFonts w:ascii="Times New Roman" w:hAnsi="Times New Roman" w:cs="Times New Roman"/>
          <w:sz w:val="22"/>
          <w:szCs w:val="22"/>
        </w:rPr>
        <w:t>' contributions to New Taipei City, expand</w:t>
      </w:r>
      <w:r w:rsidR="002B4856" w:rsidRPr="00407508">
        <w:rPr>
          <w:rFonts w:ascii="Times New Roman" w:hAnsi="Times New Roman" w:cs="Times New Roman"/>
          <w:sz w:val="22"/>
          <w:szCs w:val="22"/>
        </w:rPr>
        <w:t>s</w:t>
      </w:r>
      <w:r w:rsidRPr="00407508">
        <w:rPr>
          <w:rFonts w:ascii="Times New Roman" w:hAnsi="Times New Roman" w:cs="Times New Roman"/>
          <w:sz w:val="22"/>
          <w:szCs w:val="22"/>
        </w:rPr>
        <w:t xml:space="preserve"> their visibility, and refer</w:t>
      </w:r>
      <w:r w:rsidR="002B4856" w:rsidRPr="00407508">
        <w:rPr>
          <w:rFonts w:ascii="Times New Roman" w:hAnsi="Times New Roman" w:cs="Times New Roman"/>
          <w:sz w:val="22"/>
          <w:szCs w:val="22"/>
        </w:rPr>
        <w:t>s</w:t>
      </w:r>
      <w:r w:rsidRPr="00407508">
        <w:rPr>
          <w:rFonts w:ascii="Times New Roman" w:hAnsi="Times New Roman" w:cs="Times New Roman"/>
          <w:sz w:val="22"/>
          <w:szCs w:val="22"/>
        </w:rPr>
        <w:t xml:space="preserve"> them to well-known </w:t>
      </w:r>
      <w:r w:rsidR="00EB2D85" w:rsidRPr="00407508">
        <w:rPr>
          <w:rFonts w:ascii="Times New Roman" w:hAnsi="Times New Roman" w:cs="Times New Roman"/>
          <w:sz w:val="22"/>
          <w:szCs w:val="22"/>
        </w:rPr>
        <w:t>commerce</w:t>
      </w:r>
      <w:r w:rsidRPr="00407508">
        <w:rPr>
          <w:rFonts w:ascii="Times New Roman" w:hAnsi="Times New Roman" w:cs="Times New Roman"/>
          <w:sz w:val="22"/>
          <w:szCs w:val="22"/>
        </w:rPr>
        <w:t xml:space="preserve"> platforms to help expand their marketing channels.</w:t>
      </w:r>
    </w:p>
    <w:p w14:paraId="42041B0B" w14:textId="0CAC63B7" w:rsidR="00FE60CC" w:rsidRPr="00407508" w:rsidRDefault="00D45C8B"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Application acceptance method and period</w:t>
      </w:r>
    </w:p>
    <w:p w14:paraId="328E4AF1" w14:textId="066CE4A3" w:rsidR="00FE60CC" w:rsidRPr="00407508" w:rsidRDefault="00752A4D" w:rsidP="00791213">
      <w:pPr>
        <w:pStyle w:val="a3"/>
        <w:spacing w:line="271" w:lineRule="auto"/>
        <w:ind w:leftChars="360" w:left="792"/>
        <w:jc w:val="both"/>
        <w:rPr>
          <w:rFonts w:ascii="Times New Roman" w:hAnsi="Times New Roman" w:cs="Times New Roman"/>
          <w:sz w:val="22"/>
          <w:szCs w:val="22"/>
        </w:rPr>
      </w:pPr>
      <w:r w:rsidRPr="00407508">
        <w:rPr>
          <w:rFonts w:ascii="Times New Roman" w:hAnsi="Times New Roman" w:cs="Times New Roman"/>
          <w:sz w:val="22"/>
          <w:szCs w:val="22"/>
        </w:rPr>
        <w:t xml:space="preserve">Paper applications will be accepted from the date of announcement until April 10, </w:t>
      </w:r>
      <w:r w:rsidR="002201BB" w:rsidRPr="00407508">
        <w:rPr>
          <w:rFonts w:ascii="Times New Roman" w:hAnsi="Times New Roman" w:cs="Times New Roman"/>
          <w:sz w:val="22"/>
          <w:szCs w:val="22"/>
        </w:rPr>
        <w:t>2024</w:t>
      </w:r>
      <w:r w:rsidRPr="00407508">
        <w:rPr>
          <w:rFonts w:ascii="Times New Roman" w:hAnsi="Times New Roman" w:cs="Times New Roman"/>
          <w:sz w:val="22"/>
          <w:szCs w:val="22"/>
        </w:rPr>
        <w:t xml:space="preserve">. Applications should be mailed by </w:t>
      </w:r>
      <w:r w:rsidR="00F91EA2" w:rsidRPr="00407508">
        <w:rPr>
          <w:rFonts w:ascii="Times New Roman" w:hAnsi="Times New Roman" w:cs="Times New Roman"/>
          <w:sz w:val="22"/>
          <w:szCs w:val="22"/>
        </w:rPr>
        <w:t xml:space="preserve">certified </w:t>
      </w:r>
      <w:r w:rsidRPr="00407508">
        <w:rPr>
          <w:rFonts w:ascii="Times New Roman" w:hAnsi="Times New Roman" w:cs="Times New Roman"/>
          <w:sz w:val="22"/>
          <w:szCs w:val="22"/>
        </w:rPr>
        <w:t>mail (</w:t>
      </w:r>
      <w:r w:rsidR="00CA5194" w:rsidRPr="00407508">
        <w:rPr>
          <w:rFonts w:ascii="Times New Roman" w:hAnsi="Times New Roman" w:cs="Times New Roman"/>
          <w:sz w:val="22"/>
          <w:szCs w:val="22"/>
        </w:rPr>
        <w:t xml:space="preserve">Postmark serves as a </w:t>
      </w:r>
      <w:proofErr w:type="gramStart"/>
      <w:r w:rsidR="00CA5194" w:rsidRPr="00407508">
        <w:rPr>
          <w:rFonts w:ascii="Times New Roman" w:hAnsi="Times New Roman" w:cs="Times New Roman"/>
          <w:sz w:val="22"/>
          <w:szCs w:val="22"/>
        </w:rPr>
        <w:t xml:space="preserve">proof </w:t>
      </w:r>
      <w:r w:rsidRPr="00407508">
        <w:rPr>
          <w:rFonts w:ascii="Times New Roman" w:hAnsi="Times New Roman" w:cs="Times New Roman"/>
          <w:sz w:val="22"/>
          <w:szCs w:val="22"/>
        </w:rPr>
        <w:t>)</w:t>
      </w:r>
      <w:proofErr w:type="gramEnd"/>
      <w:r w:rsidRPr="00407508">
        <w:rPr>
          <w:rFonts w:ascii="Times New Roman" w:hAnsi="Times New Roman" w:cs="Times New Roman"/>
          <w:sz w:val="22"/>
          <w:szCs w:val="22"/>
        </w:rPr>
        <w:t xml:space="preserve"> to the "</w:t>
      </w:r>
      <w:r w:rsidR="00E61736" w:rsidRPr="00407508">
        <w:rPr>
          <w:rFonts w:ascii="Times New Roman" w:hAnsi="Times New Roman" w:cs="Times New Roman"/>
          <w:sz w:val="22"/>
          <w:szCs w:val="22"/>
        </w:rPr>
        <w:t xml:space="preserve">New </w:t>
      </w:r>
      <w:r w:rsidRPr="00407508">
        <w:rPr>
          <w:rFonts w:ascii="Times New Roman" w:hAnsi="Times New Roman" w:cs="Times New Roman"/>
          <w:sz w:val="22"/>
          <w:szCs w:val="22"/>
        </w:rPr>
        <w:t>Taipei Enterprise</w:t>
      </w:r>
      <w:r w:rsidR="00D3327A">
        <w:rPr>
          <w:rFonts w:ascii="Times New Roman" w:hAnsi="Times New Roman" w:cs="Times New Roman"/>
          <w:sz w:val="22"/>
          <w:szCs w:val="22"/>
        </w:rPr>
        <w:t xml:space="preserve"> Classic</w:t>
      </w:r>
      <w:r w:rsidR="00D824E4" w:rsidRPr="00407508">
        <w:rPr>
          <w:rFonts w:ascii="Times New Roman" w:hAnsi="Times New Roman" w:cs="Times New Roman"/>
          <w:sz w:val="22"/>
          <w:szCs w:val="22"/>
        </w:rPr>
        <w:t xml:space="preserve"> </w:t>
      </w:r>
      <w:r w:rsidRPr="00407508">
        <w:rPr>
          <w:rFonts w:ascii="Times New Roman" w:hAnsi="Times New Roman" w:cs="Times New Roman"/>
          <w:sz w:val="22"/>
          <w:szCs w:val="22"/>
        </w:rPr>
        <w:t>Award</w:t>
      </w:r>
      <w:r w:rsidR="001B4302" w:rsidRPr="00407508">
        <w:rPr>
          <w:rFonts w:ascii="Times New Roman" w:hAnsi="Times New Roman" w:cs="Times New Roman"/>
          <w:sz w:val="22"/>
          <w:szCs w:val="22"/>
        </w:rPr>
        <w:t>s</w:t>
      </w:r>
      <w:r w:rsidRPr="00407508">
        <w:rPr>
          <w:rFonts w:ascii="Times New Roman" w:hAnsi="Times New Roman" w:cs="Times New Roman"/>
          <w:sz w:val="22"/>
          <w:szCs w:val="22"/>
        </w:rPr>
        <w:t xml:space="preserve"> </w:t>
      </w:r>
      <w:r w:rsidR="00F90066" w:rsidRPr="00407508">
        <w:rPr>
          <w:rFonts w:ascii="Times New Roman" w:hAnsi="Times New Roman" w:cs="Times New Roman"/>
          <w:sz w:val="22"/>
          <w:szCs w:val="22"/>
        </w:rPr>
        <w:t>Team</w:t>
      </w:r>
      <w:r w:rsidRPr="00407508">
        <w:rPr>
          <w:rFonts w:ascii="Times New Roman" w:hAnsi="Times New Roman" w:cs="Times New Roman"/>
          <w:sz w:val="22"/>
          <w:szCs w:val="22"/>
        </w:rPr>
        <w:t xml:space="preserve"> (3F, No. 73, Sec. 1, Roosevelt Rd., Zhongzheng Dist., Taipei City)" with all the application </w:t>
      </w:r>
      <w:r w:rsidR="001B4302" w:rsidRPr="00407508">
        <w:rPr>
          <w:rFonts w:ascii="Times New Roman" w:hAnsi="Times New Roman" w:cs="Times New Roman"/>
          <w:sz w:val="22"/>
          <w:szCs w:val="22"/>
        </w:rPr>
        <w:t>materials</w:t>
      </w:r>
      <w:r w:rsidRPr="00407508">
        <w:rPr>
          <w:rFonts w:ascii="Times New Roman" w:hAnsi="Times New Roman" w:cs="Times New Roman"/>
          <w:sz w:val="22"/>
          <w:szCs w:val="22"/>
        </w:rPr>
        <w:t>.</w:t>
      </w:r>
    </w:p>
    <w:p w14:paraId="17DDC024" w14:textId="5708EE57" w:rsidR="00FE60CC" w:rsidRPr="00407508" w:rsidRDefault="007F05D1"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Point of contact for service</w:t>
      </w:r>
    </w:p>
    <w:p w14:paraId="3120EE96" w14:textId="4129544C" w:rsidR="00FE60CC" w:rsidRPr="00407508" w:rsidRDefault="00BD7F12" w:rsidP="00791213">
      <w:pPr>
        <w:pStyle w:val="a3"/>
        <w:spacing w:line="271" w:lineRule="auto"/>
        <w:ind w:leftChars="360" w:left="792"/>
        <w:jc w:val="both"/>
        <w:rPr>
          <w:rFonts w:ascii="Times New Roman" w:eastAsia="Times New Roman" w:hAnsi="Times New Roman" w:cs="Times New Roman"/>
          <w:sz w:val="22"/>
          <w:szCs w:val="22"/>
        </w:rPr>
      </w:pPr>
      <w:r w:rsidRPr="00407508">
        <w:rPr>
          <w:rFonts w:ascii="Times New Roman" w:hAnsi="Times New Roman" w:cs="Times New Roman"/>
          <w:sz w:val="22"/>
          <w:szCs w:val="22"/>
        </w:rPr>
        <w:t>Ms. Xu</w:t>
      </w:r>
      <w:r w:rsidR="00A404C8" w:rsidRPr="00407508">
        <w:rPr>
          <w:rFonts w:ascii="Times New Roman" w:hAnsi="Times New Roman" w:cs="Times New Roman"/>
          <w:sz w:val="22"/>
          <w:szCs w:val="22"/>
        </w:rPr>
        <w:t xml:space="preserve">, </w:t>
      </w:r>
      <w:r w:rsidR="002012D6" w:rsidRPr="00407508">
        <w:rPr>
          <w:rFonts w:ascii="Times New Roman" w:hAnsi="Times New Roman" w:cs="Times New Roman"/>
          <w:sz w:val="22"/>
          <w:szCs w:val="22"/>
        </w:rPr>
        <w:t>Telephone</w:t>
      </w:r>
      <w:proofErr w:type="gramStart"/>
      <w:r w:rsidR="00947657" w:rsidRPr="00407508">
        <w:rPr>
          <w:rFonts w:ascii="Times New Roman" w:hAnsi="Times New Roman" w:cs="Times New Roman"/>
          <w:sz w:val="22"/>
          <w:szCs w:val="22"/>
        </w:rPr>
        <w:t>：</w:t>
      </w:r>
      <w:r w:rsidR="00947657" w:rsidRPr="00407508">
        <w:rPr>
          <w:rFonts w:ascii="Times New Roman" w:eastAsia="Times New Roman" w:hAnsi="Times New Roman" w:cs="Times New Roman"/>
          <w:sz w:val="22"/>
          <w:szCs w:val="22"/>
        </w:rPr>
        <w:t>(</w:t>
      </w:r>
      <w:proofErr w:type="gramEnd"/>
      <w:r w:rsidR="00947657" w:rsidRPr="00407508">
        <w:rPr>
          <w:rFonts w:ascii="Times New Roman" w:eastAsia="Times New Roman" w:hAnsi="Times New Roman" w:cs="Times New Roman"/>
          <w:sz w:val="22"/>
          <w:szCs w:val="22"/>
        </w:rPr>
        <w:t>02)3343-5407</w:t>
      </w:r>
    </w:p>
    <w:p w14:paraId="576DAB3C" w14:textId="77777777" w:rsidR="00FE60CC" w:rsidRPr="00407508" w:rsidRDefault="00947657" w:rsidP="00791213">
      <w:pPr>
        <w:pStyle w:val="a3"/>
        <w:spacing w:line="271" w:lineRule="auto"/>
        <w:ind w:leftChars="360" w:left="792"/>
        <w:jc w:val="both"/>
        <w:rPr>
          <w:rFonts w:ascii="Times New Roman" w:eastAsia="Times New Roman" w:hAnsi="Times New Roman" w:cs="Times New Roman"/>
          <w:sz w:val="22"/>
          <w:szCs w:val="22"/>
        </w:rPr>
      </w:pPr>
      <w:r w:rsidRPr="00407508">
        <w:rPr>
          <w:rFonts w:ascii="Times New Roman" w:eastAsia="Times New Roman" w:hAnsi="Times New Roman" w:cs="Times New Roman"/>
          <w:sz w:val="22"/>
          <w:szCs w:val="22"/>
        </w:rPr>
        <w:t>E-Mail</w:t>
      </w:r>
      <w:r w:rsidRPr="00407508">
        <w:rPr>
          <w:rFonts w:ascii="Times New Roman" w:hAnsi="Times New Roman" w:cs="Times New Roman"/>
          <w:sz w:val="22"/>
          <w:szCs w:val="22"/>
        </w:rPr>
        <w:t>：</w:t>
      </w:r>
      <w:hyperlink r:id="rId9">
        <w:r w:rsidRPr="00407508">
          <w:rPr>
            <w:rFonts w:ascii="Times New Roman" w:eastAsia="Times New Roman" w:hAnsi="Times New Roman" w:cs="Times New Roman"/>
            <w:color w:val="0000FF"/>
            <w:sz w:val="22"/>
            <w:szCs w:val="22"/>
            <w:u w:val="single" w:color="0000FF"/>
          </w:rPr>
          <w:t>heather97@mail.management.org.tw</w:t>
        </w:r>
      </w:hyperlink>
    </w:p>
    <w:p w14:paraId="254F0639" w14:textId="201766C0" w:rsidR="00FE60CC" w:rsidRPr="00407508" w:rsidRDefault="004A3011" w:rsidP="00791213">
      <w:pPr>
        <w:pStyle w:val="a3"/>
        <w:spacing w:line="271" w:lineRule="auto"/>
        <w:ind w:leftChars="360" w:left="792"/>
        <w:jc w:val="both"/>
        <w:rPr>
          <w:rFonts w:ascii="Times New Roman" w:eastAsia="Times New Roman" w:hAnsi="Times New Roman" w:cs="Times New Roman"/>
          <w:sz w:val="22"/>
          <w:szCs w:val="22"/>
        </w:rPr>
      </w:pPr>
      <w:r w:rsidRPr="00407508">
        <w:rPr>
          <w:rFonts w:ascii="Times New Roman" w:hAnsi="Times New Roman" w:cs="Times New Roman"/>
          <w:sz w:val="22"/>
          <w:szCs w:val="22"/>
        </w:rPr>
        <w:t>Ms. Jian</w:t>
      </w:r>
      <w:r w:rsidR="00A404C8" w:rsidRPr="00407508">
        <w:rPr>
          <w:rFonts w:ascii="Times New Roman" w:hAnsi="Times New Roman" w:cs="Times New Roman"/>
          <w:sz w:val="22"/>
          <w:szCs w:val="22"/>
        </w:rPr>
        <w:t xml:space="preserve">, </w:t>
      </w:r>
      <w:r w:rsidR="002012D6" w:rsidRPr="00407508">
        <w:rPr>
          <w:rFonts w:ascii="Times New Roman" w:hAnsi="Times New Roman" w:cs="Times New Roman"/>
          <w:sz w:val="22"/>
          <w:szCs w:val="22"/>
        </w:rPr>
        <w:t>Telephone</w:t>
      </w:r>
      <w:proofErr w:type="gramStart"/>
      <w:r w:rsidR="00947657" w:rsidRPr="00407508">
        <w:rPr>
          <w:rFonts w:ascii="Times New Roman" w:hAnsi="Times New Roman" w:cs="Times New Roman"/>
          <w:sz w:val="22"/>
          <w:szCs w:val="22"/>
        </w:rPr>
        <w:t>：</w:t>
      </w:r>
      <w:r w:rsidR="00947657" w:rsidRPr="00407508">
        <w:rPr>
          <w:rFonts w:ascii="Times New Roman" w:eastAsia="Times New Roman" w:hAnsi="Times New Roman" w:cs="Times New Roman"/>
          <w:sz w:val="22"/>
          <w:szCs w:val="22"/>
        </w:rPr>
        <w:t>(</w:t>
      </w:r>
      <w:proofErr w:type="gramEnd"/>
      <w:r w:rsidR="00947657" w:rsidRPr="00407508">
        <w:rPr>
          <w:rFonts w:ascii="Times New Roman" w:eastAsia="Times New Roman" w:hAnsi="Times New Roman" w:cs="Times New Roman"/>
          <w:sz w:val="22"/>
          <w:szCs w:val="22"/>
        </w:rPr>
        <w:t>02)3343-1152</w:t>
      </w:r>
    </w:p>
    <w:p w14:paraId="63AE81FC" w14:textId="77777777" w:rsidR="00FE60CC" w:rsidRPr="00407508" w:rsidRDefault="00947657" w:rsidP="00791213">
      <w:pPr>
        <w:pStyle w:val="a3"/>
        <w:spacing w:line="271" w:lineRule="auto"/>
        <w:ind w:leftChars="360" w:left="792"/>
        <w:jc w:val="both"/>
        <w:rPr>
          <w:rFonts w:ascii="Times New Roman" w:eastAsia="Times New Roman" w:hAnsi="Times New Roman" w:cs="Times New Roman"/>
          <w:sz w:val="22"/>
          <w:szCs w:val="22"/>
        </w:rPr>
      </w:pPr>
      <w:r w:rsidRPr="00407508">
        <w:rPr>
          <w:rFonts w:ascii="Times New Roman" w:eastAsia="Times New Roman" w:hAnsi="Times New Roman" w:cs="Times New Roman"/>
          <w:sz w:val="22"/>
          <w:szCs w:val="22"/>
        </w:rPr>
        <w:t>E-Mail</w:t>
      </w:r>
      <w:r w:rsidRPr="00407508">
        <w:rPr>
          <w:rFonts w:ascii="Times New Roman" w:hAnsi="Times New Roman" w:cs="Times New Roman"/>
          <w:sz w:val="22"/>
          <w:szCs w:val="22"/>
        </w:rPr>
        <w:t>：</w:t>
      </w:r>
      <w:hyperlink r:id="rId10">
        <w:r w:rsidRPr="00407508">
          <w:rPr>
            <w:rFonts w:ascii="Times New Roman" w:eastAsia="Times New Roman" w:hAnsi="Times New Roman" w:cs="Times New Roman"/>
            <w:color w:val="0000FF"/>
            <w:sz w:val="22"/>
            <w:szCs w:val="22"/>
            <w:u w:val="single" w:color="0000FF"/>
          </w:rPr>
          <w:t>allyson@mail.management.org.tw</w:t>
        </w:r>
      </w:hyperlink>
    </w:p>
    <w:p w14:paraId="38BD931D" w14:textId="67F5952D" w:rsidR="00FE60CC" w:rsidRPr="00407508" w:rsidRDefault="002012D6" w:rsidP="00791213">
      <w:pPr>
        <w:pStyle w:val="a3"/>
        <w:spacing w:line="271" w:lineRule="auto"/>
        <w:ind w:leftChars="360" w:left="792"/>
        <w:jc w:val="both"/>
        <w:rPr>
          <w:rFonts w:ascii="Times New Roman" w:eastAsia="Times New Roman" w:hAnsi="Times New Roman" w:cs="Times New Roman"/>
          <w:sz w:val="22"/>
          <w:szCs w:val="22"/>
        </w:rPr>
      </w:pPr>
      <w:r w:rsidRPr="00407508">
        <w:rPr>
          <w:rFonts w:ascii="Times New Roman" w:hAnsi="Times New Roman" w:cs="Times New Roman"/>
          <w:sz w:val="22"/>
          <w:szCs w:val="22"/>
        </w:rPr>
        <w:t>Fax</w:t>
      </w:r>
      <w:r w:rsidR="00947657" w:rsidRPr="00407508">
        <w:rPr>
          <w:rFonts w:ascii="Times New Roman" w:hAnsi="Times New Roman" w:cs="Times New Roman"/>
          <w:sz w:val="22"/>
          <w:szCs w:val="22"/>
        </w:rPr>
        <w:t>：</w:t>
      </w:r>
      <w:r w:rsidR="00947657" w:rsidRPr="00407508">
        <w:rPr>
          <w:rFonts w:ascii="Times New Roman" w:eastAsia="Times New Roman" w:hAnsi="Times New Roman" w:cs="Times New Roman"/>
          <w:sz w:val="22"/>
          <w:szCs w:val="22"/>
        </w:rPr>
        <w:t>(02)3343-5422</w:t>
      </w:r>
    </w:p>
    <w:p w14:paraId="2B963B86" w14:textId="54BFA424" w:rsidR="00FE60CC" w:rsidRPr="00407508" w:rsidRDefault="009E5203"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 xml:space="preserve">Obligations of award-winning </w:t>
      </w:r>
      <w:r w:rsidR="00CF167D" w:rsidRPr="00407508">
        <w:rPr>
          <w:rFonts w:ascii="Times New Roman" w:hAnsi="Times New Roman" w:cs="Times New Roman"/>
          <w:spacing w:val="6"/>
          <w:sz w:val="22"/>
          <w:szCs w:val="22"/>
        </w:rPr>
        <w:t xml:space="preserve">enterprises </w:t>
      </w:r>
    </w:p>
    <w:p w14:paraId="65736DBA" w14:textId="45E4D2B8" w:rsidR="001964BD" w:rsidRPr="00407508" w:rsidRDefault="00F84539" w:rsidP="00791213">
      <w:pPr>
        <w:pStyle w:val="a3"/>
        <w:numPr>
          <w:ilvl w:val="0"/>
          <w:numId w:val="46"/>
        </w:numPr>
        <w:spacing w:line="271" w:lineRule="auto"/>
        <w:ind w:leftChars="168" w:left="795" w:hanging="425"/>
        <w:jc w:val="both"/>
        <w:rPr>
          <w:rFonts w:ascii="Times New Roman" w:hAnsi="Times New Roman" w:cs="Times New Roman"/>
          <w:sz w:val="22"/>
          <w:szCs w:val="22"/>
        </w:rPr>
      </w:pPr>
      <w:r w:rsidRPr="00407508">
        <w:rPr>
          <w:rFonts w:ascii="Times New Roman" w:hAnsi="Times New Roman" w:cs="Times New Roman"/>
          <w:sz w:val="22"/>
          <w:szCs w:val="22"/>
        </w:rPr>
        <w:t>All enterprises applying for the awards shall cooperate with the organizer in the selection and award presentation process.</w:t>
      </w:r>
    </w:p>
    <w:p w14:paraId="1845575B" w14:textId="3765BB0E" w:rsidR="001964BD" w:rsidRPr="00407508" w:rsidRDefault="00F46129" w:rsidP="00791213">
      <w:pPr>
        <w:pStyle w:val="a3"/>
        <w:numPr>
          <w:ilvl w:val="0"/>
          <w:numId w:val="46"/>
        </w:numPr>
        <w:spacing w:line="271" w:lineRule="auto"/>
        <w:ind w:leftChars="168" w:left="795" w:hanging="425"/>
        <w:jc w:val="both"/>
        <w:rPr>
          <w:rFonts w:ascii="Times New Roman" w:hAnsi="Times New Roman" w:cs="Times New Roman"/>
          <w:sz w:val="22"/>
          <w:szCs w:val="22"/>
        </w:rPr>
      </w:pPr>
      <w:r w:rsidRPr="00407508">
        <w:rPr>
          <w:rFonts w:ascii="Times New Roman" w:hAnsi="Times New Roman" w:cs="Times New Roman"/>
          <w:sz w:val="22"/>
          <w:szCs w:val="22"/>
        </w:rPr>
        <w:t xml:space="preserve">Award-winning </w:t>
      </w:r>
      <w:r w:rsidR="00CF167D" w:rsidRPr="00407508">
        <w:rPr>
          <w:rFonts w:ascii="Times New Roman" w:hAnsi="Times New Roman" w:cs="Times New Roman"/>
          <w:sz w:val="22"/>
          <w:szCs w:val="22"/>
        </w:rPr>
        <w:t xml:space="preserve">enterprises </w:t>
      </w:r>
      <w:r w:rsidRPr="00407508">
        <w:rPr>
          <w:rFonts w:ascii="Times New Roman" w:hAnsi="Times New Roman" w:cs="Times New Roman"/>
          <w:sz w:val="22"/>
          <w:szCs w:val="22"/>
        </w:rPr>
        <w:t xml:space="preserve">have the obligation to cooperate with the tracking and participate in the </w:t>
      </w:r>
      <w:r w:rsidR="00730089" w:rsidRPr="00407508">
        <w:rPr>
          <w:rFonts w:ascii="Times New Roman" w:hAnsi="Times New Roman" w:cs="Times New Roman"/>
          <w:sz w:val="22"/>
          <w:szCs w:val="22"/>
        </w:rPr>
        <w:t>awards and government-related publicity and other activities.</w:t>
      </w:r>
    </w:p>
    <w:p w14:paraId="104C48FB" w14:textId="6305CD97" w:rsidR="001964BD" w:rsidRPr="00BF6EC6" w:rsidRDefault="00334DEF" w:rsidP="00BF6EC6">
      <w:pPr>
        <w:pStyle w:val="a3"/>
        <w:numPr>
          <w:ilvl w:val="0"/>
          <w:numId w:val="46"/>
        </w:numPr>
        <w:spacing w:line="271" w:lineRule="auto"/>
        <w:ind w:leftChars="168" w:left="795" w:hanging="425"/>
        <w:jc w:val="both"/>
        <w:rPr>
          <w:rFonts w:ascii="Times New Roman" w:hAnsi="Times New Roman" w:cs="Times New Roman"/>
          <w:sz w:val="22"/>
          <w:szCs w:val="22"/>
        </w:rPr>
      </w:pPr>
      <w:r w:rsidRPr="00407508">
        <w:rPr>
          <w:rFonts w:ascii="Times New Roman" w:hAnsi="Times New Roman" w:cs="Times New Roman"/>
          <w:sz w:val="22"/>
          <w:szCs w:val="22"/>
        </w:rPr>
        <w:t xml:space="preserve">If an award-winning </w:t>
      </w:r>
      <w:r w:rsidR="00924D02" w:rsidRPr="00407508">
        <w:rPr>
          <w:rFonts w:ascii="Times New Roman" w:hAnsi="Times New Roman" w:cs="Times New Roman"/>
          <w:sz w:val="22"/>
          <w:szCs w:val="22"/>
        </w:rPr>
        <w:t>enterprise</w:t>
      </w:r>
      <w:r w:rsidRPr="00407508">
        <w:rPr>
          <w:rFonts w:ascii="Times New Roman" w:hAnsi="Times New Roman" w:cs="Times New Roman"/>
          <w:sz w:val="22"/>
          <w:szCs w:val="22"/>
        </w:rPr>
        <w:t xml:space="preserve"> is found to have violated the provisions of th</w:t>
      </w:r>
      <w:r w:rsidR="007F108B" w:rsidRPr="00407508">
        <w:rPr>
          <w:rFonts w:ascii="Times New Roman" w:hAnsi="Times New Roman" w:cs="Times New Roman"/>
          <w:sz w:val="22"/>
          <w:szCs w:val="22"/>
        </w:rPr>
        <w:t>ese</w:t>
      </w:r>
      <w:r w:rsidRPr="00407508">
        <w:rPr>
          <w:rFonts w:ascii="Times New Roman" w:hAnsi="Times New Roman" w:cs="Times New Roman"/>
          <w:sz w:val="22"/>
          <w:szCs w:val="22"/>
        </w:rPr>
        <w:t xml:space="preserve"> </w:t>
      </w:r>
      <w:r w:rsidR="007F108B" w:rsidRPr="00407508">
        <w:rPr>
          <w:rFonts w:ascii="Times New Roman" w:hAnsi="Times New Roman" w:cs="Times New Roman"/>
          <w:sz w:val="22"/>
          <w:szCs w:val="22"/>
        </w:rPr>
        <w:t>Guidelines</w:t>
      </w:r>
      <w:r w:rsidRPr="00407508">
        <w:rPr>
          <w:rFonts w:ascii="Times New Roman" w:hAnsi="Times New Roman" w:cs="Times New Roman"/>
          <w:sz w:val="22"/>
          <w:szCs w:val="22"/>
        </w:rPr>
        <w:t xml:space="preserve">, misrepresented itself, or violated the laws and regulations related to environmental protection and labor safety and </w:t>
      </w:r>
      <w:r w:rsidR="00A60ADA" w:rsidRPr="00407508">
        <w:rPr>
          <w:rFonts w:ascii="Times New Roman" w:hAnsi="Times New Roman" w:cs="Times New Roman"/>
          <w:sz w:val="22"/>
          <w:szCs w:val="22"/>
        </w:rPr>
        <w:t>health</w:t>
      </w:r>
      <w:r w:rsidR="0075704C" w:rsidRPr="00407508">
        <w:rPr>
          <w:rFonts w:ascii="Times New Roman" w:hAnsi="Times New Roman" w:cs="Times New Roman"/>
          <w:sz w:val="22"/>
          <w:szCs w:val="22"/>
        </w:rPr>
        <w:t xml:space="preserve"> with severe circumstances</w:t>
      </w:r>
      <w:r w:rsidRPr="00407508">
        <w:rPr>
          <w:rFonts w:ascii="Times New Roman" w:hAnsi="Times New Roman" w:cs="Times New Roman"/>
          <w:sz w:val="22"/>
          <w:szCs w:val="22"/>
        </w:rPr>
        <w:t xml:space="preserve">, or </w:t>
      </w:r>
      <w:r w:rsidR="00E8768F" w:rsidRPr="00407508">
        <w:rPr>
          <w:rFonts w:ascii="Times New Roman" w:hAnsi="Times New Roman" w:cs="Times New Roman"/>
          <w:sz w:val="22"/>
          <w:szCs w:val="22"/>
        </w:rPr>
        <w:t xml:space="preserve">have </w:t>
      </w:r>
      <w:r w:rsidRPr="00407508">
        <w:rPr>
          <w:rFonts w:ascii="Times New Roman" w:hAnsi="Times New Roman" w:cs="Times New Roman"/>
          <w:sz w:val="22"/>
          <w:szCs w:val="22"/>
        </w:rPr>
        <w:t>any other disputes that affect the public and the award</w:t>
      </w:r>
      <w:r w:rsidR="00A647DC" w:rsidRPr="00407508">
        <w:rPr>
          <w:rFonts w:ascii="Times New Roman" w:hAnsi="Times New Roman" w:cs="Times New Roman"/>
          <w:sz w:val="22"/>
          <w:szCs w:val="22"/>
        </w:rPr>
        <w:t>s</w:t>
      </w:r>
      <w:r w:rsidRPr="00407508">
        <w:rPr>
          <w:rFonts w:ascii="Times New Roman" w:hAnsi="Times New Roman" w:cs="Times New Roman"/>
          <w:sz w:val="22"/>
          <w:szCs w:val="22"/>
        </w:rPr>
        <w:t xml:space="preserve">, </w:t>
      </w:r>
      <w:r w:rsidR="00832596" w:rsidRPr="00407508">
        <w:rPr>
          <w:rFonts w:ascii="Times New Roman" w:hAnsi="Times New Roman" w:cs="Times New Roman"/>
          <w:sz w:val="22"/>
          <w:szCs w:val="22"/>
        </w:rPr>
        <w:t xml:space="preserve">which are found to be true, </w:t>
      </w:r>
      <w:r w:rsidRPr="00407508">
        <w:rPr>
          <w:rFonts w:ascii="Times New Roman" w:hAnsi="Times New Roman" w:cs="Times New Roman"/>
          <w:sz w:val="22"/>
          <w:szCs w:val="22"/>
        </w:rPr>
        <w:t xml:space="preserve">the organizer </w:t>
      </w:r>
      <w:r w:rsidR="00832596" w:rsidRPr="00407508">
        <w:rPr>
          <w:rFonts w:ascii="Times New Roman" w:hAnsi="Times New Roman" w:cs="Times New Roman"/>
          <w:sz w:val="22"/>
          <w:szCs w:val="22"/>
        </w:rPr>
        <w:t>may</w:t>
      </w:r>
      <w:r w:rsidRPr="00407508">
        <w:rPr>
          <w:rFonts w:ascii="Times New Roman" w:hAnsi="Times New Roman" w:cs="Times New Roman"/>
          <w:sz w:val="22"/>
          <w:szCs w:val="22"/>
        </w:rPr>
        <w:t xml:space="preserve"> revoke the qualification of the award</w:t>
      </w:r>
      <w:r w:rsidR="00832596" w:rsidRPr="00407508">
        <w:rPr>
          <w:rFonts w:ascii="Times New Roman" w:hAnsi="Times New Roman" w:cs="Times New Roman"/>
          <w:sz w:val="22"/>
          <w:szCs w:val="22"/>
        </w:rPr>
        <w:t>ing</w:t>
      </w:r>
      <w:r w:rsidRPr="00407508">
        <w:rPr>
          <w:rFonts w:ascii="Times New Roman" w:hAnsi="Times New Roman" w:cs="Times New Roman"/>
          <w:sz w:val="22"/>
          <w:szCs w:val="22"/>
        </w:rPr>
        <w:t>, the award trophy and certificate will be returned</w:t>
      </w:r>
      <w:r w:rsidR="00BF6EC6">
        <w:rPr>
          <w:rFonts w:ascii="Times New Roman" w:hAnsi="Times New Roman" w:cs="Times New Roman"/>
          <w:sz w:val="22"/>
          <w:szCs w:val="22"/>
        </w:rPr>
        <w:t>. Furthermore,</w:t>
      </w:r>
      <w:r w:rsidRPr="00407508">
        <w:rPr>
          <w:rFonts w:ascii="Times New Roman" w:hAnsi="Times New Roman" w:cs="Times New Roman"/>
          <w:sz w:val="22"/>
          <w:szCs w:val="22"/>
        </w:rPr>
        <w:t xml:space="preserve"> the </w:t>
      </w:r>
      <w:r w:rsidR="00744FE2" w:rsidRPr="00407508">
        <w:rPr>
          <w:rFonts w:ascii="Times New Roman" w:hAnsi="Times New Roman" w:cs="Times New Roman"/>
          <w:sz w:val="22"/>
          <w:szCs w:val="22"/>
        </w:rPr>
        <w:t>company</w:t>
      </w:r>
      <w:r w:rsidRPr="00407508">
        <w:rPr>
          <w:rFonts w:ascii="Times New Roman" w:hAnsi="Times New Roman" w:cs="Times New Roman"/>
          <w:sz w:val="22"/>
          <w:szCs w:val="22"/>
        </w:rPr>
        <w:t xml:space="preserve"> will </w:t>
      </w:r>
      <w:r w:rsidR="00BF6EC6">
        <w:rPr>
          <w:rFonts w:ascii="Times New Roman" w:hAnsi="Times New Roman" w:cs="Times New Roman"/>
          <w:sz w:val="22"/>
          <w:szCs w:val="22"/>
        </w:rPr>
        <w:t xml:space="preserve">also </w:t>
      </w:r>
      <w:r w:rsidR="00151526" w:rsidRPr="00BF6EC6">
        <w:rPr>
          <w:rFonts w:ascii="Times New Roman" w:hAnsi="Times New Roman" w:cs="Times New Roman"/>
          <w:sz w:val="22"/>
          <w:szCs w:val="22"/>
        </w:rPr>
        <w:t>bear legal responsibility.</w:t>
      </w:r>
    </w:p>
    <w:p w14:paraId="599871FD" w14:textId="143F201D" w:rsidR="001964BD" w:rsidRPr="00407508" w:rsidRDefault="002012D6" w:rsidP="00791213">
      <w:pPr>
        <w:pStyle w:val="1"/>
        <w:numPr>
          <w:ilvl w:val="0"/>
          <w:numId w:val="38"/>
        </w:numPr>
        <w:spacing w:beforeLines="50" w:before="120" w:afterLines="50" w:after="120" w:line="271" w:lineRule="auto"/>
        <w:ind w:left="793" w:hanging="680"/>
        <w:jc w:val="both"/>
        <w:rPr>
          <w:rFonts w:ascii="Times New Roman" w:hAnsi="Times New Roman" w:cs="Times New Roman"/>
          <w:spacing w:val="6"/>
          <w:sz w:val="22"/>
          <w:szCs w:val="22"/>
        </w:rPr>
      </w:pPr>
      <w:r w:rsidRPr="00407508">
        <w:rPr>
          <w:rFonts w:ascii="Times New Roman" w:hAnsi="Times New Roman" w:cs="Times New Roman"/>
          <w:spacing w:val="6"/>
          <w:sz w:val="22"/>
          <w:szCs w:val="22"/>
        </w:rPr>
        <w:t>Annexes</w:t>
      </w:r>
    </w:p>
    <w:p w14:paraId="2C1A2232" w14:textId="184774DF" w:rsidR="00F276C0" w:rsidRPr="00407508" w:rsidRDefault="00B3336B" w:rsidP="00791213">
      <w:pPr>
        <w:spacing w:line="271" w:lineRule="auto"/>
        <w:ind w:leftChars="360" w:left="792"/>
        <w:rPr>
          <w:rFonts w:ascii="Times New Roman" w:hAnsi="Times New Roman" w:cs="Times New Roman"/>
        </w:rPr>
      </w:pPr>
      <w:r w:rsidRPr="00407508">
        <w:rPr>
          <w:rFonts w:ascii="Times New Roman" w:hAnsi="Times New Roman" w:cs="Times New Roman"/>
        </w:rPr>
        <w:t>Annex 1</w:t>
      </w:r>
      <w:r w:rsidR="00BB1BF0" w:rsidRPr="00407508">
        <w:rPr>
          <w:rFonts w:ascii="Times New Roman" w:hAnsi="Times New Roman" w:cs="Times New Roman"/>
        </w:rPr>
        <w:t>.</w:t>
      </w:r>
      <w:r w:rsidRPr="00407508">
        <w:rPr>
          <w:rFonts w:ascii="Times New Roman" w:hAnsi="Times New Roman" w:cs="Times New Roman"/>
        </w:rPr>
        <w:t xml:space="preserve"> Statement of Use of Personal Information and Personal Data Consent Form</w:t>
      </w:r>
    </w:p>
    <w:p w14:paraId="4859E894" w14:textId="47C1F9F6" w:rsidR="001964BD" w:rsidRPr="00407508" w:rsidRDefault="00BB1BF0" w:rsidP="00791213">
      <w:pPr>
        <w:spacing w:line="271" w:lineRule="auto"/>
        <w:ind w:leftChars="360" w:left="792"/>
        <w:rPr>
          <w:rFonts w:ascii="Times New Roman" w:hAnsi="Times New Roman" w:cs="Times New Roman"/>
        </w:rPr>
      </w:pPr>
      <w:r w:rsidRPr="00407508">
        <w:rPr>
          <w:rFonts w:ascii="Times New Roman" w:hAnsi="Times New Roman" w:cs="Times New Roman"/>
        </w:rPr>
        <w:t>Annex 2. Enterprise Application Form</w:t>
      </w:r>
    </w:p>
    <w:p w14:paraId="3F217CB9" w14:textId="3144755B" w:rsidR="00CA1A02" w:rsidRPr="00407508" w:rsidRDefault="001D37A3" w:rsidP="00791213">
      <w:pPr>
        <w:pStyle w:val="a3"/>
        <w:spacing w:line="271" w:lineRule="auto"/>
        <w:ind w:leftChars="360" w:left="792"/>
        <w:rPr>
          <w:rFonts w:ascii="Times New Roman" w:hAnsi="Times New Roman" w:cs="Times New Roman"/>
          <w:sz w:val="22"/>
          <w:szCs w:val="22"/>
        </w:rPr>
      </w:pPr>
      <w:r w:rsidRPr="00407508">
        <w:rPr>
          <w:rFonts w:ascii="Times New Roman" w:hAnsi="Times New Roman" w:cs="Times New Roman"/>
          <w:sz w:val="22"/>
          <w:szCs w:val="22"/>
        </w:rPr>
        <w:t>Annex 3. Recommendation letters from foreign embassies and missions or foreign chambers of commerce in Taiwan and the recommended company’s information sheet and letter of intent</w:t>
      </w:r>
    </w:p>
    <w:p w14:paraId="2F07635C" w14:textId="779F31BF" w:rsidR="009149E0" w:rsidRPr="00407508" w:rsidRDefault="00BB1BF0" w:rsidP="00791213">
      <w:pPr>
        <w:spacing w:line="271" w:lineRule="auto"/>
        <w:ind w:leftChars="360" w:left="792"/>
        <w:rPr>
          <w:rFonts w:ascii="Times New Roman" w:hAnsi="Times New Roman" w:cs="Times New Roman"/>
        </w:rPr>
      </w:pPr>
      <w:r w:rsidRPr="00407508">
        <w:rPr>
          <w:rFonts w:ascii="Times New Roman" w:hAnsi="Times New Roman" w:cs="Times New Roman"/>
        </w:rPr>
        <w:t xml:space="preserve">Annex 4. </w:t>
      </w:r>
      <w:r w:rsidR="00472EFD" w:rsidRPr="00407508">
        <w:rPr>
          <w:rFonts w:ascii="Times New Roman" w:hAnsi="Times New Roman" w:cs="Times New Roman"/>
        </w:rPr>
        <w:t xml:space="preserve">Individual </w:t>
      </w:r>
      <w:r w:rsidRPr="00407508">
        <w:rPr>
          <w:rFonts w:ascii="Times New Roman" w:hAnsi="Times New Roman" w:cs="Times New Roman"/>
        </w:rPr>
        <w:t>Application Form</w:t>
      </w:r>
    </w:p>
    <w:sectPr w:rsidR="009149E0" w:rsidRPr="00407508">
      <w:footerReference w:type="default" r:id="rId11"/>
      <w:pgSz w:w="11910" w:h="16850"/>
      <w:pgMar w:top="680" w:right="1020" w:bottom="800" w:left="1300" w:header="0" w:footer="6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3DBA0" w14:textId="77777777" w:rsidR="005C3C14" w:rsidRDefault="005C3C14">
      <w:r>
        <w:separator/>
      </w:r>
    </w:p>
  </w:endnote>
  <w:endnote w:type="continuationSeparator" w:id="0">
    <w:p w14:paraId="7D7CFE67" w14:textId="77777777" w:rsidR="005C3C14" w:rsidRDefault="005C3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2986A" w14:textId="6D1BFA38" w:rsidR="00FE60CC" w:rsidRDefault="00E775F1">
    <w:pPr>
      <w:pStyle w:val="a3"/>
      <w:spacing w:line="14" w:lineRule="auto"/>
      <w:rPr>
        <w:sz w:val="20"/>
      </w:rPr>
    </w:pPr>
    <w:r>
      <w:rPr>
        <w:noProof/>
      </w:rPr>
      <mc:AlternateContent>
        <mc:Choice Requires="wps">
          <w:drawing>
            <wp:anchor distT="0" distB="0" distL="114300" distR="114300" simplePos="0" relativeHeight="251657728" behindDoc="1" locked="0" layoutInCell="1" allowOverlap="1" wp14:anchorId="11FB0DC3" wp14:editId="45D3E599">
              <wp:simplePos x="0" y="0"/>
              <wp:positionH relativeFrom="page">
                <wp:posOffset>3711575</wp:posOffset>
              </wp:positionH>
              <wp:positionV relativeFrom="page">
                <wp:posOffset>10168890</wp:posOffset>
              </wp:positionV>
              <wp:extent cx="152400" cy="165735"/>
              <wp:effectExtent l="0" t="0" r="0" b="0"/>
              <wp:wrapNone/>
              <wp:docPr id="68851768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BA34A" w14:textId="77777777" w:rsidR="00FE60CC" w:rsidRDefault="00947657">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w w:val="99"/>
                              <w:sz w:val="20"/>
                            </w:rPr>
                            <w:t>1</w:t>
                          </w:r>
                          <w:r>
                            <w:rPr>
                              <w:rFonts w:ascii="Times New Roman"/>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B0DC3" id="_x0000_t202" coordsize="21600,21600" o:spt="202" path="m,l,21600r21600,l21600,xe">
              <v:stroke joinstyle="miter"/>
              <v:path gradientshapeok="t" o:connecttype="rect"/>
            </v:shapetype>
            <v:shape id="docshape1" o:spid="_x0000_s1026" type="#_x0000_t202" style="position:absolute;margin-left:292.25pt;margin-top:800.7pt;width:12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" filled="f" stroked="f">
              <v:textbox inset="0,0,0,0">
                <w:txbxContent>
                  <w:p w14:paraId="674BA34A" w14:textId="77777777" w:rsidR="00FE60CC" w:rsidRDefault="00947657">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w w:val="99"/>
                        <w:sz w:val="20"/>
                      </w:rPr>
                      <w:t>1</w:t>
                    </w:r>
                    <w:r>
                      <w:rPr>
                        <w:rFonts w:ascii="Times New Roman"/>
                        <w:w w:val="99"/>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AE8CF" w14:textId="77777777" w:rsidR="005C3C14" w:rsidRDefault="005C3C14">
      <w:r>
        <w:separator/>
      </w:r>
    </w:p>
  </w:footnote>
  <w:footnote w:type="continuationSeparator" w:id="0">
    <w:p w14:paraId="5BCFC5C3" w14:textId="77777777" w:rsidR="005C3C14" w:rsidRDefault="005C3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0CA9"/>
    <w:multiLevelType w:val="hybridMultilevel"/>
    <w:tmpl w:val="24320362"/>
    <w:lvl w:ilvl="0" w:tplc="401027F0">
      <w:start w:val="1"/>
      <w:numFmt w:val="decimal"/>
      <w:lvlText w:val="%1."/>
      <w:lvlJc w:val="left"/>
      <w:pPr>
        <w:ind w:left="1112" w:hanging="286"/>
      </w:pPr>
      <w:rPr>
        <w:rFonts w:ascii="Times New Roman" w:eastAsia="Times New Roman" w:hAnsi="Times New Roman" w:cs="Times New Roman" w:hint="default"/>
        <w:b/>
        <w:bCs/>
        <w:i w:val="0"/>
        <w:iCs w:val="0"/>
        <w:spacing w:val="0"/>
        <w:w w:val="100"/>
        <w:sz w:val="20"/>
        <w:szCs w:val="20"/>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1" w15:restartNumberingAfterBreak="0">
    <w:nsid w:val="05C46045"/>
    <w:multiLevelType w:val="hybridMultilevel"/>
    <w:tmpl w:val="667073A4"/>
    <w:lvl w:ilvl="0" w:tplc="DB247D5E">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AB265022">
      <w:numFmt w:val="bullet"/>
      <w:lvlText w:val="•"/>
      <w:lvlJc w:val="left"/>
      <w:pPr>
        <w:ind w:left="894" w:hanging="358"/>
      </w:pPr>
      <w:rPr>
        <w:rFonts w:hint="default"/>
        <w:lang w:val="en-US" w:eastAsia="zh-TW" w:bidi="ar-SA"/>
      </w:rPr>
    </w:lvl>
    <w:lvl w:ilvl="2" w:tplc="B70CF968">
      <w:numFmt w:val="bullet"/>
      <w:lvlText w:val="•"/>
      <w:lvlJc w:val="left"/>
      <w:pPr>
        <w:ind w:left="1329" w:hanging="358"/>
      </w:pPr>
      <w:rPr>
        <w:rFonts w:hint="default"/>
        <w:lang w:val="en-US" w:eastAsia="zh-TW" w:bidi="ar-SA"/>
      </w:rPr>
    </w:lvl>
    <w:lvl w:ilvl="3" w:tplc="AD422D52">
      <w:numFmt w:val="bullet"/>
      <w:lvlText w:val="•"/>
      <w:lvlJc w:val="left"/>
      <w:pPr>
        <w:ind w:left="1763" w:hanging="358"/>
      </w:pPr>
      <w:rPr>
        <w:rFonts w:hint="default"/>
        <w:lang w:val="en-US" w:eastAsia="zh-TW" w:bidi="ar-SA"/>
      </w:rPr>
    </w:lvl>
    <w:lvl w:ilvl="4" w:tplc="F932A350">
      <w:numFmt w:val="bullet"/>
      <w:lvlText w:val="•"/>
      <w:lvlJc w:val="left"/>
      <w:pPr>
        <w:ind w:left="2198" w:hanging="358"/>
      </w:pPr>
      <w:rPr>
        <w:rFonts w:hint="default"/>
        <w:lang w:val="en-US" w:eastAsia="zh-TW" w:bidi="ar-SA"/>
      </w:rPr>
    </w:lvl>
    <w:lvl w:ilvl="5" w:tplc="DD5CAA2C">
      <w:numFmt w:val="bullet"/>
      <w:lvlText w:val="•"/>
      <w:lvlJc w:val="left"/>
      <w:pPr>
        <w:ind w:left="2632" w:hanging="358"/>
      </w:pPr>
      <w:rPr>
        <w:rFonts w:hint="default"/>
        <w:lang w:val="en-US" w:eastAsia="zh-TW" w:bidi="ar-SA"/>
      </w:rPr>
    </w:lvl>
    <w:lvl w:ilvl="6" w:tplc="D2746ABE">
      <w:numFmt w:val="bullet"/>
      <w:lvlText w:val="•"/>
      <w:lvlJc w:val="left"/>
      <w:pPr>
        <w:ind w:left="3067" w:hanging="358"/>
      </w:pPr>
      <w:rPr>
        <w:rFonts w:hint="default"/>
        <w:lang w:val="en-US" w:eastAsia="zh-TW" w:bidi="ar-SA"/>
      </w:rPr>
    </w:lvl>
    <w:lvl w:ilvl="7" w:tplc="8E1ADC34">
      <w:numFmt w:val="bullet"/>
      <w:lvlText w:val="•"/>
      <w:lvlJc w:val="left"/>
      <w:pPr>
        <w:ind w:left="3501" w:hanging="358"/>
      </w:pPr>
      <w:rPr>
        <w:rFonts w:hint="default"/>
        <w:lang w:val="en-US" w:eastAsia="zh-TW" w:bidi="ar-SA"/>
      </w:rPr>
    </w:lvl>
    <w:lvl w:ilvl="8" w:tplc="53402E20">
      <w:numFmt w:val="bullet"/>
      <w:lvlText w:val="•"/>
      <w:lvlJc w:val="left"/>
      <w:pPr>
        <w:ind w:left="3936" w:hanging="358"/>
      </w:pPr>
      <w:rPr>
        <w:rFonts w:hint="default"/>
        <w:lang w:val="en-US" w:eastAsia="zh-TW" w:bidi="ar-SA"/>
      </w:rPr>
    </w:lvl>
  </w:abstractNum>
  <w:abstractNum w:abstractNumId="2" w15:restartNumberingAfterBreak="0">
    <w:nsid w:val="063E2533"/>
    <w:multiLevelType w:val="hybridMultilevel"/>
    <w:tmpl w:val="2E748346"/>
    <w:lvl w:ilvl="0" w:tplc="829067D8">
      <w:start w:val="1"/>
      <w:numFmt w:val="decimal"/>
      <w:lvlText w:val="(%1)"/>
      <w:lvlJc w:val="left"/>
      <w:pPr>
        <w:ind w:left="1592" w:hanging="480"/>
      </w:pPr>
      <w:rPr>
        <w:rFonts w:ascii="Times New Roman" w:eastAsia="Times New Roman" w:hAnsi="Times New Roman" w:cs="Times New Roman" w:hint="default"/>
        <w:b w:val="0"/>
        <w:bCs w:val="0"/>
        <w:i w:val="0"/>
        <w:iCs w:val="0"/>
        <w:w w:val="100"/>
        <w:sz w:val="22"/>
        <w:szCs w:val="22"/>
        <w:lang w:val="en-US" w:eastAsia="zh-TW" w:bidi="ar-SA"/>
      </w:rPr>
    </w:lvl>
    <w:lvl w:ilvl="1" w:tplc="FFFFFFFF" w:tentative="1">
      <w:start w:val="1"/>
      <w:numFmt w:val="ideographTraditional"/>
      <w:lvlText w:val="%2、"/>
      <w:lvlJc w:val="left"/>
      <w:pPr>
        <w:ind w:left="2072" w:hanging="480"/>
      </w:pPr>
    </w:lvl>
    <w:lvl w:ilvl="2" w:tplc="FFFFFFFF" w:tentative="1">
      <w:start w:val="1"/>
      <w:numFmt w:val="lowerRoman"/>
      <w:lvlText w:val="%3."/>
      <w:lvlJc w:val="right"/>
      <w:pPr>
        <w:ind w:left="2552" w:hanging="480"/>
      </w:pPr>
    </w:lvl>
    <w:lvl w:ilvl="3" w:tplc="FFFFFFFF" w:tentative="1">
      <w:start w:val="1"/>
      <w:numFmt w:val="decimal"/>
      <w:lvlText w:val="%4."/>
      <w:lvlJc w:val="left"/>
      <w:pPr>
        <w:ind w:left="3032" w:hanging="480"/>
      </w:pPr>
    </w:lvl>
    <w:lvl w:ilvl="4" w:tplc="FFFFFFFF" w:tentative="1">
      <w:start w:val="1"/>
      <w:numFmt w:val="ideographTraditional"/>
      <w:lvlText w:val="%5、"/>
      <w:lvlJc w:val="left"/>
      <w:pPr>
        <w:ind w:left="3512" w:hanging="480"/>
      </w:pPr>
    </w:lvl>
    <w:lvl w:ilvl="5" w:tplc="FFFFFFFF" w:tentative="1">
      <w:start w:val="1"/>
      <w:numFmt w:val="lowerRoman"/>
      <w:lvlText w:val="%6."/>
      <w:lvlJc w:val="right"/>
      <w:pPr>
        <w:ind w:left="3992" w:hanging="480"/>
      </w:pPr>
    </w:lvl>
    <w:lvl w:ilvl="6" w:tplc="FFFFFFFF" w:tentative="1">
      <w:start w:val="1"/>
      <w:numFmt w:val="decimal"/>
      <w:lvlText w:val="%7."/>
      <w:lvlJc w:val="left"/>
      <w:pPr>
        <w:ind w:left="4472" w:hanging="480"/>
      </w:pPr>
    </w:lvl>
    <w:lvl w:ilvl="7" w:tplc="FFFFFFFF" w:tentative="1">
      <w:start w:val="1"/>
      <w:numFmt w:val="ideographTraditional"/>
      <w:lvlText w:val="%8、"/>
      <w:lvlJc w:val="left"/>
      <w:pPr>
        <w:ind w:left="4952" w:hanging="480"/>
      </w:pPr>
    </w:lvl>
    <w:lvl w:ilvl="8" w:tplc="FFFFFFFF" w:tentative="1">
      <w:start w:val="1"/>
      <w:numFmt w:val="lowerRoman"/>
      <w:lvlText w:val="%9."/>
      <w:lvlJc w:val="right"/>
      <w:pPr>
        <w:ind w:left="5432" w:hanging="480"/>
      </w:pPr>
    </w:lvl>
  </w:abstractNum>
  <w:abstractNum w:abstractNumId="3" w15:restartNumberingAfterBreak="0">
    <w:nsid w:val="0AE936CE"/>
    <w:multiLevelType w:val="hybridMultilevel"/>
    <w:tmpl w:val="7AF0A636"/>
    <w:lvl w:ilvl="0" w:tplc="48A42882">
      <w:start w:val="1"/>
      <w:numFmt w:val="upperRoman"/>
      <w:lvlText w:val="(%1)"/>
      <w:lvlJc w:val="left"/>
      <w:pPr>
        <w:ind w:left="945" w:hanging="480"/>
      </w:pPr>
      <w:rPr>
        <w:rFonts w:ascii="Times New Roman" w:hAnsi="Times New Roman"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4" w15:restartNumberingAfterBreak="0">
    <w:nsid w:val="0D911FDE"/>
    <w:multiLevelType w:val="hybridMultilevel"/>
    <w:tmpl w:val="7E3C5D00"/>
    <w:lvl w:ilvl="0" w:tplc="48A42882">
      <w:start w:val="1"/>
      <w:numFmt w:val="upperRoman"/>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C36857"/>
    <w:multiLevelType w:val="hybridMultilevel"/>
    <w:tmpl w:val="94806364"/>
    <w:lvl w:ilvl="0" w:tplc="655C08BE">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6" w15:restartNumberingAfterBreak="0">
    <w:nsid w:val="13FB3704"/>
    <w:multiLevelType w:val="hybridMultilevel"/>
    <w:tmpl w:val="7AF0A636"/>
    <w:lvl w:ilvl="0" w:tplc="FFFFFFFF">
      <w:start w:val="1"/>
      <w:numFmt w:val="upperRoman"/>
      <w:lvlText w:val="(%1)"/>
      <w:lvlJc w:val="left"/>
      <w:pPr>
        <w:ind w:left="945" w:hanging="480"/>
      </w:pPr>
      <w:rPr>
        <w:rFonts w:ascii="Times New Roman" w:hAnsi="Times New Roman" w:hint="default"/>
      </w:rPr>
    </w:lvl>
    <w:lvl w:ilvl="1" w:tplc="FFFFFFFF" w:tentative="1">
      <w:start w:val="1"/>
      <w:numFmt w:val="ideographTraditional"/>
      <w:lvlText w:val="%2、"/>
      <w:lvlJc w:val="left"/>
      <w:pPr>
        <w:ind w:left="1425" w:hanging="480"/>
      </w:pPr>
    </w:lvl>
    <w:lvl w:ilvl="2" w:tplc="FFFFFFFF" w:tentative="1">
      <w:start w:val="1"/>
      <w:numFmt w:val="lowerRoman"/>
      <w:lvlText w:val="%3."/>
      <w:lvlJc w:val="right"/>
      <w:pPr>
        <w:ind w:left="1905" w:hanging="480"/>
      </w:pPr>
    </w:lvl>
    <w:lvl w:ilvl="3" w:tplc="FFFFFFFF" w:tentative="1">
      <w:start w:val="1"/>
      <w:numFmt w:val="decimal"/>
      <w:lvlText w:val="%4."/>
      <w:lvlJc w:val="left"/>
      <w:pPr>
        <w:ind w:left="2385" w:hanging="480"/>
      </w:pPr>
    </w:lvl>
    <w:lvl w:ilvl="4" w:tplc="FFFFFFFF" w:tentative="1">
      <w:start w:val="1"/>
      <w:numFmt w:val="ideographTraditional"/>
      <w:lvlText w:val="%5、"/>
      <w:lvlJc w:val="left"/>
      <w:pPr>
        <w:ind w:left="2865" w:hanging="480"/>
      </w:pPr>
    </w:lvl>
    <w:lvl w:ilvl="5" w:tplc="FFFFFFFF" w:tentative="1">
      <w:start w:val="1"/>
      <w:numFmt w:val="lowerRoman"/>
      <w:lvlText w:val="%6."/>
      <w:lvlJc w:val="right"/>
      <w:pPr>
        <w:ind w:left="3345" w:hanging="480"/>
      </w:pPr>
    </w:lvl>
    <w:lvl w:ilvl="6" w:tplc="FFFFFFFF" w:tentative="1">
      <w:start w:val="1"/>
      <w:numFmt w:val="decimal"/>
      <w:lvlText w:val="%7."/>
      <w:lvlJc w:val="left"/>
      <w:pPr>
        <w:ind w:left="3825" w:hanging="480"/>
      </w:pPr>
    </w:lvl>
    <w:lvl w:ilvl="7" w:tplc="FFFFFFFF" w:tentative="1">
      <w:start w:val="1"/>
      <w:numFmt w:val="ideographTraditional"/>
      <w:lvlText w:val="%8、"/>
      <w:lvlJc w:val="left"/>
      <w:pPr>
        <w:ind w:left="4305" w:hanging="480"/>
      </w:pPr>
    </w:lvl>
    <w:lvl w:ilvl="8" w:tplc="FFFFFFFF" w:tentative="1">
      <w:start w:val="1"/>
      <w:numFmt w:val="lowerRoman"/>
      <w:lvlText w:val="%9."/>
      <w:lvlJc w:val="right"/>
      <w:pPr>
        <w:ind w:left="4785" w:hanging="480"/>
      </w:pPr>
    </w:lvl>
  </w:abstractNum>
  <w:abstractNum w:abstractNumId="7" w15:restartNumberingAfterBreak="0">
    <w:nsid w:val="14A2445D"/>
    <w:multiLevelType w:val="hybridMultilevel"/>
    <w:tmpl w:val="C400EEC0"/>
    <w:lvl w:ilvl="0" w:tplc="DB2CCBDE">
      <w:start w:val="1"/>
      <w:numFmt w:val="decimal"/>
      <w:lvlText w:val="(%1)"/>
      <w:lvlJc w:val="left"/>
      <w:pPr>
        <w:ind w:left="1592" w:hanging="480"/>
      </w:pPr>
      <w:rPr>
        <w:rFonts w:ascii="Times New Roman" w:eastAsia="Times New Roman" w:hAnsi="Times New Roman" w:cs="Times New Roman" w:hint="default"/>
        <w:b w:val="0"/>
        <w:bCs w:val="0"/>
        <w:i w:val="0"/>
        <w:iCs w:val="0"/>
        <w:w w:val="100"/>
        <w:sz w:val="22"/>
        <w:szCs w:val="22"/>
        <w:lang w:val="en-US" w:eastAsia="zh-TW" w:bidi="ar-SA"/>
      </w:rPr>
    </w:lvl>
    <w:lvl w:ilvl="1" w:tplc="FFFFFFFF" w:tentative="1">
      <w:start w:val="1"/>
      <w:numFmt w:val="ideographTraditional"/>
      <w:lvlText w:val="%2、"/>
      <w:lvlJc w:val="left"/>
      <w:pPr>
        <w:ind w:left="2072" w:hanging="480"/>
      </w:pPr>
    </w:lvl>
    <w:lvl w:ilvl="2" w:tplc="FFFFFFFF" w:tentative="1">
      <w:start w:val="1"/>
      <w:numFmt w:val="lowerRoman"/>
      <w:lvlText w:val="%3."/>
      <w:lvlJc w:val="right"/>
      <w:pPr>
        <w:ind w:left="2552" w:hanging="480"/>
      </w:pPr>
    </w:lvl>
    <w:lvl w:ilvl="3" w:tplc="FFFFFFFF" w:tentative="1">
      <w:start w:val="1"/>
      <w:numFmt w:val="decimal"/>
      <w:lvlText w:val="%4."/>
      <w:lvlJc w:val="left"/>
      <w:pPr>
        <w:ind w:left="3032" w:hanging="480"/>
      </w:pPr>
    </w:lvl>
    <w:lvl w:ilvl="4" w:tplc="FFFFFFFF" w:tentative="1">
      <w:start w:val="1"/>
      <w:numFmt w:val="ideographTraditional"/>
      <w:lvlText w:val="%5、"/>
      <w:lvlJc w:val="left"/>
      <w:pPr>
        <w:ind w:left="3512" w:hanging="480"/>
      </w:pPr>
    </w:lvl>
    <w:lvl w:ilvl="5" w:tplc="FFFFFFFF" w:tentative="1">
      <w:start w:val="1"/>
      <w:numFmt w:val="lowerRoman"/>
      <w:lvlText w:val="%6."/>
      <w:lvlJc w:val="right"/>
      <w:pPr>
        <w:ind w:left="3992" w:hanging="480"/>
      </w:pPr>
    </w:lvl>
    <w:lvl w:ilvl="6" w:tplc="FFFFFFFF" w:tentative="1">
      <w:start w:val="1"/>
      <w:numFmt w:val="decimal"/>
      <w:lvlText w:val="%7."/>
      <w:lvlJc w:val="left"/>
      <w:pPr>
        <w:ind w:left="4472" w:hanging="480"/>
      </w:pPr>
    </w:lvl>
    <w:lvl w:ilvl="7" w:tplc="FFFFFFFF" w:tentative="1">
      <w:start w:val="1"/>
      <w:numFmt w:val="ideographTraditional"/>
      <w:lvlText w:val="%8、"/>
      <w:lvlJc w:val="left"/>
      <w:pPr>
        <w:ind w:left="4952" w:hanging="480"/>
      </w:pPr>
    </w:lvl>
    <w:lvl w:ilvl="8" w:tplc="FFFFFFFF" w:tentative="1">
      <w:start w:val="1"/>
      <w:numFmt w:val="lowerRoman"/>
      <w:lvlText w:val="%9."/>
      <w:lvlJc w:val="right"/>
      <w:pPr>
        <w:ind w:left="5432" w:hanging="480"/>
      </w:pPr>
    </w:lvl>
  </w:abstractNum>
  <w:abstractNum w:abstractNumId="8" w15:restartNumberingAfterBreak="0">
    <w:nsid w:val="18635248"/>
    <w:multiLevelType w:val="hybridMultilevel"/>
    <w:tmpl w:val="C6E48FFC"/>
    <w:lvl w:ilvl="0" w:tplc="48A42882">
      <w:start w:val="1"/>
      <w:numFmt w:val="upperRoman"/>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E754C3"/>
    <w:multiLevelType w:val="hybridMultilevel"/>
    <w:tmpl w:val="EE5CDB28"/>
    <w:lvl w:ilvl="0" w:tplc="130E514C">
      <w:start w:val="1"/>
      <w:numFmt w:val="decimal"/>
      <w:lvlText w:val="%1."/>
      <w:lvlJc w:val="left"/>
      <w:pPr>
        <w:ind w:left="1112" w:hanging="286"/>
      </w:pPr>
      <w:rPr>
        <w:rFonts w:ascii="Times New Roman" w:eastAsia="Times New Roman" w:hAnsi="Times New Roman" w:cs="Times New Roman" w:hint="default"/>
        <w:b/>
        <w:bCs/>
        <w:i w:val="0"/>
        <w:iCs w:val="0"/>
        <w:spacing w:val="0"/>
        <w:w w:val="100"/>
        <w:sz w:val="20"/>
        <w:szCs w:val="20"/>
        <w:lang w:val="en-US" w:eastAsia="zh-TW" w:bidi="ar-SA"/>
      </w:rPr>
    </w:lvl>
    <w:lvl w:ilvl="1" w:tplc="47CA9AD8">
      <w:numFmt w:val="bullet"/>
      <w:lvlText w:val="•"/>
      <w:lvlJc w:val="left"/>
      <w:pPr>
        <w:ind w:left="1966" w:hanging="286"/>
      </w:pPr>
      <w:rPr>
        <w:rFonts w:hint="default"/>
        <w:lang w:val="en-US" w:eastAsia="zh-TW" w:bidi="ar-SA"/>
      </w:rPr>
    </w:lvl>
    <w:lvl w:ilvl="2" w:tplc="FFDAF474">
      <w:numFmt w:val="bullet"/>
      <w:lvlText w:val="•"/>
      <w:lvlJc w:val="left"/>
      <w:pPr>
        <w:ind w:left="2813" w:hanging="286"/>
      </w:pPr>
      <w:rPr>
        <w:rFonts w:hint="default"/>
        <w:lang w:val="en-US" w:eastAsia="zh-TW" w:bidi="ar-SA"/>
      </w:rPr>
    </w:lvl>
    <w:lvl w:ilvl="3" w:tplc="C19CF4F0">
      <w:numFmt w:val="bullet"/>
      <w:lvlText w:val="•"/>
      <w:lvlJc w:val="left"/>
      <w:pPr>
        <w:ind w:left="3659" w:hanging="286"/>
      </w:pPr>
      <w:rPr>
        <w:rFonts w:hint="default"/>
        <w:lang w:val="en-US" w:eastAsia="zh-TW" w:bidi="ar-SA"/>
      </w:rPr>
    </w:lvl>
    <w:lvl w:ilvl="4" w:tplc="2BE69D04">
      <w:numFmt w:val="bullet"/>
      <w:lvlText w:val="•"/>
      <w:lvlJc w:val="left"/>
      <w:pPr>
        <w:ind w:left="4506" w:hanging="286"/>
      </w:pPr>
      <w:rPr>
        <w:rFonts w:hint="default"/>
        <w:lang w:val="en-US" w:eastAsia="zh-TW" w:bidi="ar-SA"/>
      </w:rPr>
    </w:lvl>
    <w:lvl w:ilvl="5" w:tplc="3F1EF56A">
      <w:numFmt w:val="bullet"/>
      <w:lvlText w:val="•"/>
      <w:lvlJc w:val="left"/>
      <w:pPr>
        <w:ind w:left="5353" w:hanging="286"/>
      </w:pPr>
      <w:rPr>
        <w:rFonts w:hint="default"/>
        <w:lang w:val="en-US" w:eastAsia="zh-TW" w:bidi="ar-SA"/>
      </w:rPr>
    </w:lvl>
    <w:lvl w:ilvl="6" w:tplc="A162B5BE">
      <w:numFmt w:val="bullet"/>
      <w:lvlText w:val="•"/>
      <w:lvlJc w:val="left"/>
      <w:pPr>
        <w:ind w:left="6199" w:hanging="286"/>
      </w:pPr>
      <w:rPr>
        <w:rFonts w:hint="default"/>
        <w:lang w:val="en-US" w:eastAsia="zh-TW" w:bidi="ar-SA"/>
      </w:rPr>
    </w:lvl>
    <w:lvl w:ilvl="7" w:tplc="E6D0565C">
      <w:numFmt w:val="bullet"/>
      <w:lvlText w:val="•"/>
      <w:lvlJc w:val="left"/>
      <w:pPr>
        <w:ind w:left="7046" w:hanging="286"/>
      </w:pPr>
      <w:rPr>
        <w:rFonts w:hint="default"/>
        <w:lang w:val="en-US" w:eastAsia="zh-TW" w:bidi="ar-SA"/>
      </w:rPr>
    </w:lvl>
    <w:lvl w:ilvl="8" w:tplc="6C12799A">
      <w:numFmt w:val="bullet"/>
      <w:lvlText w:val="•"/>
      <w:lvlJc w:val="left"/>
      <w:pPr>
        <w:ind w:left="7893" w:hanging="286"/>
      </w:pPr>
      <w:rPr>
        <w:rFonts w:hint="default"/>
        <w:lang w:val="en-US" w:eastAsia="zh-TW" w:bidi="ar-SA"/>
      </w:rPr>
    </w:lvl>
  </w:abstractNum>
  <w:abstractNum w:abstractNumId="10" w15:restartNumberingAfterBreak="0">
    <w:nsid w:val="1DCF532D"/>
    <w:multiLevelType w:val="hybridMultilevel"/>
    <w:tmpl w:val="6D0AA654"/>
    <w:lvl w:ilvl="0" w:tplc="6B5046F2">
      <w:start w:val="1"/>
      <w:numFmt w:val="decimal"/>
      <w:lvlText w:val="(%1)"/>
      <w:lvlJc w:val="left"/>
      <w:pPr>
        <w:ind w:left="470" w:hanging="360"/>
      </w:pPr>
      <w:rPr>
        <w:rFonts w:ascii="Times New Roman" w:eastAsia="Times New Roman" w:hAnsi="Times New Roman" w:cs="Times New Roman" w:hint="default"/>
        <w:b w:val="0"/>
        <w:bCs w:val="0"/>
        <w:i w:val="0"/>
        <w:iCs w:val="0"/>
        <w:w w:val="100"/>
        <w:sz w:val="22"/>
        <w:szCs w:val="22"/>
        <w:lang w:val="en-US" w:eastAsia="zh-TW" w:bidi="ar-SA"/>
      </w:rPr>
    </w:lvl>
    <w:lvl w:ilvl="1" w:tplc="FFFFFFFF">
      <w:numFmt w:val="bullet"/>
      <w:lvlText w:val="•"/>
      <w:lvlJc w:val="left"/>
      <w:pPr>
        <w:ind w:left="912" w:hanging="360"/>
      </w:pPr>
      <w:rPr>
        <w:rFonts w:hint="default"/>
        <w:lang w:val="en-US" w:eastAsia="zh-TW" w:bidi="ar-SA"/>
      </w:rPr>
    </w:lvl>
    <w:lvl w:ilvl="2" w:tplc="FFFFFFFF">
      <w:numFmt w:val="bullet"/>
      <w:lvlText w:val="•"/>
      <w:lvlJc w:val="left"/>
      <w:pPr>
        <w:ind w:left="1345" w:hanging="360"/>
      </w:pPr>
      <w:rPr>
        <w:rFonts w:hint="default"/>
        <w:lang w:val="en-US" w:eastAsia="zh-TW" w:bidi="ar-SA"/>
      </w:rPr>
    </w:lvl>
    <w:lvl w:ilvl="3" w:tplc="FFFFFFFF">
      <w:numFmt w:val="bullet"/>
      <w:lvlText w:val="•"/>
      <w:lvlJc w:val="left"/>
      <w:pPr>
        <w:ind w:left="1777" w:hanging="360"/>
      </w:pPr>
      <w:rPr>
        <w:rFonts w:hint="default"/>
        <w:lang w:val="en-US" w:eastAsia="zh-TW" w:bidi="ar-SA"/>
      </w:rPr>
    </w:lvl>
    <w:lvl w:ilvl="4" w:tplc="FFFFFFFF">
      <w:numFmt w:val="bullet"/>
      <w:lvlText w:val="•"/>
      <w:lvlJc w:val="left"/>
      <w:pPr>
        <w:ind w:left="2210" w:hanging="360"/>
      </w:pPr>
      <w:rPr>
        <w:rFonts w:hint="default"/>
        <w:lang w:val="en-US" w:eastAsia="zh-TW" w:bidi="ar-SA"/>
      </w:rPr>
    </w:lvl>
    <w:lvl w:ilvl="5" w:tplc="FFFFFFFF">
      <w:numFmt w:val="bullet"/>
      <w:lvlText w:val="•"/>
      <w:lvlJc w:val="left"/>
      <w:pPr>
        <w:ind w:left="2642" w:hanging="360"/>
      </w:pPr>
      <w:rPr>
        <w:rFonts w:hint="default"/>
        <w:lang w:val="en-US" w:eastAsia="zh-TW" w:bidi="ar-SA"/>
      </w:rPr>
    </w:lvl>
    <w:lvl w:ilvl="6" w:tplc="FFFFFFFF">
      <w:numFmt w:val="bullet"/>
      <w:lvlText w:val="•"/>
      <w:lvlJc w:val="left"/>
      <w:pPr>
        <w:ind w:left="3075" w:hanging="360"/>
      </w:pPr>
      <w:rPr>
        <w:rFonts w:hint="default"/>
        <w:lang w:val="en-US" w:eastAsia="zh-TW" w:bidi="ar-SA"/>
      </w:rPr>
    </w:lvl>
    <w:lvl w:ilvl="7" w:tplc="FFFFFFFF">
      <w:numFmt w:val="bullet"/>
      <w:lvlText w:val="•"/>
      <w:lvlJc w:val="left"/>
      <w:pPr>
        <w:ind w:left="3507" w:hanging="360"/>
      </w:pPr>
      <w:rPr>
        <w:rFonts w:hint="default"/>
        <w:lang w:val="en-US" w:eastAsia="zh-TW" w:bidi="ar-SA"/>
      </w:rPr>
    </w:lvl>
    <w:lvl w:ilvl="8" w:tplc="FFFFFFFF">
      <w:numFmt w:val="bullet"/>
      <w:lvlText w:val="•"/>
      <w:lvlJc w:val="left"/>
      <w:pPr>
        <w:ind w:left="3940" w:hanging="360"/>
      </w:pPr>
      <w:rPr>
        <w:rFonts w:hint="default"/>
        <w:lang w:val="en-US" w:eastAsia="zh-TW" w:bidi="ar-SA"/>
      </w:rPr>
    </w:lvl>
  </w:abstractNum>
  <w:abstractNum w:abstractNumId="11" w15:restartNumberingAfterBreak="0">
    <w:nsid w:val="1DDD6301"/>
    <w:multiLevelType w:val="hybridMultilevel"/>
    <w:tmpl w:val="6E82E904"/>
    <w:lvl w:ilvl="0" w:tplc="EA76706C">
      <w:start w:val="1"/>
      <w:numFmt w:val="decimal"/>
      <w:lvlText w:val="(%1)"/>
      <w:lvlJc w:val="left"/>
      <w:pPr>
        <w:ind w:left="465" w:hanging="360"/>
      </w:pPr>
      <w:rPr>
        <w:rFonts w:ascii="Times New Roman" w:eastAsia="Times New Roman" w:hAnsi="Times New Roman" w:cs="Times New Roman" w:hint="default"/>
        <w:b w:val="0"/>
        <w:bCs w:val="0"/>
        <w:i w:val="0"/>
        <w:iCs w:val="0"/>
        <w:w w:val="100"/>
        <w:sz w:val="22"/>
        <w:szCs w:val="22"/>
        <w:lang w:val="en-US" w:eastAsia="zh-TW" w:bidi="ar-SA"/>
      </w:rPr>
    </w:lvl>
    <w:lvl w:ilvl="1" w:tplc="45089C32">
      <w:numFmt w:val="bullet"/>
      <w:lvlText w:val="•"/>
      <w:lvlJc w:val="left"/>
      <w:pPr>
        <w:ind w:left="1219" w:hanging="360"/>
      </w:pPr>
      <w:rPr>
        <w:rFonts w:hint="default"/>
        <w:lang w:val="en-US" w:eastAsia="zh-TW" w:bidi="ar-SA"/>
      </w:rPr>
    </w:lvl>
    <w:lvl w:ilvl="2" w:tplc="9C7A7B30">
      <w:numFmt w:val="bullet"/>
      <w:lvlText w:val="•"/>
      <w:lvlJc w:val="left"/>
      <w:pPr>
        <w:ind w:left="1979" w:hanging="360"/>
      </w:pPr>
      <w:rPr>
        <w:rFonts w:hint="default"/>
        <w:lang w:val="en-US" w:eastAsia="zh-TW" w:bidi="ar-SA"/>
      </w:rPr>
    </w:lvl>
    <w:lvl w:ilvl="3" w:tplc="5D8087E2">
      <w:numFmt w:val="bullet"/>
      <w:lvlText w:val="•"/>
      <w:lvlJc w:val="left"/>
      <w:pPr>
        <w:ind w:left="2739" w:hanging="360"/>
      </w:pPr>
      <w:rPr>
        <w:rFonts w:hint="default"/>
        <w:lang w:val="en-US" w:eastAsia="zh-TW" w:bidi="ar-SA"/>
      </w:rPr>
    </w:lvl>
    <w:lvl w:ilvl="4" w:tplc="919EC536">
      <w:numFmt w:val="bullet"/>
      <w:lvlText w:val="•"/>
      <w:lvlJc w:val="left"/>
      <w:pPr>
        <w:ind w:left="3499" w:hanging="360"/>
      </w:pPr>
      <w:rPr>
        <w:rFonts w:hint="default"/>
        <w:lang w:val="en-US" w:eastAsia="zh-TW" w:bidi="ar-SA"/>
      </w:rPr>
    </w:lvl>
    <w:lvl w:ilvl="5" w:tplc="3328DC14">
      <w:numFmt w:val="bullet"/>
      <w:lvlText w:val="•"/>
      <w:lvlJc w:val="left"/>
      <w:pPr>
        <w:ind w:left="4259" w:hanging="360"/>
      </w:pPr>
      <w:rPr>
        <w:rFonts w:hint="default"/>
        <w:lang w:val="en-US" w:eastAsia="zh-TW" w:bidi="ar-SA"/>
      </w:rPr>
    </w:lvl>
    <w:lvl w:ilvl="6" w:tplc="6A4A01EA">
      <w:numFmt w:val="bullet"/>
      <w:lvlText w:val="•"/>
      <w:lvlJc w:val="left"/>
      <w:pPr>
        <w:ind w:left="5019" w:hanging="360"/>
      </w:pPr>
      <w:rPr>
        <w:rFonts w:hint="default"/>
        <w:lang w:val="en-US" w:eastAsia="zh-TW" w:bidi="ar-SA"/>
      </w:rPr>
    </w:lvl>
    <w:lvl w:ilvl="7" w:tplc="C2EED998">
      <w:numFmt w:val="bullet"/>
      <w:lvlText w:val="•"/>
      <w:lvlJc w:val="left"/>
      <w:pPr>
        <w:ind w:left="5779" w:hanging="360"/>
      </w:pPr>
      <w:rPr>
        <w:rFonts w:hint="default"/>
        <w:lang w:val="en-US" w:eastAsia="zh-TW" w:bidi="ar-SA"/>
      </w:rPr>
    </w:lvl>
    <w:lvl w:ilvl="8" w:tplc="5E9AC1FA">
      <w:numFmt w:val="bullet"/>
      <w:lvlText w:val="•"/>
      <w:lvlJc w:val="left"/>
      <w:pPr>
        <w:ind w:left="6539" w:hanging="360"/>
      </w:pPr>
      <w:rPr>
        <w:rFonts w:hint="default"/>
        <w:lang w:val="en-US" w:eastAsia="zh-TW" w:bidi="ar-SA"/>
      </w:rPr>
    </w:lvl>
  </w:abstractNum>
  <w:abstractNum w:abstractNumId="12" w15:restartNumberingAfterBreak="0">
    <w:nsid w:val="1DE91BCF"/>
    <w:multiLevelType w:val="hybridMultilevel"/>
    <w:tmpl w:val="F6829EA4"/>
    <w:lvl w:ilvl="0" w:tplc="82A0BDC6">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DDB64D16">
      <w:numFmt w:val="bullet"/>
      <w:lvlText w:val="•"/>
      <w:lvlJc w:val="left"/>
      <w:pPr>
        <w:ind w:left="894" w:hanging="358"/>
      </w:pPr>
      <w:rPr>
        <w:rFonts w:hint="default"/>
        <w:lang w:val="en-US" w:eastAsia="zh-TW" w:bidi="ar-SA"/>
      </w:rPr>
    </w:lvl>
    <w:lvl w:ilvl="2" w:tplc="ABB4B6D8">
      <w:numFmt w:val="bullet"/>
      <w:lvlText w:val="•"/>
      <w:lvlJc w:val="left"/>
      <w:pPr>
        <w:ind w:left="1329" w:hanging="358"/>
      </w:pPr>
      <w:rPr>
        <w:rFonts w:hint="default"/>
        <w:lang w:val="en-US" w:eastAsia="zh-TW" w:bidi="ar-SA"/>
      </w:rPr>
    </w:lvl>
    <w:lvl w:ilvl="3" w:tplc="2F0A0784">
      <w:numFmt w:val="bullet"/>
      <w:lvlText w:val="•"/>
      <w:lvlJc w:val="left"/>
      <w:pPr>
        <w:ind w:left="1763" w:hanging="358"/>
      </w:pPr>
      <w:rPr>
        <w:rFonts w:hint="default"/>
        <w:lang w:val="en-US" w:eastAsia="zh-TW" w:bidi="ar-SA"/>
      </w:rPr>
    </w:lvl>
    <w:lvl w:ilvl="4" w:tplc="CD92D134">
      <w:numFmt w:val="bullet"/>
      <w:lvlText w:val="•"/>
      <w:lvlJc w:val="left"/>
      <w:pPr>
        <w:ind w:left="2198" w:hanging="358"/>
      </w:pPr>
      <w:rPr>
        <w:rFonts w:hint="default"/>
        <w:lang w:val="en-US" w:eastAsia="zh-TW" w:bidi="ar-SA"/>
      </w:rPr>
    </w:lvl>
    <w:lvl w:ilvl="5" w:tplc="47C4B6F0">
      <w:numFmt w:val="bullet"/>
      <w:lvlText w:val="•"/>
      <w:lvlJc w:val="left"/>
      <w:pPr>
        <w:ind w:left="2632" w:hanging="358"/>
      </w:pPr>
      <w:rPr>
        <w:rFonts w:hint="default"/>
        <w:lang w:val="en-US" w:eastAsia="zh-TW" w:bidi="ar-SA"/>
      </w:rPr>
    </w:lvl>
    <w:lvl w:ilvl="6" w:tplc="982408A6">
      <w:numFmt w:val="bullet"/>
      <w:lvlText w:val="•"/>
      <w:lvlJc w:val="left"/>
      <w:pPr>
        <w:ind w:left="3067" w:hanging="358"/>
      </w:pPr>
      <w:rPr>
        <w:rFonts w:hint="default"/>
        <w:lang w:val="en-US" w:eastAsia="zh-TW" w:bidi="ar-SA"/>
      </w:rPr>
    </w:lvl>
    <w:lvl w:ilvl="7" w:tplc="14F8CBF4">
      <w:numFmt w:val="bullet"/>
      <w:lvlText w:val="•"/>
      <w:lvlJc w:val="left"/>
      <w:pPr>
        <w:ind w:left="3501" w:hanging="358"/>
      </w:pPr>
      <w:rPr>
        <w:rFonts w:hint="default"/>
        <w:lang w:val="en-US" w:eastAsia="zh-TW" w:bidi="ar-SA"/>
      </w:rPr>
    </w:lvl>
    <w:lvl w:ilvl="8" w:tplc="E9005AD0">
      <w:numFmt w:val="bullet"/>
      <w:lvlText w:val="•"/>
      <w:lvlJc w:val="left"/>
      <w:pPr>
        <w:ind w:left="3936" w:hanging="358"/>
      </w:pPr>
      <w:rPr>
        <w:rFonts w:hint="default"/>
        <w:lang w:val="en-US" w:eastAsia="zh-TW" w:bidi="ar-SA"/>
      </w:rPr>
    </w:lvl>
  </w:abstractNum>
  <w:abstractNum w:abstractNumId="13" w15:restartNumberingAfterBreak="0">
    <w:nsid w:val="24627DCD"/>
    <w:multiLevelType w:val="hybridMultilevel"/>
    <w:tmpl w:val="CE923C98"/>
    <w:lvl w:ilvl="0" w:tplc="16AAB77E">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8"/>
        <w:szCs w:val="28"/>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14" w15:restartNumberingAfterBreak="0">
    <w:nsid w:val="256C5FE7"/>
    <w:multiLevelType w:val="hybridMultilevel"/>
    <w:tmpl w:val="CC9861AE"/>
    <w:lvl w:ilvl="0" w:tplc="AABC7AB0">
      <w:start w:val="1"/>
      <w:numFmt w:val="decimal"/>
      <w:lvlText w:val="(%1)"/>
      <w:lvlJc w:val="left"/>
      <w:pPr>
        <w:ind w:left="468" w:hanging="358"/>
      </w:pPr>
      <w:rPr>
        <w:rFonts w:ascii="Times New Roman" w:eastAsia="Times New Roman" w:hAnsi="Times New Roman" w:cs="Times New Roman" w:hint="default"/>
        <w:b w:val="0"/>
        <w:bCs w:val="0"/>
        <w:i w:val="0"/>
        <w:iCs w:val="0"/>
        <w:w w:val="100"/>
        <w:sz w:val="28"/>
        <w:szCs w:val="28"/>
        <w:lang w:val="en-US" w:eastAsia="zh-TW" w:bidi="ar-SA"/>
      </w:rPr>
    </w:lvl>
    <w:lvl w:ilvl="1" w:tplc="44980A80">
      <w:numFmt w:val="bullet"/>
      <w:lvlText w:val="•"/>
      <w:lvlJc w:val="left"/>
      <w:pPr>
        <w:ind w:left="894" w:hanging="358"/>
      </w:pPr>
      <w:rPr>
        <w:rFonts w:hint="default"/>
        <w:lang w:val="en-US" w:eastAsia="zh-TW" w:bidi="ar-SA"/>
      </w:rPr>
    </w:lvl>
    <w:lvl w:ilvl="2" w:tplc="35CC2158">
      <w:numFmt w:val="bullet"/>
      <w:lvlText w:val="•"/>
      <w:lvlJc w:val="left"/>
      <w:pPr>
        <w:ind w:left="1329" w:hanging="358"/>
      </w:pPr>
      <w:rPr>
        <w:rFonts w:hint="default"/>
        <w:lang w:val="en-US" w:eastAsia="zh-TW" w:bidi="ar-SA"/>
      </w:rPr>
    </w:lvl>
    <w:lvl w:ilvl="3" w:tplc="AC8035DE">
      <w:numFmt w:val="bullet"/>
      <w:lvlText w:val="•"/>
      <w:lvlJc w:val="left"/>
      <w:pPr>
        <w:ind w:left="1763" w:hanging="358"/>
      </w:pPr>
      <w:rPr>
        <w:rFonts w:hint="default"/>
        <w:lang w:val="en-US" w:eastAsia="zh-TW" w:bidi="ar-SA"/>
      </w:rPr>
    </w:lvl>
    <w:lvl w:ilvl="4" w:tplc="DD7A54AC">
      <w:numFmt w:val="bullet"/>
      <w:lvlText w:val="•"/>
      <w:lvlJc w:val="left"/>
      <w:pPr>
        <w:ind w:left="2198" w:hanging="358"/>
      </w:pPr>
      <w:rPr>
        <w:rFonts w:hint="default"/>
        <w:lang w:val="en-US" w:eastAsia="zh-TW" w:bidi="ar-SA"/>
      </w:rPr>
    </w:lvl>
    <w:lvl w:ilvl="5" w:tplc="A23A1668">
      <w:numFmt w:val="bullet"/>
      <w:lvlText w:val="•"/>
      <w:lvlJc w:val="left"/>
      <w:pPr>
        <w:ind w:left="2632" w:hanging="358"/>
      </w:pPr>
      <w:rPr>
        <w:rFonts w:hint="default"/>
        <w:lang w:val="en-US" w:eastAsia="zh-TW" w:bidi="ar-SA"/>
      </w:rPr>
    </w:lvl>
    <w:lvl w:ilvl="6" w:tplc="E1A07AC0">
      <w:numFmt w:val="bullet"/>
      <w:lvlText w:val="•"/>
      <w:lvlJc w:val="left"/>
      <w:pPr>
        <w:ind w:left="3067" w:hanging="358"/>
      </w:pPr>
      <w:rPr>
        <w:rFonts w:hint="default"/>
        <w:lang w:val="en-US" w:eastAsia="zh-TW" w:bidi="ar-SA"/>
      </w:rPr>
    </w:lvl>
    <w:lvl w:ilvl="7" w:tplc="7E227420">
      <w:numFmt w:val="bullet"/>
      <w:lvlText w:val="•"/>
      <w:lvlJc w:val="left"/>
      <w:pPr>
        <w:ind w:left="3501" w:hanging="358"/>
      </w:pPr>
      <w:rPr>
        <w:rFonts w:hint="default"/>
        <w:lang w:val="en-US" w:eastAsia="zh-TW" w:bidi="ar-SA"/>
      </w:rPr>
    </w:lvl>
    <w:lvl w:ilvl="8" w:tplc="63D45602">
      <w:numFmt w:val="bullet"/>
      <w:lvlText w:val="•"/>
      <w:lvlJc w:val="left"/>
      <w:pPr>
        <w:ind w:left="3936" w:hanging="358"/>
      </w:pPr>
      <w:rPr>
        <w:rFonts w:hint="default"/>
        <w:lang w:val="en-US" w:eastAsia="zh-TW" w:bidi="ar-SA"/>
      </w:rPr>
    </w:lvl>
  </w:abstractNum>
  <w:abstractNum w:abstractNumId="15" w15:restartNumberingAfterBreak="0">
    <w:nsid w:val="27DB453D"/>
    <w:multiLevelType w:val="hybridMultilevel"/>
    <w:tmpl w:val="CB925F86"/>
    <w:lvl w:ilvl="0" w:tplc="48A42882">
      <w:start w:val="1"/>
      <w:numFmt w:val="upperRoman"/>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2E24AB"/>
    <w:multiLevelType w:val="hybridMultilevel"/>
    <w:tmpl w:val="FCB68D94"/>
    <w:lvl w:ilvl="0" w:tplc="13A28694">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17" w15:restartNumberingAfterBreak="0">
    <w:nsid w:val="28411113"/>
    <w:multiLevelType w:val="hybridMultilevel"/>
    <w:tmpl w:val="E8ACC392"/>
    <w:lvl w:ilvl="0" w:tplc="2AC8B76A">
      <w:start w:val="1"/>
      <w:numFmt w:val="decimal"/>
      <w:lvlText w:val="(%1)"/>
      <w:lvlJc w:val="left"/>
      <w:pPr>
        <w:ind w:left="468" w:hanging="358"/>
      </w:pPr>
      <w:rPr>
        <w:rFonts w:ascii="Times New Roman" w:eastAsia="新細明體" w:hAnsi="Times New Roman" w:cs="Times New Roman" w:hint="default"/>
        <w:b w:val="0"/>
        <w:bCs w:val="0"/>
        <w:i w:val="0"/>
        <w:iCs w:val="0"/>
        <w:w w:val="1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96D041A"/>
    <w:multiLevelType w:val="hybridMultilevel"/>
    <w:tmpl w:val="10F277E2"/>
    <w:lvl w:ilvl="0" w:tplc="83E6B67E">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19" w15:restartNumberingAfterBreak="0">
    <w:nsid w:val="2AB401D6"/>
    <w:multiLevelType w:val="hybridMultilevel"/>
    <w:tmpl w:val="A926B5CC"/>
    <w:lvl w:ilvl="0" w:tplc="CFF8144E">
      <w:start w:val="1"/>
      <w:numFmt w:val="decimal"/>
      <w:lvlText w:val="%1."/>
      <w:lvlJc w:val="left"/>
      <w:pPr>
        <w:ind w:left="1112" w:hanging="286"/>
      </w:pPr>
      <w:rPr>
        <w:rFonts w:ascii="Times New Roman" w:eastAsia="Times New Roman" w:hAnsi="Times New Roman" w:cs="Times New Roman" w:hint="default"/>
        <w:b/>
        <w:bCs/>
        <w:i w:val="0"/>
        <w:iCs w:val="0"/>
        <w:spacing w:val="0"/>
        <w:w w:val="100"/>
        <w:sz w:val="20"/>
        <w:szCs w:val="20"/>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20" w15:restartNumberingAfterBreak="0">
    <w:nsid w:val="2DC647C7"/>
    <w:multiLevelType w:val="hybridMultilevel"/>
    <w:tmpl w:val="7C48436E"/>
    <w:lvl w:ilvl="0" w:tplc="48A42882">
      <w:start w:val="1"/>
      <w:numFmt w:val="upperRoman"/>
      <w:lvlText w:val="(%1)"/>
      <w:lvlJc w:val="left"/>
      <w:pPr>
        <w:ind w:left="934" w:hanging="480"/>
      </w:pPr>
      <w:rPr>
        <w:rFonts w:ascii="Times New Roman" w:hAnsi="Times New Roman"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1" w15:restartNumberingAfterBreak="0">
    <w:nsid w:val="2F7B4771"/>
    <w:multiLevelType w:val="hybridMultilevel"/>
    <w:tmpl w:val="A6D0FE1A"/>
    <w:lvl w:ilvl="0" w:tplc="679420EE">
      <w:start w:val="1"/>
      <w:numFmt w:val="taiwaneseCountingThousand"/>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03223C8"/>
    <w:multiLevelType w:val="hybridMultilevel"/>
    <w:tmpl w:val="A85AF960"/>
    <w:lvl w:ilvl="0" w:tplc="6C44D43A">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FFFFFFFF">
      <w:numFmt w:val="bullet"/>
      <w:lvlText w:val="•"/>
      <w:lvlJc w:val="left"/>
      <w:pPr>
        <w:ind w:left="894" w:hanging="358"/>
      </w:pPr>
      <w:rPr>
        <w:rFonts w:hint="default"/>
        <w:lang w:val="en-US" w:eastAsia="zh-TW" w:bidi="ar-SA"/>
      </w:rPr>
    </w:lvl>
    <w:lvl w:ilvl="2" w:tplc="FFFFFFFF">
      <w:numFmt w:val="bullet"/>
      <w:lvlText w:val="•"/>
      <w:lvlJc w:val="left"/>
      <w:pPr>
        <w:ind w:left="1329" w:hanging="358"/>
      </w:pPr>
      <w:rPr>
        <w:rFonts w:hint="default"/>
        <w:lang w:val="en-US" w:eastAsia="zh-TW" w:bidi="ar-SA"/>
      </w:rPr>
    </w:lvl>
    <w:lvl w:ilvl="3" w:tplc="FFFFFFFF">
      <w:numFmt w:val="bullet"/>
      <w:lvlText w:val="•"/>
      <w:lvlJc w:val="left"/>
      <w:pPr>
        <w:ind w:left="1763" w:hanging="358"/>
      </w:pPr>
      <w:rPr>
        <w:rFonts w:hint="default"/>
        <w:lang w:val="en-US" w:eastAsia="zh-TW" w:bidi="ar-SA"/>
      </w:rPr>
    </w:lvl>
    <w:lvl w:ilvl="4" w:tplc="FFFFFFFF">
      <w:numFmt w:val="bullet"/>
      <w:lvlText w:val="•"/>
      <w:lvlJc w:val="left"/>
      <w:pPr>
        <w:ind w:left="2198" w:hanging="358"/>
      </w:pPr>
      <w:rPr>
        <w:rFonts w:hint="default"/>
        <w:lang w:val="en-US" w:eastAsia="zh-TW" w:bidi="ar-SA"/>
      </w:rPr>
    </w:lvl>
    <w:lvl w:ilvl="5" w:tplc="FFFFFFFF">
      <w:numFmt w:val="bullet"/>
      <w:lvlText w:val="•"/>
      <w:lvlJc w:val="left"/>
      <w:pPr>
        <w:ind w:left="2632" w:hanging="358"/>
      </w:pPr>
      <w:rPr>
        <w:rFonts w:hint="default"/>
        <w:lang w:val="en-US" w:eastAsia="zh-TW" w:bidi="ar-SA"/>
      </w:rPr>
    </w:lvl>
    <w:lvl w:ilvl="6" w:tplc="FFFFFFFF">
      <w:numFmt w:val="bullet"/>
      <w:lvlText w:val="•"/>
      <w:lvlJc w:val="left"/>
      <w:pPr>
        <w:ind w:left="3067" w:hanging="358"/>
      </w:pPr>
      <w:rPr>
        <w:rFonts w:hint="default"/>
        <w:lang w:val="en-US" w:eastAsia="zh-TW" w:bidi="ar-SA"/>
      </w:rPr>
    </w:lvl>
    <w:lvl w:ilvl="7" w:tplc="FFFFFFFF">
      <w:numFmt w:val="bullet"/>
      <w:lvlText w:val="•"/>
      <w:lvlJc w:val="left"/>
      <w:pPr>
        <w:ind w:left="3501" w:hanging="358"/>
      </w:pPr>
      <w:rPr>
        <w:rFonts w:hint="default"/>
        <w:lang w:val="en-US" w:eastAsia="zh-TW" w:bidi="ar-SA"/>
      </w:rPr>
    </w:lvl>
    <w:lvl w:ilvl="8" w:tplc="FFFFFFFF">
      <w:numFmt w:val="bullet"/>
      <w:lvlText w:val="•"/>
      <w:lvlJc w:val="left"/>
      <w:pPr>
        <w:ind w:left="3936" w:hanging="358"/>
      </w:pPr>
      <w:rPr>
        <w:rFonts w:hint="default"/>
        <w:lang w:val="en-US" w:eastAsia="zh-TW" w:bidi="ar-SA"/>
      </w:rPr>
    </w:lvl>
  </w:abstractNum>
  <w:abstractNum w:abstractNumId="23" w15:restartNumberingAfterBreak="0">
    <w:nsid w:val="33BB464E"/>
    <w:multiLevelType w:val="hybridMultilevel"/>
    <w:tmpl w:val="AADC2D6E"/>
    <w:lvl w:ilvl="0" w:tplc="A2ECA1B4">
      <w:start w:val="3"/>
      <w:numFmt w:val="decimal"/>
      <w:lvlText w:val="(%1)"/>
      <w:lvlJc w:val="left"/>
      <w:pPr>
        <w:ind w:left="468" w:hanging="358"/>
      </w:pPr>
      <w:rPr>
        <w:rFonts w:ascii="Times New Roman" w:eastAsia="新細明體" w:hAnsi="Times New Roman" w:cs="Times New Roman" w:hint="default"/>
        <w:b w:val="0"/>
        <w:bCs w:val="0"/>
        <w:i w:val="0"/>
        <w:iCs w:val="0"/>
        <w:w w:val="1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9720AAD"/>
    <w:multiLevelType w:val="hybridMultilevel"/>
    <w:tmpl w:val="8C007D64"/>
    <w:lvl w:ilvl="0" w:tplc="D3DC1820">
      <w:start w:val="1"/>
      <w:numFmt w:val="decimal"/>
      <w:lvlText w:val="(%1)"/>
      <w:lvlJc w:val="left"/>
      <w:pPr>
        <w:ind w:left="470" w:hanging="360"/>
      </w:pPr>
      <w:rPr>
        <w:rFonts w:ascii="Times New Roman" w:eastAsia="Times New Roman" w:hAnsi="Times New Roman" w:cs="Times New Roman" w:hint="default"/>
        <w:b w:val="0"/>
        <w:bCs w:val="0"/>
        <w:i w:val="0"/>
        <w:iCs w:val="0"/>
        <w:w w:val="100"/>
        <w:sz w:val="20"/>
        <w:szCs w:val="20"/>
        <w:lang w:val="en-US" w:eastAsia="zh-TW" w:bidi="ar-SA"/>
      </w:rPr>
    </w:lvl>
    <w:lvl w:ilvl="1" w:tplc="60B8C8FC">
      <w:numFmt w:val="bullet"/>
      <w:lvlText w:val="•"/>
      <w:lvlJc w:val="left"/>
      <w:pPr>
        <w:ind w:left="912" w:hanging="360"/>
      </w:pPr>
      <w:rPr>
        <w:rFonts w:hint="default"/>
        <w:lang w:val="en-US" w:eastAsia="zh-TW" w:bidi="ar-SA"/>
      </w:rPr>
    </w:lvl>
    <w:lvl w:ilvl="2" w:tplc="E4927544">
      <w:numFmt w:val="bullet"/>
      <w:lvlText w:val="•"/>
      <w:lvlJc w:val="left"/>
      <w:pPr>
        <w:ind w:left="1345" w:hanging="360"/>
      </w:pPr>
      <w:rPr>
        <w:rFonts w:hint="default"/>
        <w:lang w:val="en-US" w:eastAsia="zh-TW" w:bidi="ar-SA"/>
      </w:rPr>
    </w:lvl>
    <w:lvl w:ilvl="3" w:tplc="4810F1FA">
      <w:numFmt w:val="bullet"/>
      <w:lvlText w:val="•"/>
      <w:lvlJc w:val="left"/>
      <w:pPr>
        <w:ind w:left="1777" w:hanging="360"/>
      </w:pPr>
      <w:rPr>
        <w:rFonts w:hint="default"/>
        <w:lang w:val="en-US" w:eastAsia="zh-TW" w:bidi="ar-SA"/>
      </w:rPr>
    </w:lvl>
    <w:lvl w:ilvl="4" w:tplc="C6F2A8FE">
      <w:numFmt w:val="bullet"/>
      <w:lvlText w:val="•"/>
      <w:lvlJc w:val="left"/>
      <w:pPr>
        <w:ind w:left="2210" w:hanging="360"/>
      </w:pPr>
      <w:rPr>
        <w:rFonts w:hint="default"/>
        <w:lang w:val="en-US" w:eastAsia="zh-TW" w:bidi="ar-SA"/>
      </w:rPr>
    </w:lvl>
    <w:lvl w:ilvl="5" w:tplc="AB3219FA">
      <w:numFmt w:val="bullet"/>
      <w:lvlText w:val="•"/>
      <w:lvlJc w:val="left"/>
      <w:pPr>
        <w:ind w:left="2642" w:hanging="360"/>
      </w:pPr>
      <w:rPr>
        <w:rFonts w:hint="default"/>
        <w:lang w:val="en-US" w:eastAsia="zh-TW" w:bidi="ar-SA"/>
      </w:rPr>
    </w:lvl>
    <w:lvl w:ilvl="6" w:tplc="EFB243A6">
      <w:numFmt w:val="bullet"/>
      <w:lvlText w:val="•"/>
      <w:lvlJc w:val="left"/>
      <w:pPr>
        <w:ind w:left="3075" w:hanging="360"/>
      </w:pPr>
      <w:rPr>
        <w:rFonts w:hint="default"/>
        <w:lang w:val="en-US" w:eastAsia="zh-TW" w:bidi="ar-SA"/>
      </w:rPr>
    </w:lvl>
    <w:lvl w:ilvl="7" w:tplc="A24CF02A">
      <w:numFmt w:val="bullet"/>
      <w:lvlText w:val="•"/>
      <w:lvlJc w:val="left"/>
      <w:pPr>
        <w:ind w:left="3507" w:hanging="360"/>
      </w:pPr>
      <w:rPr>
        <w:rFonts w:hint="default"/>
        <w:lang w:val="en-US" w:eastAsia="zh-TW" w:bidi="ar-SA"/>
      </w:rPr>
    </w:lvl>
    <w:lvl w:ilvl="8" w:tplc="1700ABA4">
      <w:numFmt w:val="bullet"/>
      <w:lvlText w:val="•"/>
      <w:lvlJc w:val="left"/>
      <w:pPr>
        <w:ind w:left="3940" w:hanging="360"/>
      </w:pPr>
      <w:rPr>
        <w:rFonts w:hint="default"/>
        <w:lang w:val="en-US" w:eastAsia="zh-TW" w:bidi="ar-SA"/>
      </w:rPr>
    </w:lvl>
  </w:abstractNum>
  <w:abstractNum w:abstractNumId="25" w15:restartNumberingAfterBreak="0">
    <w:nsid w:val="405D6060"/>
    <w:multiLevelType w:val="hybridMultilevel"/>
    <w:tmpl w:val="680AA238"/>
    <w:lvl w:ilvl="0" w:tplc="06A418F8">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0E08B4"/>
    <w:multiLevelType w:val="hybridMultilevel"/>
    <w:tmpl w:val="39805C56"/>
    <w:lvl w:ilvl="0" w:tplc="BDC825B8">
      <w:start w:val="1"/>
      <w:numFmt w:val="decimal"/>
      <w:lvlText w:val="(%1)"/>
      <w:lvlJc w:val="left"/>
      <w:pPr>
        <w:ind w:left="470" w:hanging="360"/>
      </w:pPr>
      <w:rPr>
        <w:rFonts w:ascii="Times New Roman" w:eastAsia="Times New Roman" w:hAnsi="Times New Roman" w:cs="Times New Roman" w:hint="default"/>
        <w:b w:val="0"/>
        <w:bCs w:val="0"/>
        <w:i w:val="0"/>
        <w:iCs w:val="0"/>
        <w:w w:val="100"/>
        <w:sz w:val="22"/>
        <w:szCs w:val="22"/>
        <w:lang w:val="en-US" w:eastAsia="zh-TW" w:bidi="ar-SA"/>
      </w:rPr>
    </w:lvl>
    <w:lvl w:ilvl="1" w:tplc="FFFFFFFF">
      <w:numFmt w:val="bullet"/>
      <w:lvlText w:val="•"/>
      <w:lvlJc w:val="left"/>
      <w:pPr>
        <w:ind w:left="912" w:hanging="360"/>
      </w:pPr>
      <w:rPr>
        <w:rFonts w:hint="default"/>
        <w:lang w:val="en-US" w:eastAsia="zh-TW" w:bidi="ar-SA"/>
      </w:rPr>
    </w:lvl>
    <w:lvl w:ilvl="2" w:tplc="FFFFFFFF">
      <w:numFmt w:val="bullet"/>
      <w:lvlText w:val="•"/>
      <w:lvlJc w:val="left"/>
      <w:pPr>
        <w:ind w:left="1345" w:hanging="360"/>
      </w:pPr>
      <w:rPr>
        <w:rFonts w:hint="default"/>
        <w:lang w:val="en-US" w:eastAsia="zh-TW" w:bidi="ar-SA"/>
      </w:rPr>
    </w:lvl>
    <w:lvl w:ilvl="3" w:tplc="FFFFFFFF">
      <w:numFmt w:val="bullet"/>
      <w:lvlText w:val="•"/>
      <w:lvlJc w:val="left"/>
      <w:pPr>
        <w:ind w:left="1777" w:hanging="360"/>
      </w:pPr>
      <w:rPr>
        <w:rFonts w:hint="default"/>
        <w:lang w:val="en-US" w:eastAsia="zh-TW" w:bidi="ar-SA"/>
      </w:rPr>
    </w:lvl>
    <w:lvl w:ilvl="4" w:tplc="FFFFFFFF">
      <w:numFmt w:val="bullet"/>
      <w:lvlText w:val="•"/>
      <w:lvlJc w:val="left"/>
      <w:pPr>
        <w:ind w:left="2210" w:hanging="360"/>
      </w:pPr>
      <w:rPr>
        <w:rFonts w:hint="default"/>
        <w:lang w:val="en-US" w:eastAsia="zh-TW" w:bidi="ar-SA"/>
      </w:rPr>
    </w:lvl>
    <w:lvl w:ilvl="5" w:tplc="FFFFFFFF">
      <w:numFmt w:val="bullet"/>
      <w:lvlText w:val="•"/>
      <w:lvlJc w:val="left"/>
      <w:pPr>
        <w:ind w:left="2642" w:hanging="360"/>
      </w:pPr>
      <w:rPr>
        <w:rFonts w:hint="default"/>
        <w:lang w:val="en-US" w:eastAsia="zh-TW" w:bidi="ar-SA"/>
      </w:rPr>
    </w:lvl>
    <w:lvl w:ilvl="6" w:tplc="FFFFFFFF">
      <w:numFmt w:val="bullet"/>
      <w:lvlText w:val="•"/>
      <w:lvlJc w:val="left"/>
      <w:pPr>
        <w:ind w:left="3075" w:hanging="360"/>
      </w:pPr>
      <w:rPr>
        <w:rFonts w:hint="default"/>
        <w:lang w:val="en-US" w:eastAsia="zh-TW" w:bidi="ar-SA"/>
      </w:rPr>
    </w:lvl>
    <w:lvl w:ilvl="7" w:tplc="FFFFFFFF">
      <w:numFmt w:val="bullet"/>
      <w:lvlText w:val="•"/>
      <w:lvlJc w:val="left"/>
      <w:pPr>
        <w:ind w:left="3507" w:hanging="360"/>
      </w:pPr>
      <w:rPr>
        <w:rFonts w:hint="default"/>
        <w:lang w:val="en-US" w:eastAsia="zh-TW" w:bidi="ar-SA"/>
      </w:rPr>
    </w:lvl>
    <w:lvl w:ilvl="8" w:tplc="FFFFFFFF">
      <w:numFmt w:val="bullet"/>
      <w:lvlText w:val="•"/>
      <w:lvlJc w:val="left"/>
      <w:pPr>
        <w:ind w:left="3940" w:hanging="360"/>
      </w:pPr>
      <w:rPr>
        <w:rFonts w:hint="default"/>
        <w:lang w:val="en-US" w:eastAsia="zh-TW" w:bidi="ar-SA"/>
      </w:rPr>
    </w:lvl>
  </w:abstractNum>
  <w:abstractNum w:abstractNumId="27" w15:restartNumberingAfterBreak="0">
    <w:nsid w:val="44EC4D39"/>
    <w:multiLevelType w:val="hybridMultilevel"/>
    <w:tmpl w:val="0730F72A"/>
    <w:lvl w:ilvl="0" w:tplc="8758A1EA">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F46C6836">
      <w:numFmt w:val="bullet"/>
      <w:lvlText w:val="•"/>
      <w:lvlJc w:val="left"/>
      <w:pPr>
        <w:ind w:left="894" w:hanging="358"/>
      </w:pPr>
      <w:rPr>
        <w:rFonts w:hint="default"/>
        <w:lang w:val="en-US" w:eastAsia="zh-TW" w:bidi="ar-SA"/>
      </w:rPr>
    </w:lvl>
    <w:lvl w:ilvl="2" w:tplc="3AD68CEA">
      <w:numFmt w:val="bullet"/>
      <w:lvlText w:val="•"/>
      <w:lvlJc w:val="left"/>
      <w:pPr>
        <w:ind w:left="1329" w:hanging="358"/>
      </w:pPr>
      <w:rPr>
        <w:rFonts w:hint="default"/>
        <w:lang w:val="en-US" w:eastAsia="zh-TW" w:bidi="ar-SA"/>
      </w:rPr>
    </w:lvl>
    <w:lvl w:ilvl="3" w:tplc="5D6EA8AA">
      <w:numFmt w:val="bullet"/>
      <w:lvlText w:val="•"/>
      <w:lvlJc w:val="left"/>
      <w:pPr>
        <w:ind w:left="1763" w:hanging="358"/>
      </w:pPr>
      <w:rPr>
        <w:rFonts w:hint="default"/>
        <w:lang w:val="en-US" w:eastAsia="zh-TW" w:bidi="ar-SA"/>
      </w:rPr>
    </w:lvl>
    <w:lvl w:ilvl="4" w:tplc="1A34A428">
      <w:numFmt w:val="bullet"/>
      <w:lvlText w:val="•"/>
      <w:lvlJc w:val="left"/>
      <w:pPr>
        <w:ind w:left="2198" w:hanging="358"/>
      </w:pPr>
      <w:rPr>
        <w:rFonts w:hint="default"/>
        <w:lang w:val="en-US" w:eastAsia="zh-TW" w:bidi="ar-SA"/>
      </w:rPr>
    </w:lvl>
    <w:lvl w:ilvl="5" w:tplc="FCA02612">
      <w:numFmt w:val="bullet"/>
      <w:lvlText w:val="•"/>
      <w:lvlJc w:val="left"/>
      <w:pPr>
        <w:ind w:left="2632" w:hanging="358"/>
      </w:pPr>
      <w:rPr>
        <w:rFonts w:hint="default"/>
        <w:lang w:val="en-US" w:eastAsia="zh-TW" w:bidi="ar-SA"/>
      </w:rPr>
    </w:lvl>
    <w:lvl w:ilvl="6" w:tplc="DBB08E20">
      <w:numFmt w:val="bullet"/>
      <w:lvlText w:val="•"/>
      <w:lvlJc w:val="left"/>
      <w:pPr>
        <w:ind w:left="3067" w:hanging="358"/>
      </w:pPr>
      <w:rPr>
        <w:rFonts w:hint="default"/>
        <w:lang w:val="en-US" w:eastAsia="zh-TW" w:bidi="ar-SA"/>
      </w:rPr>
    </w:lvl>
    <w:lvl w:ilvl="7" w:tplc="EA80DAB2">
      <w:numFmt w:val="bullet"/>
      <w:lvlText w:val="•"/>
      <w:lvlJc w:val="left"/>
      <w:pPr>
        <w:ind w:left="3501" w:hanging="358"/>
      </w:pPr>
      <w:rPr>
        <w:rFonts w:hint="default"/>
        <w:lang w:val="en-US" w:eastAsia="zh-TW" w:bidi="ar-SA"/>
      </w:rPr>
    </w:lvl>
    <w:lvl w:ilvl="8" w:tplc="67AE0762">
      <w:numFmt w:val="bullet"/>
      <w:lvlText w:val="•"/>
      <w:lvlJc w:val="left"/>
      <w:pPr>
        <w:ind w:left="3936" w:hanging="358"/>
      </w:pPr>
      <w:rPr>
        <w:rFonts w:hint="default"/>
        <w:lang w:val="en-US" w:eastAsia="zh-TW" w:bidi="ar-SA"/>
      </w:rPr>
    </w:lvl>
  </w:abstractNum>
  <w:abstractNum w:abstractNumId="28" w15:restartNumberingAfterBreak="0">
    <w:nsid w:val="46B436FA"/>
    <w:multiLevelType w:val="hybridMultilevel"/>
    <w:tmpl w:val="C60441F4"/>
    <w:lvl w:ilvl="0" w:tplc="AEA454DA">
      <w:start w:val="1"/>
      <w:numFmt w:val="decimal"/>
      <w:lvlText w:val="(%1)"/>
      <w:lvlJc w:val="left"/>
      <w:pPr>
        <w:ind w:left="470" w:hanging="360"/>
      </w:pPr>
      <w:rPr>
        <w:rFonts w:ascii="Times New Roman" w:eastAsia="Times New Roman" w:hAnsi="Times New Roman" w:cs="Times New Roman" w:hint="default"/>
        <w:b w:val="0"/>
        <w:bCs w:val="0"/>
        <w:i w:val="0"/>
        <w:iCs w:val="0"/>
        <w:w w:val="100"/>
        <w:sz w:val="22"/>
        <w:szCs w:val="22"/>
        <w:lang w:val="en-US" w:eastAsia="zh-TW" w:bidi="ar-SA"/>
      </w:rPr>
    </w:lvl>
    <w:lvl w:ilvl="1" w:tplc="FFFFFFFF">
      <w:numFmt w:val="bullet"/>
      <w:lvlText w:val="•"/>
      <w:lvlJc w:val="left"/>
      <w:pPr>
        <w:ind w:left="912" w:hanging="360"/>
      </w:pPr>
      <w:rPr>
        <w:rFonts w:hint="default"/>
        <w:lang w:val="en-US" w:eastAsia="zh-TW" w:bidi="ar-SA"/>
      </w:rPr>
    </w:lvl>
    <w:lvl w:ilvl="2" w:tplc="FFFFFFFF">
      <w:numFmt w:val="bullet"/>
      <w:lvlText w:val="•"/>
      <w:lvlJc w:val="left"/>
      <w:pPr>
        <w:ind w:left="1345" w:hanging="360"/>
      </w:pPr>
      <w:rPr>
        <w:rFonts w:hint="default"/>
        <w:lang w:val="en-US" w:eastAsia="zh-TW" w:bidi="ar-SA"/>
      </w:rPr>
    </w:lvl>
    <w:lvl w:ilvl="3" w:tplc="FFFFFFFF">
      <w:numFmt w:val="bullet"/>
      <w:lvlText w:val="•"/>
      <w:lvlJc w:val="left"/>
      <w:pPr>
        <w:ind w:left="1777" w:hanging="360"/>
      </w:pPr>
      <w:rPr>
        <w:rFonts w:hint="default"/>
        <w:lang w:val="en-US" w:eastAsia="zh-TW" w:bidi="ar-SA"/>
      </w:rPr>
    </w:lvl>
    <w:lvl w:ilvl="4" w:tplc="FFFFFFFF">
      <w:numFmt w:val="bullet"/>
      <w:lvlText w:val="•"/>
      <w:lvlJc w:val="left"/>
      <w:pPr>
        <w:ind w:left="2210" w:hanging="360"/>
      </w:pPr>
      <w:rPr>
        <w:rFonts w:hint="default"/>
        <w:lang w:val="en-US" w:eastAsia="zh-TW" w:bidi="ar-SA"/>
      </w:rPr>
    </w:lvl>
    <w:lvl w:ilvl="5" w:tplc="FFFFFFFF">
      <w:numFmt w:val="bullet"/>
      <w:lvlText w:val="•"/>
      <w:lvlJc w:val="left"/>
      <w:pPr>
        <w:ind w:left="2642" w:hanging="360"/>
      </w:pPr>
      <w:rPr>
        <w:rFonts w:hint="default"/>
        <w:lang w:val="en-US" w:eastAsia="zh-TW" w:bidi="ar-SA"/>
      </w:rPr>
    </w:lvl>
    <w:lvl w:ilvl="6" w:tplc="FFFFFFFF">
      <w:numFmt w:val="bullet"/>
      <w:lvlText w:val="•"/>
      <w:lvlJc w:val="left"/>
      <w:pPr>
        <w:ind w:left="3075" w:hanging="360"/>
      </w:pPr>
      <w:rPr>
        <w:rFonts w:hint="default"/>
        <w:lang w:val="en-US" w:eastAsia="zh-TW" w:bidi="ar-SA"/>
      </w:rPr>
    </w:lvl>
    <w:lvl w:ilvl="7" w:tplc="FFFFFFFF">
      <w:numFmt w:val="bullet"/>
      <w:lvlText w:val="•"/>
      <w:lvlJc w:val="left"/>
      <w:pPr>
        <w:ind w:left="3507" w:hanging="360"/>
      </w:pPr>
      <w:rPr>
        <w:rFonts w:hint="default"/>
        <w:lang w:val="en-US" w:eastAsia="zh-TW" w:bidi="ar-SA"/>
      </w:rPr>
    </w:lvl>
    <w:lvl w:ilvl="8" w:tplc="FFFFFFFF">
      <w:numFmt w:val="bullet"/>
      <w:lvlText w:val="•"/>
      <w:lvlJc w:val="left"/>
      <w:pPr>
        <w:ind w:left="3940" w:hanging="360"/>
      </w:pPr>
      <w:rPr>
        <w:rFonts w:hint="default"/>
        <w:lang w:val="en-US" w:eastAsia="zh-TW" w:bidi="ar-SA"/>
      </w:rPr>
    </w:lvl>
  </w:abstractNum>
  <w:abstractNum w:abstractNumId="29" w15:restartNumberingAfterBreak="0">
    <w:nsid w:val="4B4717D7"/>
    <w:multiLevelType w:val="hybridMultilevel"/>
    <w:tmpl w:val="2730DAF2"/>
    <w:lvl w:ilvl="0" w:tplc="F6F0E3B8">
      <w:start w:val="1"/>
      <w:numFmt w:val="decimal"/>
      <w:lvlText w:val="(%1)"/>
      <w:lvlJc w:val="left"/>
      <w:pPr>
        <w:ind w:left="465" w:hanging="360"/>
      </w:pPr>
      <w:rPr>
        <w:rFonts w:ascii="Times New Roman" w:eastAsia="Times New Roman" w:hAnsi="Times New Roman" w:cs="Times New Roman" w:hint="default"/>
        <w:b w:val="0"/>
        <w:bCs w:val="0"/>
        <w:i w:val="0"/>
        <w:iCs w:val="0"/>
        <w:w w:val="100"/>
        <w:sz w:val="22"/>
        <w:szCs w:val="22"/>
        <w:lang w:val="en-US" w:eastAsia="zh-TW" w:bidi="ar-SA"/>
      </w:rPr>
    </w:lvl>
    <w:lvl w:ilvl="1" w:tplc="FFFFFFFF">
      <w:numFmt w:val="bullet"/>
      <w:lvlText w:val="•"/>
      <w:lvlJc w:val="left"/>
      <w:pPr>
        <w:ind w:left="1219" w:hanging="360"/>
      </w:pPr>
      <w:rPr>
        <w:rFonts w:hint="default"/>
        <w:lang w:val="en-US" w:eastAsia="zh-TW" w:bidi="ar-SA"/>
      </w:rPr>
    </w:lvl>
    <w:lvl w:ilvl="2" w:tplc="FFFFFFFF">
      <w:numFmt w:val="bullet"/>
      <w:lvlText w:val="•"/>
      <w:lvlJc w:val="left"/>
      <w:pPr>
        <w:ind w:left="1979" w:hanging="360"/>
      </w:pPr>
      <w:rPr>
        <w:rFonts w:hint="default"/>
        <w:lang w:val="en-US" w:eastAsia="zh-TW" w:bidi="ar-SA"/>
      </w:rPr>
    </w:lvl>
    <w:lvl w:ilvl="3" w:tplc="FFFFFFFF">
      <w:numFmt w:val="bullet"/>
      <w:lvlText w:val="•"/>
      <w:lvlJc w:val="left"/>
      <w:pPr>
        <w:ind w:left="2739" w:hanging="360"/>
      </w:pPr>
      <w:rPr>
        <w:rFonts w:hint="default"/>
        <w:lang w:val="en-US" w:eastAsia="zh-TW" w:bidi="ar-SA"/>
      </w:rPr>
    </w:lvl>
    <w:lvl w:ilvl="4" w:tplc="FFFFFFFF">
      <w:numFmt w:val="bullet"/>
      <w:lvlText w:val="•"/>
      <w:lvlJc w:val="left"/>
      <w:pPr>
        <w:ind w:left="3499" w:hanging="360"/>
      </w:pPr>
      <w:rPr>
        <w:rFonts w:hint="default"/>
        <w:lang w:val="en-US" w:eastAsia="zh-TW" w:bidi="ar-SA"/>
      </w:rPr>
    </w:lvl>
    <w:lvl w:ilvl="5" w:tplc="FFFFFFFF">
      <w:numFmt w:val="bullet"/>
      <w:lvlText w:val="•"/>
      <w:lvlJc w:val="left"/>
      <w:pPr>
        <w:ind w:left="4259" w:hanging="360"/>
      </w:pPr>
      <w:rPr>
        <w:rFonts w:hint="default"/>
        <w:lang w:val="en-US" w:eastAsia="zh-TW" w:bidi="ar-SA"/>
      </w:rPr>
    </w:lvl>
    <w:lvl w:ilvl="6" w:tplc="FFFFFFFF">
      <w:numFmt w:val="bullet"/>
      <w:lvlText w:val="•"/>
      <w:lvlJc w:val="left"/>
      <w:pPr>
        <w:ind w:left="5019" w:hanging="360"/>
      </w:pPr>
      <w:rPr>
        <w:rFonts w:hint="default"/>
        <w:lang w:val="en-US" w:eastAsia="zh-TW" w:bidi="ar-SA"/>
      </w:rPr>
    </w:lvl>
    <w:lvl w:ilvl="7" w:tplc="FFFFFFFF">
      <w:numFmt w:val="bullet"/>
      <w:lvlText w:val="•"/>
      <w:lvlJc w:val="left"/>
      <w:pPr>
        <w:ind w:left="5779" w:hanging="360"/>
      </w:pPr>
      <w:rPr>
        <w:rFonts w:hint="default"/>
        <w:lang w:val="en-US" w:eastAsia="zh-TW" w:bidi="ar-SA"/>
      </w:rPr>
    </w:lvl>
    <w:lvl w:ilvl="8" w:tplc="FFFFFFFF">
      <w:numFmt w:val="bullet"/>
      <w:lvlText w:val="•"/>
      <w:lvlJc w:val="left"/>
      <w:pPr>
        <w:ind w:left="6539" w:hanging="360"/>
      </w:pPr>
      <w:rPr>
        <w:rFonts w:hint="default"/>
        <w:lang w:val="en-US" w:eastAsia="zh-TW" w:bidi="ar-SA"/>
      </w:rPr>
    </w:lvl>
  </w:abstractNum>
  <w:abstractNum w:abstractNumId="30" w15:restartNumberingAfterBreak="0">
    <w:nsid w:val="4B636C5F"/>
    <w:multiLevelType w:val="hybridMultilevel"/>
    <w:tmpl w:val="7F402980"/>
    <w:lvl w:ilvl="0" w:tplc="7F009CAC">
      <w:start w:val="1"/>
      <w:numFmt w:val="decimal"/>
      <w:lvlText w:val="(%1)"/>
      <w:lvlJc w:val="left"/>
      <w:pPr>
        <w:ind w:left="1592" w:hanging="480"/>
      </w:pPr>
      <w:rPr>
        <w:rFonts w:ascii="Times New Roman" w:eastAsia="Times New Roman" w:hAnsi="Times New Roman" w:cs="Times New Roman" w:hint="default"/>
        <w:b w:val="0"/>
        <w:bCs w:val="0"/>
        <w:i w:val="0"/>
        <w:iCs w:val="0"/>
        <w:w w:val="100"/>
        <w:sz w:val="22"/>
        <w:szCs w:val="22"/>
        <w:lang w:val="en-US" w:eastAsia="zh-TW" w:bidi="ar-SA"/>
      </w:rPr>
    </w:lvl>
    <w:lvl w:ilvl="1" w:tplc="FFFFFFFF" w:tentative="1">
      <w:start w:val="1"/>
      <w:numFmt w:val="ideographTraditional"/>
      <w:lvlText w:val="%2、"/>
      <w:lvlJc w:val="left"/>
      <w:pPr>
        <w:ind w:left="2072" w:hanging="480"/>
      </w:pPr>
    </w:lvl>
    <w:lvl w:ilvl="2" w:tplc="FFFFFFFF" w:tentative="1">
      <w:start w:val="1"/>
      <w:numFmt w:val="lowerRoman"/>
      <w:lvlText w:val="%3."/>
      <w:lvlJc w:val="right"/>
      <w:pPr>
        <w:ind w:left="2552" w:hanging="480"/>
      </w:pPr>
    </w:lvl>
    <w:lvl w:ilvl="3" w:tplc="FFFFFFFF" w:tentative="1">
      <w:start w:val="1"/>
      <w:numFmt w:val="decimal"/>
      <w:lvlText w:val="%4."/>
      <w:lvlJc w:val="left"/>
      <w:pPr>
        <w:ind w:left="3032" w:hanging="480"/>
      </w:pPr>
    </w:lvl>
    <w:lvl w:ilvl="4" w:tplc="FFFFFFFF" w:tentative="1">
      <w:start w:val="1"/>
      <w:numFmt w:val="ideographTraditional"/>
      <w:lvlText w:val="%5、"/>
      <w:lvlJc w:val="left"/>
      <w:pPr>
        <w:ind w:left="3512" w:hanging="480"/>
      </w:pPr>
    </w:lvl>
    <w:lvl w:ilvl="5" w:tplc="FFFFFFFF" w:tentative="1">
      <w:start w:val="1"/>
      <w:numFmt w:val="lowerRoman"/>
      <w:lvlText w:val="%6."/>
      <w:lvlJc w:val="right"/>
      <w:pPr>
        <w:ind w:left="3992" w:hanging="480"/>
      </w:pPr>
    </w:lvl>
    <w:lvl w:ilvl="6" w:tplc="FFFFFFFF" w:tentative="1">
      <w:start w:val="1"/>
      <w:numFmt w:val="decimal"/>
      <w:lvlText w:val="%7."/>
      <w:lvlJc w:val="left"/>
      <w:pPr>
        <w:ind w:left="4472" w:hanging="480"/>
      </w:pPr>
    </w:lvl>
    <w:lvl w:ilvl="7" w:tplc="FFFFFFFF" w:tentative="1">
      <w:start w:val="1"/>
      <w:numFmt w:val="ideographTraditional"/>
      <w:lvlText w:val="%8、"/>
      <w:lvlJc w:val="left"/>
      <w:pPr>
        <w:ind w:left="4952" w:hanging="480"/>
      </w:pPr>
    </w:lvl>
    <w:lvl w:ilvl="8" w:tplc="FFFFFFFF" w:tentative="1">
      <w:start w:val="1"/>
      <w:numFmt w:val="lowerRoman"/>
      <w:lvlText w:val="%9."/>
      <w:lvlJc w:val="right"/>
      <w:pPr>
        <w:ind w:left="5432" w:hanging="480"/>
      </w:pPr>
    </w:lvl>
  </w:abstractNum>
  <w:abstractNum w:abstractNumId="31" w15:restartNumberingAfterBreak="0">
    <w:nsid w:val="4DD52D57"/>
    <w:multiLevelType w:val="hybridMultilevel"/>
    <w:tmpl w:val="7D465088"/>
    <w:lvl w:ilvl="0" w:tplc="FFFFFFFF">
      <w:start w:val="1"/>
      <w:numFmt w:val="decimal"/>
      <w:lvlText w:val="%1."/>
      <w:lvlJc w:val="left"/>
      <w:pPr>
        <w:ind w:left="1112" w:hanging="286"/>
      </w:pPr>
      <w:rPr>
        <w:rFonts w:ascii="Times New Roman" w:eastAsia="Times New Roman" w:hAnsi="Times New Roman" w:cs="Times New Roman" w:hint="default"/>
        <w:b/>
        <w:bCs/>
        <w:i w:val="0"/>
        <w:iCs w:val="0"/>
        <w:spacing w:val="0"/>
        <w:w w:val="100"/>
        <w:sz w:val="28"/>
        <w:szCs w:val="28"/>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32" w15:restartNumberingAfterBreak="0">
    <w:nsid w:val="4F7F6E52"/>
    <w:multiLevelType w:val="hybridMultilevel"/>
    <w:tmpl w:val="A200751C"/>
    <w:lvl w:ilvl="0" w:tplc="7BE6AC68">
      <w:start w:val="1"/>
      <w:numFmt w:val="decimal"/>
      <w:lvlText w:val="(%1)"/>
      <w:lvlJc w:val="left"/>
      <w:pPr>
        <w:ind w:left="468" w:hanging="358"/>
      </w:pPr>
      <w:rPr>
        <w:rFonts w:ascii="Times New Roman" w:eastAsia="Times New Roman" w:hAnsi="Times New Roman" w:cs="Times New Roman" w:hint="default"/>
        <w:b w:val="0"/>
        <w:bCs w:val="0"/>
        <w:i w:val="0"/>
        <w:iCs w:val="0"/>
        <w:w w:val="100"/>
        <w:sz w:val="28"/>
        <w:szCs w:val="28"/>
        <w:lang w:val="en-US" w:eastAsia="zh-TW" w:bidi="ar-SA"/>
      </w:rPr>
    </w:lvl>
    <w:lvl w:ilvl="1" w:tplc="AF747D8A">
      <w:numFmt w:val="bullet"/>
      <w:lvlText w:val="•"/>
      <w:lvlJc w:val="left"/>
      <w:pPr>
        <w:ind w:left="894" w:hanging="358"/>
      </w:pPr>
      <w:rPr>
        <w:rFonts w:hint="default"/>
        <w:lang w:val="en-US" w:eastAsia="zh-TW" w:bidi="ar-SA"/>
      </w:rPr>
    </w:lvl>
    <w:lvl w:ilvl="2" w:tplc="7C881000">
      <w:numFmt w:val="bullet"/>
      <w:lvlText w:val="•"/>
      <w:lvlJc w:val="left"/>
      <w:pPr>
        <w:ind w:left="1329" w:hanging="358"/>
      </w:pPr>
      <w:rPr>
        <w:rFonts w:hint="default"/>
        <w:lang w:val="en-US" w:eastAsia="zh-TW" w:bidi="ar-SA"/>
      </w:rPr>
    </w:lvl>
    <w:lvl w:ilvl="3" w:tplc="0F6E5F0E">
      <w:numFmt w:val="bullet"/>
      <w:lvlText w:val="•"/>
      <w:lvlJc w:val="left"/>
      <w:pPr>
        <w:ind w:left="1763" w:hanging="358"/>
      </w:pPr>
      <w:rPr>
        <w:rFonts w:hint="default"/>
        <w:lang w:val="en-US" w:eastAsia="zh-TW" w:bidi="ar-SA"/>
      </w:rPr>
    </w:lvl>
    <w:lvl w:ilvl="4" w:tplc="395CC610">
      <w:numFmt w:val="bullet"/>
      <w:lvlText w:val="•"/>
      <w:lvlJc w:val="left"/>
      <w:pPr>
        <w:ind w:left="2198" w:hanging="358"/>
      </w:pPr>
      <w:rPr>
        <w:rFonts w:hint="default"/>
        <w:lang w:val="en-US" w:eastAsia="zh-TW" w:bidi="ar-SA"/>
      </w:rPr>
    </w:lvl>
    <w:lvl w:ilvl="5" w:tplc="F168B30A">
      <w:numFmt w:val="bullet"/>
      <w:lvlText w:val="•"/>
      <w:lvlJc w:val="left"/>
      <w:pPr>
        <w:ind w:left="2632" w:hanging="358"/>
      </w:pPr>
      <w:rPr>
        <w:rFonts w:hint="default"/>
        <w:lang w:val="en-US" w:eastAsia="zh-TW" w:bidi="ar-SA"/>
      </w:rPr>
    </w:lvl>
    <w:lvl w:ilvl="6" w:tplc="F2684928">
      <w:numFmt w:val="bullet"/>
      <w:lvlText w:val="•"/>
      <w:lvlJc w:val="left"/>
      <w:pPr>
        <w:ind w:left="3067" w:hanging="358"/>
      </w:pPr>
      <w:rPr>
        <w:rFonts w:hint="default"/>
        <w:lang w:val="en-US" w:eastAsia="zh-TW" w:bidi="ar-SA"/>
      </w:rPr>
    </w:lvl>
    <w:lvl w:ilvl="7" w:tplc="F0405EF0">
      <w:numFmt w:val="bullet"/>
      <w:lvlText w:val="•"/>
      <w:lvlJc w:val="left"/>
      <w:pPr>
        <w:ind w:left="3501" w:hanging="358"/>
      </w:pPr>
      <w:rPr>
        <w:rFonts w:hint="default"/>
        <w:lang w:val="en-US" w:eastAsia="zh-TW" w:bidi="ar-SA"/>
      </w:rPr>
    </w:lvl>
    <w:lvl w:ilvl="8" w:tplc="7872097E">
      <w:numFmt w:val="bullet"/>
      <w:lvlText w:val="•"/>
      <w:lvlJc w:val="left"/>
      <w:pPr>
        <w:ind w:left="3936" w:hanging="358"/>
      </w:pPr>
      <w:rPr>
        <w:rFonts w:hint="default"/>
        <w:lang w:val="en-US" w:eastAsia="zh-TW" w:bidi="ar-SA"/>
      </w:rPr>
    </w:lvl>
  </w:abstractNum>
  <w:abstractNum w:abstractNumId="33" w15:restartNumberingAfterBreak="0">
    <w:nsid w:val="54741EDE"/>
    <w:multiLevelType w:val="hybridMultilevel"/>
    <w:tmpl w:val="73B6A12E"/>
    <w:lvl w:ilvl="0" w:tplc="0346DF9A">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0"/>
        <w:szCs w:val="20"/>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34" w15:restartNumberingAfterBreak="0">
    <w:nsid w:val="55BE2399"/>
    <w:multiLevelType w:val="hybridMultilevel"/>
    <w:tmpl w:val="3260F484"/>
    <w:lvl w:ilvl="0" w:tplc="3282EEF0">
      <w:start w:val="1"/>
      <w:numFmt w:val="upperRoman"/>
      <w:lvlText w:val="%1."/>
      <w:lvlJc w:val="left"/>
      <w:pPr>
        <w:ind w:left="835" w:hanging="720"/>
      </w:pPr>
      <w:rPr>
        <w:rFonts w:hint="default"/>
      </w:r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35" w15:restartNumberingAfterBreak="0">
    <w:nsid w:val="5749524B"/>
    <w:multiLevelType w:val="hybridMultilevel"/>
    <w:tmpl w:val="DC6234C2"/>
    <w:lvl w:ilvl="0" w:tplc="7206F228">
      <w:start w:val="1"/>
      <w:numFmt w:val="decimal"/>
      <w:lvlText w:val="%1."/>
      <w:lvlJc w:val="left"/>
      <w:pPr>
        <w:ind w:left="1112"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1966" w:hanging="286"/>
      </w:pPr>
      <w:rPr>
        <w:rFonts w:hint="default"/>
        <w:lang w:val="en-US" w:eastAsia="zh-TW" w:bidi="ar-SA"/>
      </w:rPr>
    </w:lvl>
    <w:lvl w:ilvl="2" w:tplc="FFFFFFFF">
      <w:numFmt w:val="bullet"/>
      <w:lvlText w:val="•"/>
      <w:lvlJc w:val="left"/>
      <w:pPr>
        <w:ind w:left="2813" w:hanging="286"/>
      </w:pPr>
      <w:rPr>
        <w:rFonts w:hint="default"/>
        <w:lang w:val="en-US" w:eastAsia="zh-TW" w:bidi="ar-SA"/>
      </w:rPr>
    </w:lvl>
    <w:lvl w:ilvl="3" w:tplc="FFFFFFFF">
      <w:numFmt w:val="bullet"/>
      <w:lvlText w:val="•"/>
      <w:lvlJc w:val="left"/>
      <w:pPr>
        <w:ind w:left="3659" w:hanging="286"/>
      </w:pPr>
      <w:rPr>
        <w:rFonts w:hint="default"/>
        <w:lang w:val="en-US" w:eastAsia="zh-TW" w:bidi="ar-SA"/>
      </w:rPr>
    </w:lvl>
    <w:lvl w:ilvl="4" w:tplc="FFFFFFFF">
      <w:numFmt w:val="bullet"/>
      <w:lvlText w:val="•"/>
      <w:lvlJc w:val="left"/>
      <w:pPr>
        <w:ind w:left="4506" w:hanging="286"/>
      </w:pPr>
      <w:rPr>
        <w:rFonts w:hint="default"/>
        <w:lang w:val="en-US" w:eastAsia="zh-TW" w:bidi="ar-SA"/>
      </w:rPr>
    </w:lvl>
    <w:lvl w:ilvl="5" w:tplc="FFFFFFFF">
      <w:numFmt w:val="bullet"/>
      <w:lvlText w:val="•"/>
      <w:lvlJc w:val="left"/>
      <w:pPr>
        <w:ind w:left="5353" w:hanging="286"/>
      </w:pPr>
      <w:rPr>
        <w:rFonts w:hint="default"/>
        <w:lang w:val="en-US" w:eastAsia="zh-TW" w:bidi="ar-SA"/>
      </w:rPr>
    </w:lvl>
    <w:lvl w:ilvl="6" w:tplc="FFFFFFFF">
      <w:numFmt w:val="bullet"/>
      <w:lvlText w:val="•"/>
      <w:lvlJc w:val="left"/>
      <w:pPr>
        <w:ind w:left="6199" w:hanging="286"/>
      </w:pPr>
      <w:rPr>
        <w:rFonts w:hint="default"/>
        <w:lang w:val="en-US" w:eastAsia="zh-TW" w:bidi="ar-SA"/>
      </w:rPr>
    </w:lvl>
    <w:lvl w:ilvl="7" w:tplc="FFFFFFFF">
      <w:numFmt w:val="bullet"/>
      <w:lvlText w:val="•"/>
      <w:lvlJc w:val="left"/>
      <w:pPr>
        <w:ind w:left="7046" w:hanging="286"/>
      </w:pPr>
      <w:rPr>
        <w:rFonts w:hint="default"/>
        <w:lang w:val="en-US" w:eastAsia="zh-TW" w:bidi="ar-SA"/>
      </w:rPr>
    </w:lvl>
    <w:lvl w:ilvl="8" w:tplc="FFFFFFFF">
      <w:numFmt w:val="bullet"/>
      <w:lvlText w:val="•"/>
      <w:lvlJc w:val="left"/>
      <w:pPr>
        <w:ind w:left="7893" w:hanging="286"/>
      </w:pPr>
      <w:rPr>
        <w:rFonts w:hint="default"/>
        <w:lang w:val="en-US" w:eastAsia="zh-TW" w:bidi="ar-SA"/>
      </w:rPr>
    </w:lvl>
  </w:abstractNum>
  <w:abstractNum w:abstractNumId="36" w15:restartNumberingAfterBreak="0">
    <w:nsid w:val="5A2D2EA0"/>
    <w:multiLevelType w:val="hybridMultilevel"/>
    <w:tmpl w:val="FCBC80D6"/>
    <w:lvl w:ilvl="0" w:tplc="7B36496E">
      <w:start w:val="1"/>
      <w:numFmt w:val="decimal"/>
      <w:lvlText w:val="(%1)"/>
      <w:lvlJc w:val="left"/>
      <w:pPr>
        <w:ind w:left="1592" w:hanging="480"/>
      </w:pPr>
      <w:rPr>
        <w:rFonts w:ascii="Times New Roman" w:eastAsia="Times New Roman" w:hAnsi="Times New Roman" w:cs="Times New Roman" w:hint="default"/>
        <w:b w:val="0"/>
        <w:bCs w:val="0"/>
        <w:i w:val="0"/>
        <w:iCs w:val="0"/>
        <w:w w:val="100"/>
        <w:sz w:val="28"/>
        <w:szCs w:val="28"/>
        <w:lang w:val="en-US" w:eastAsia="zh-TW" w:bidi="ar-SA"/>
      </w:rPr>
    </w:lvl>
    <w:lvl w:ilvl="1" w:tplc="04090019" w:tentative="1">
      <w:start w:val="1"/>
      <w:numFmt w:val="ideographTraditional"/>
      <w:lvlText w:val="%2、"/>
      <w:lvlJc w:val="left"/>
      <w:pPr>
        <w:ind w:left="2072" w:hanging="480"/>
      </w:pPr>
    </w:lvl>
    <w:lvl w:ilvl="2" w:tplc="0409001B" w:tentative="1">
      <w:start w:val="1"/>
      <w:numFmt w:val="lowerRoman"/>
      <w:lvlText w:val="%3."/>
      <w:lvlJc w:val="right"/>
      <w:pPr>
        <w:ind w:left="2552" w:hanging="480"/>
      </w:pPr>
    </w:lvl>
    <w:lvl w:ilvl="3" w:tplc="0409000F" w:tentative="1">
      <w:start w:val="1"/>
      <w:numFmt w:val="decimal"/>
      <w:lvlText w:val="%4."/>
      <w:lvlJc w:val="left"/>
      <w:pPr>
        <w:ind w:left="3032" w:hanging="480"/>
      </w:pPr>
    </w:lvl>
    <w:lvl w:ilvl="4" w:tplc="04090019" w:tentative="1">
      <w:start w:val="1"/>
      <w:numFmt w:val="ideographTraditional"/>
      <w:lvlText w:val="%5、"/>
      <w:lvlJc w:val="left"/>
      <w:pPr>
        <w:ind w:left="3512" w:hanging="480"/>
      </w:pPr>
    </w:lvl>
    <w:lvl w:ilvl="5" w:tplc="0409001B" w:tentative="1">
      <w:start w:val="1"/>
      <w:numFmt w:val="lowerRoman"/>
      <w:lvlText w:val="%6."/>
      <w:lvlJc w:val="right"/>
      <w:pPr>
        <w:ind w:left="3992" w:hanging="480"/>
      </w:pPr>
    </w:lvl>
    <w:lvl w:ilvl="6" w:tplc="0409000F" w:tentative="1">
      <w:start w:val="1"/>
      <w:numFmt w:val="decimal"/>
      <w:lvlText w:val="%7."/>
      <w:lvlJc w:val="left"/>
      <w:pPr>
        <w:ind w:left="4472" w:hanging="480"/>
      </w:pPr>
    </w:lvl>
    <w:lvl w:ilvl="7" w:tplc="04090019" w:tentative="1">
      <w:start w:val="1"/>
      <w:numFmt w:val="ideographTraditional"/>
      <w:lvlText w:val="%8、"/>
      <w:lvlJc w:val="left"/>
      <w:pPr>
        <w:ind w:left="4952" w:hanging="480"/>
      </w:pPr>
    </w:lvl>
    <w:lvl w:ilvl="8" w:tplc="0409001B" w:tentative="1">
      <w:start w:val="1"/>
      <w:numFmt w:val="lowerRoman"/>
      <w:lvlText w:val="%9."/>
      <w:lvlJc w:val="right"/>
      <w:pPr>
        <w:ind w:left="5432" w:hanging="480"/>
      </w:pPr>
    </w:lvl>
  </w:abstractNum>
  <w:abstractNum w:abstractNumId="37" w15:restartNumberingAfterBreak="0">
    <w:nsid w:val="5DE56AB5"/>
    <w:multiLevelType w:val="hybridMultilevel"/>
    <w:tmpl w:val="23969C28"/>
    <w:lvl w:ilvl="0" w:tplc="FFFFFFFF">
      <w:start w:val="1"/>
      <w:numFmt w:val="upperRoman"/>
      <w:lvlText w:val="(%1)"/>
      <w:lvlJc w:val="left"/>
      <w:pPr>
        <w:ind w:left="945" w:hanging="480"/>
      </w:pPr>
      <w:rPr>
        <w:rFonts w:ascii="Times New Roman" w:hAnsi="Times New Roman" w:hint="default"/>
      </w:rPr>
    </w:lvl>
    <w:lvl w:ilvl="1" w:tplc="FFFFFFFF" w:tentative="1">
      <w:start w:val="1"/>
      <w:numFmt w:val="ideographTraditional"/>
      <w:lvlText w:val="%2、"/>
      <w:lvlJc w:val="left"/>
      <w:pPr>
        <w:ind w:left="1425" w:hanging="480"/>
      </w:pPr>
    </w:lvl>
    <w:lvl w:ilvl="2" w:tplc="FFFFFFFF" w:tentative="1">
      <w:start w:val="1"/>
      <w:numFmt w:val="lowerRoman"/>
      <w:lvlText w:val="%3."/>
      <w:lvlJc w:val="right"/>
      <w:pPr>
        <w:ind w:left="1905" w:hanging="480"/>
      </w:pPr>
    </w:lvl>
    <w:lvl w:ilvl="3" w:tplc="FFFFFFFF" w:tentative="1">
      <w:start w:val="1"/>
      <w:numFmt w:val="decimal"/>
      <w:lvlText w:val="%4."/>
      <w:lvlJc w:val="left"/>
      <w:pPr>
        <w:ind w:left="2385" w:hanging="480"/>
      </w:pPr>
    </w:lvl>
    <w:lvl w:ilvl="4" w:tplc="FFFFFFFF" w:tentative="1">
      <w:start w:val="1"/>
      <w:numFmt w:val="ideographTraditional"/>
      <w:lvlText w:val="%5、"/>
      <w:lvlJc w:val="left"/>
      <w:pPr>
        <w:ind w:left="2865" w:hanging="480"/>
      </w:pPr>
    </w:lvl>
    <w:lvl w:ilvl="5" w:tplc="FFFFFFFF" w:tentative="1">
      <w:start w:val="1"/>
      <w:numFmt w:val="lowerRoman"/>
      <w:lvlText w:val="%6."/>
      <w:lvlJc w:val="right"/>
      <w:pPr>
        <w:ind w:left="3345" w:hanging="480"/>
      </w:pPr>
    </w:lvl>
    <w:lvl w:ilvl="6" w:tplc="FFFFFFFF" w:tentative="1">
      <w:start w:val="1"/>
      <w:numFmt w:val="decimal"/>
      <w:lvlText w:val="%7."/>
      <w:lvlJc w:val="left"/>
      <w:pPr>
        <w:ind w:left="3825" w:hanging="480"/>
      </w:pPr>
    </w:lvl>
    <w:lvl w:ilvl="7" w:tplc="FFFFFFFF" w:tentative="1">
      <w:start w:val="1"/>
      <w:numFmt w:val="ideographTraditional"/>
      <w:lvlText w:val="%8、"/>
      <w:lvlJc w:val="left"/>
      <w:pPr>
        <w:ind w:left="4305" w:hanging="480"/>
      </w:pPr>
    </w:lvl>
    <w:lvl w:ilvl="8" w:tplc="FFFFFFFF" w:tentative="1">
      <w:start w:val="1"/>
      <w:numFmt w:val="lowerRoman"/>
      <w:lvlText w:val="%9."/>
      <w:lvlJc w:val="right"/>
      <w:pPr>
        <w:ind w:left="4785" w:hanging="480"/>
      </w:pPr>
    </w:lvl>
  </w:abstractNum>
  <w:abstractNum w:abstractNumId="38" w15:restartNumberingAfterBreak="0">
    <w:nsid w:val="6192679D"/>
    <w:multiLevelType w:val="hybridMultilevel"/>
    <w:tmpl w:val="2F96163C"/>
    <w:lvl w:ilvl="0" w:tplc="6BF88A38">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8EAE32D4">
      <w:numFmt w:val="bullet"/>
      <w:lvlText w:val="•"/>
      <w:lvlJc w:val="left"/>
      <w:pPr>
        <w:ind w:left="894" w:hanging="358"/>
      </w:pPr>
      <w:rPr>
        <w:rFonts w:hint="default"/>
        <w:lang w:val="en-US" w:eastAsia="zh-TW" w:bidi="ar-SA"/>
      </w:rPr>
    </w:lvl>
    <w:lvl w:ilvl="2" w:tplc="57FA7452">
      <w:numFmt w:val="bullet"/>
      <w:lvlText w:val="•"/>
      <w:lvlJc w:val="left"/>
      <w:pPr>
        <w:ind w:left="1329" w:hanging="358"/>
      </w:pPr>
      <w:rPr>
        <w:rFonts w:hint="default"/>
        <w:lang w:val="en-US" w:eastAsia="zh-TW" w:bidi="ar-SA"/>
      </w:rPr>
    </w:lvl>
    <w:lvl w:ilvl="3" w:tplc="F154E2E2">
      <w:numFmt w:val="bullet"/>
      <w:lvlText w:val="•"/>
      <w:lvlJc w:val="left"/>
      <w:pPr>
        <w:ind w:left="1763" w:hanging="358"/>
      </w:pPr>
      <w:rPr>
        <w:rFonts w:hint="default"/>
        <w:lang w:val="en-US" w:eastAsia="zh-TW" w:bidi="ar-SA"/>
      </w:rPr>
    </w:lvl>
    <w:lvl w:ilvl="4" w:tplc="BAEC82A6">
      <w:numFmt w:val="bullet"/>
      <w:lvlText w:val="•"/>
      <w:lvlJc w:val="left"/>
      <w:pPr>
        <w:ind w:left="2198" w:hanging="358"/>
      </w:pPr>
      <w:rPr>
        <w:rFonts w:hint="default"/>
        <w:lang w:val="en-US" w:eastAsia="zh-TW" w:bidi="ar-SA"/>
      </w:rPr>
    </w:lvl>
    <w:lvl w:ilvl="5" w:tplc="9544C086">
      <w:numFmt w:val="bullet"/>
      <w:lvlText w:val="•"/>
      <w:lvlJc w:val="left"/>
      <w:pPr>
        <w:ind w:left="2632" w:hanging="358"/>
      </w:pPr>
      <w:rPr>
        <w:rFonts w:hint="default"/>
        <w:lang w:val="en-US" w:eastAsia="zh-TW" w:bidi="ar-SA"/>
      </w:rPr>
    </w:lvl>
    <w:lvl w:ilvl="6" w:tplc="80DAD2E4">
      <w:numFmt w:val="bullet"/>
      <w:lvlText w:val="•"/>
      <w:lvlJc w:val="left"/>
      <w:pPr>
        <w:ind w:left="3067" w:hanging="358"/>
      </w:pPr>
      <w:rPr>
        <w:rFonts w:hint="default"/>
        <w:lang w:val="en-US" w:eastAsia="zh-TW" w:bidi="ar-SA"/>
      </w:rPr>
    </w:lvl>
    <w:lvl w:ilvl="7" w:tplc="F4FA9BBA">
      <w:numFmt w:val="bullet"/>
      <w:lvlText w:val="•"/>
      <w:lvlJc w:val="left"/>
      <w:pPr>
        <w:ind w:left="3501" w:hanging="358"/>
      </w:pPr>
      <w:rPr>
        <w:rFonts w:hint="default"/>
        <w:lang w:val="en-US" w:eastAsia="zh-TW" w:bidi="ar-SA"/>
      </w:rPr>
    </w:lvl>
    <w:lvl w:ilvl="8" w:tplc="DD38430C">
      <w:numFmt w:val="bullet"/>
      <w:lvlText w:val="•"/>
      <w:lvlJc w:val="left"/>
      <w:pPr>
        <w:ind w:left="3936" w:hanging="358"/>
      </w:pPr>
      <w:rPr>
        <w:rFonts w:hint="default"/>
        <w:lang w:val="en-US" w:eastAsia="zh-TW" w:bidi="ar-SA"/>
      </w:rPr>
    </w:lvl>
  </w:abstractNum>
  <w:abstractNum w:abstractNumId="39" w15:restartNumberingAfterBreak="0">
    <w:nsid w:val="6B8B0113"/>
    <w:multiLevelType w:val="hybridMultilevel"/>
    <w:tmpl w:val="43EAEC96"/>
    <w:lvl w:ilvl="0" w:tplc="EB6088CC">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EF0643A0">
      <w:numFmt w:val="bullet"/>
      <w:lvlText w:val="•"/>
      <w:lvlJc w:val="left"/>
      <w:pPr>
        <w:ind w:left="894" w:hanging="358"/>
      </w:pPr>
      <w:rPr>
        <w:rFonts w:hint="default"/>
        <w:lang w:val="en-US" w:eastAsia="zh-TW" w:bidi="ar-SA"/>
      </w:rPr>
    </w:lvl>
    <w:lvl w:ilvl="2" w:tplc="A6C6AE6C">
      <w:numFmt w:val="bullet"/>
      <w:lvlText w:val="•"/>
      <w:lvlJc w:val="left"/>
      <w:pPr>
        <w:ind w:left="1329" w:hanging="358"/>
      </w:pPr>
      <w:rPr>
        <w:rFonts w:hint="default"/>
        <w:lang w:val="en-US" w:eastAsia="zh-TW" w:bidi="ar-SA"/>
      </w:rPr>
    </w:lvl>
    <w:lvl w:ilvl="3" w:tplc="E440FD0C">
      <w:numFmt w:val="bullet"/>
      <w:lvlText w:val="•"/>
      <w:lvlJc w:val="left"/>
      <w:pPr>
        <w:ind w:left="1763" w:hanging="358"/>
      </w:pPr>
      <w:rPr>
        <w:rFonts w:hint="default"/>
        <w:lang w:val="en-US" w:eastAsia="zh-TW" w:bidi="ar-SA"/>
      </w:rPr>
    </w:lvl>
    <w:lvl w:ilvl="4" w:tplc="51F0BAFA">
      <w:numFmt w:val="bullet"/>
      <w:lvlText w:val="•"/>
      <w:lvlJc w:val="left"/>
      <w:pPr>
        <w:ind w:left="2198" w:hanging="358"/>
      </w:pPr>
      <w:rPr>
        <w:rFonts w:hint="default"/>
        <w:lang w:val="en-US" w:eastAsia="zh-TW" w:bidi="ar-SA"/>
      </w:rPr>
    </w:lvl>
    <w:lvl w:ilvl="5" w:tplc="8B6C23D2">
      <w:numFmt w:val="bullet"/>
      <w:lvlText w:val="•"/>
      <w:lvlJc w:val="left"/>
      <w:pPr>
        <w:ind w:left="2632" w:hanging="358"/>
      </w:pPr>
      <w:rPr>
        <w:rFonts w:hint="default"/>
        <w:lang w:val="en-US" w:eastAsia="zh-TW" w:bidi="ar-SA"/>
      </w:rPr>
    </w:lvl>
    <w:lvl w:ilvl="6" w:tplc="81481A70">
      <w:numFmt w:val="bullet"/>
      <w:lvlText w:val="•"/>
      <w:lvlJc w:val="left"/>
      <w:pPr>
        <w:ind w:left="3067" w:hanging="358"/>
      </w:pPr>
      <w:rPr>
        <w:rFonts w:hint="default"/>
        <w:lang w:val="en-US" w:eastAsia="zh-TW" w:bidi="ar-SA"/>
      </w:rPr>
    </w:lvl>
    <w:lvl w:ilvl="7" w:tplc="8870A50A">
      <w:numFmt w:val="bullet"/>
      <w:lvlText w:val="•"/>
      <w:lvlJc w:val="left"/>
      <w:pPr>
        <w:ind w:left="3501" w:hanging="358"/>
      </w:pPr>
      <w:rPr>
        <w:rFonts w:hint="default"/>
        <w:lang w:val="en-US" w:eastAsia="zh-TW" w:bidi="ar-SA"/>
      </w:rPr>
    </w:lvl>
    <w:lvl w:ilvl="8" w:tplc="069A9C86">
      <w:numFmt w:val="bullet"/>
      <w:lvlText w:val="•"/>
      <w:lvlJc w:val="left"/>
      <w:pPr>
        <w:ind w:left="3936" w:hanging="358"/>
      </w:pPr>
      <w:rPr>
        <w:rFonts w:hint="default"/>
        <w:lang w:val="en-US" w:eastAsia="zh-TW" w:bidi="ar-SA"/>
      </w:rPr>
    </w:lvl>
  </w:abstractNum>
  <w:abstractNum w:abstractNumId="40" w15:restartNumberingAfterBreak="0">
    <w:nsid w:val="773803BE"/>
    <w:multiLevelType w:val="hybridMultilevel"/>
    <w:tmpl w:val="6ABC1ECC"/>
    <w:lvl w:ilvl="0" w:tplc="A2ECA1B4">
      <w:start w:val="3"/>
      <w:numFmt w:val="decimal"/>
      <w:lvlText w:val="(%1)"/>
      <w:lvlJc w:val="left"/>
      <w:pPr>
        <w:ind w:left="480" w:hanging="480"/>
      </w:pPr>
      <w:rPr>
        <w:rFonts w:ascii="Times New Roman" w:eastAsia="新細明體" w:hAnsi="Times New Roman" w:cs="Times New Roman" w:hint="default"/>
        <w:b w:val="0"/>
        <w:bCs w:val="0"/>
        <w:i w:val="0"/>
        <w:iCs w:val="0"/>
        <w:w w:val="1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8326D16"/>
    <w:multiLevelType w:val="hybridMultilevel"/>
    <w:tmpl w:val="B650984A"/>
    <w:lvl w:ilvl="0" w:tplc="0409000F">
      <w:start w:val="1"/>
      <w:numFmt w:val="decimal"/>
      <w:lvlText w:val="%1."/>
      <w:lvlJc w:val="left"/>
      <w:pPr>
        <w:ind w:left="1472" w:hanging="360"/>
      </w:pPr>
      <w:rPr>
        <w:rFonts w:hint="default"/>
      </w:rPr>
    </w:lvl>
    <w:lvl w:ilvl="1" w:tplc="FFFFFFFF" w:tentative="1">
      <w:start w:val="1"/>
      <w:numFmt w:val="ideographTraditional"/>
      <w:lvlText w:val="%2、"/>
      <w:lvlJc w:val="left"/>
      <w:pPr>
        <w:ind w:left="2072" w:hanging="480"/>
      </w:pPr>
    </w:lvl>
    <w:lvl w:ilvl="2" w:tplc="FFFFFFFF" w:tentative="1">
      <w:start w:val="1"/>
      <w:numFmt w:val="lowerRoman"/>
      <w:lvlText w:val="%3."/>
      <w:lvlJc w:val="right"/>
      <w:pPr>
        <w:ind w:left="2552" w:hanging="480"/>
      </w:pPr>
    </w:lvl>
    <w:lvl w:ilvl="3" w:tplc="FFFFFFFF" w:tentative="1">
      <w:start w:val="1"/>
      <w:numFmt w:val="decimal"/>
      <w:lvlText w:val="%4."/>
      <w:lvlJc w:val="left"/>
      <w:pPr>
        <w:ind w:left="3032" w:hanging="480"/>
      </w:pPr>
    </w:lvl>
    <w:lvl w:ilvl="4" w:tplc="FFFFFFFF" w:tentative="1">
      <w:start w:val="1"/>
      <w:numFmt w:val="ideographTraditional"/>
      <w:lvlText w:val="%5、"/>
      <w:lvlJc w:val="left"/>
      <w:pPr>
        <w:ind w:left="3512" w:hanging="480"/>
      </w:pPr>
    </w:lvl>
    <w:lvl w:ilvl="5" w:tplc="FFFFFFFF" w:tentative="1">
      <w:start w:val="1"/>
      <w:numFmt w:val="lowerRoman"/>
      <w:lvlText w:val="%6."/>
      <w:lvlJc w:val="right"/>
      <w:pPr>
        <w:ind w:left="3992" w:hanging="480"/>
      </w:pPr>
    </w:lvl>
    <w:lvl w:ilvl="6" w:tplc="FFFFFFFF" w:tentative="1">
      <w:start w:val="1"/>
      <w:numFmt w:val="decimal"/>
      <w:lvlText w:val="%7."/>
      <w:lvlJc w:val="left"/>
      <w:pPr>
        <w:ind w:left="4472" w:hanging="480"/>
      </w:pPr>
    </w:lvl>
    <w:lvl w:ilvl="7" w:tplc="FFFFFFFF" w:tentative="1">
      <w:start w:val="1"/>
      <w:numFmt w:val="ideographTraditional"/>
      <w:lvlText w:val="%8、"/>
      <w:lvlJc w:val="left"/>
      <w:pPr>
        <w:ind w:left="4952" w:hanging="480"/>
      </w:pPr>
    </w:lvl>
    <w:lvl w:ilvl="8" w:tplc="FFFFFFFF" w:tentative="1">
      <w:start w:val="1"/>
      <w:numFmt w:val="lowerRoman"/>
      <w:lvlText w:val="%9."/>
      <w:lvlJc w:val="right"/>
      <w:pPr>
        <w:ind w:left="5432" w:hanging="480"/>
      </w:pPr>
    </w:lvl>
  </w:abstractNum>
  <w:abstractNum w:abstractNumId="42" w15:restartNumberingAfterBreak="0">
    <w:nsid w:val="79A8791B"/>
    <w:multiLevelType w:val="hybridMultilevel"/>
    <w:tmpl w:val="C220E48A"/>
    <w:lvl w:ilvl="0" w:tplc="2E284178">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FFFFFFFF">
      <w:numFmt w:val="bullet"/>
      <w:lvlText w:val="•"/>
      <w:lvlJc w:val="left"/>
      <w:pPr>
        <w:ind w:left="894" w:hanging="358"/>
      </w:pPr>
      <w:rPr>
        <w:rFonts w:hint="default"/>
        <w:lang w:val="en-US" w:eastAsia="zh-TW" w:bidi="ar-SA"/>
      </w:rPr>
    </w:lvl>
    <w:lvl w:ilvl="2" w:tplc="FFFFFFFF">
      <w:numFmt w:val="bullet"/>
      <w:lvlText w:val="•"/>
      <w:lvlJc w:val="left"/>
      <w:pPr>
        <w:ind w:left="1329" w:hanging="358"/>
      </w:pPr>
      <w:rPr>
        <w:rFonts w:hint="default"/>
        <w:lang w:val="en-US" w:eastAsia="zh-TW" w:bidi="ar-SA"/>
      </w:rPr>
    </w:lvl>
    <w:lvl w:ilvl="3" w:tplc="FFFFFFFF">
      <w:numFmt w:val="bullet"/>
      <w:lvlText w:val="•"/>
      <w:lvlJc w:val="left"/>
      <w:pPr>
        <w:ind w:left="1763" w:hanging="358"/>
      </w:pPr>
      <w:rPr>
        <w:rFonts w:hint="default"/>
        <w:lang w:val="en-US" w:eastAsia="zh-TW" w:bidi="ar-SA"/>
      </w:rPr>
    </w:lvl>
    <w:lvl w:ilvl="4" w:tplc="FFFFFFFF">
      <w:numFmt w:val="bullet"/>
      <w:lvlText w:val="•"/>
      <w:lvlJc w:val="left"/>
      <w:pPr>
        <w:ind w:left="2198" w:hanging="358"/>
      </w:pPr>
      <w:rPr>
        <w:rFonts w:hint="default"/>
        <w:lang w:val="en-US" w:eastAsia="zh-TW" w:bidi="ar-SA"/>
      </w:rPr>
    </w:lvl>
    <w:lvl w:ilvl="5" w:tplc="FFFFFFFF">
      <w:numFmt w:val="bullet"/>
      <w:lvlText w:val="•"/>
      <w:lvlJc w:val="left"/>
      <w:pPr>
        <w:ind w:left="2632" w:hanging="358"/>
      </w:pPr>
      <w:rPr>
        <w:rFonts w:hint="default"/>
        <w:lang w:val="en-US" w:eastAsia="zh-TW" w:bidi="ar-SA"/>
      </w:rPr>
    </w:lvl>
    <w:lvl w:ilvl="6" w:tplc="FFFFFFFF">
      <w:numFmt w:val="bullet"/>
      <w:lvlText w:val="•"/>
      <w:lvlJc w:val="left"/>
      <w:pPr>
        <w:ind w:left="3067" w:hanging="358"/>
      </w:pPr>
      <w:rPr>
        <w:rFonts w:hint="default"/>
        <w:lang w:val="en-US" w:eastAsia="zh-TW" w:bidi="ar-SA"/>
      </w:rPr>
    </w:lvl>
    <w:lvl w:ilvl="7" w:tplc="FFFFFFFF">
      <w:numFmt w:val="bullet"/>
      <w:lvlText w:val="•"/>
      <w:lvlJc w:val="left"/>
      <w:pPr>
        <w:ind w:left="3501" w:hanging="358"/>
      </w:pPr>
      <w:rPr>
        <w:rFonts w:hint="default"/>
        <w:lang w:val="en-US" w:eastAsia="zh-TW" w:bidi="ar-SA"/>
      </w:rPr>
    </w:lvl>
    <w:lvl w:ilvl="8" w:tplc="FFFFFFFF">
      <w:numFmt w:val="bullet"/>
      <w:lvlText w:val="•"/>
      <w:lvlJc w:val="left"/>
      <w:pPr>
        <w:ind w:left="3936" w:hanging="358"/>
      </w:pPr>
      <w:rPr>
        <w:rFonts w:hint="default"/>
        <w:lang w:val="en-US" w:eastAsia="zh-TW" w:bidi="ar-SA"/>
      </w:rPr>
    </w:lvl>
  </w:abstractNum>
  <w:abstractNum w:abstractNumId="43" w15:restartNumberingAfterBreak="0">
    <w:nsid w:val="7A764B2A"/>
    <w:multiLevelType w:val="hybridMultilevel"/>
    <w:tmpl w:val="A4DE54AE"/>
    <w:lvl w:ilvl="0" w:tplc="1872499A">
      <w:start w:val="1"/>
      <w:numFmt w:val="decimal"/>
      <w:lvlText w:val="(%1)"/>
      <w:lvlJc w:val="left"/>
      <w:pPr>
        <w:ind w:left="468" w:hanging="358"/>
      </w:pPr>
      <w:rPr>
        <w:rFonts w:ascii="Times New Roman" w:eastAsia="Times New Roman" w:hAnsi="Times New Roman" w:cs="Times New Roman" w:hint="default"/>
        <w:b w:val="0"/>
        <w:bCs w:val="0"/>
        <w:i w:val="0"/>
        <w:iCs w:val="0"/>
        <w:w w:val="100"/>
        <w:sz w:val="20"/>
        <w:szCs w:val="20"/>
        <w:lang w:val="en-US" w:eastAsia="zh-TW" w:bidi="ar-SA"/>
      </w:rPr>
    </w:lvl>
    <w:lvl w:ilvl="1" w:tplc="FFFFFFFF">
      <w:numFmt w:val="bullet"/>
      <w:lvlText w:val="•"/>
      <w:lvlJc w:val="left"/>
      <w:pPr>
        <w:ind w:left="894" w:hanging="358"/>
      </w:pPr>
      <w:rPr>
        <w:rFonts w:hint="default"/>
        <w:lang w:val="en-US" w:eastAsia="zh-TW" w:bidi="ar-SA"/>
      </w:rPr>
    </w:lvl>
    <w:lvl w:ilvl="2" w:tplc="FFFFFFFF">
      <w:numFmt w:val="bullet"/>
      <w:lvlText w:val="•"/>
      <w:lvlJc w:val="left"/>
      <w:pPr>
        <w:ind w:left="1329" w:hanging="358"/>
      </w:pPr>
      <w:rPr>
        <w:rFonts w:hint="default"/>
        <w:lang w:val="en-US" w:eastAsia="zh-TW" w:bidi="ar-SA"/>
      </w:rPr>
    </w:lvl>
    <w:lvl w:ilvl="3" w:tplc="FFFFFFFF">
      <w:numFmt w:val="bullet"/>
      <w:lvlText w:val="•"/>
      <w:lvlJc w:val="left"/>
      <w:pPr>
        <w:ind w:left="1763" w:hanging="358"/>
      </w:pPr>
      <w:rPr>
        <w:rFonts w:hint="default"/>
        <w:lang w:val="en-US" w:eastAsia="zh-TW" w:bidi="ar-SA"/>
      </w:rPr>
    </w:lvl>
    <w:lvl w:ilvl="4" w:tplc="FFFFFFFF">
      <w:numFmt w:val="bullet"/>
      <w:lvlText w:val="•"/>
      <w:lvlJc w:val="left"/>
      <w:pPr>
        <w:ind w:left="2198" w:hanging="358"/>
      </w:pPr>
      <w:rPr>
        <w:rFonts w:hint="default"/>
        <w:lang w:val="en-US" w:eastAsia="zh-TW" w:bidi="ar-SA"/>
      </w:rPr>
    </w:lvl>
    <w:lvl w:ilvl="5" w:tplc="FFFFFFFF">
      <w:numFmt w:val="bullet"/>
      <w:lvlText w:val="•"/>
      <w:lvlJc w:val="left"/>
      <w:pPr>
        <w:ind w:left="2632" w:hanging="358"/>
      </w:pPr>
      <w:rPr>
        <w:rFonts w:hint="default"/>
        <w:lang w:val="en-US" w:eastAsia="zh-TW" w:bidi="ar-SA"/>
      </w:rPr>
    </w:lvl>
    <w:lvl w:ilvl="6" w:tplc="FFFFFFFF">
      <w:numFmt w:val="bullet"/>
      <w:lvlText w:val="•"/>
      <w:lvlJc w:val="left"/>
      <w:pPr>
        <w:ind w:left="3067" w:hanging="358"/>
      </w:pPr>
      <w:rPr>
        <w:rFonts w:hint="default"/>
        <w:lang w:val="en-US" w:eastAsia="zh-TW" w:bidi="ar-SA"/>
      </w:rPr>
    </w:lvl>
    <w:lvl w:ilvl="7" w:tplc="FFFFFFFF">
      <w:numFmt w:val="bullet"/>
      <w:lvlText w:val="•"/>
      <w:lvlJc w:val="left"/>
      <w:pPr>
        <w:ind w:left="3501" w:hanging="358"/>
      </w:pPr>
      <w:rPr>
        <w:rFonts w:hint="default"/>
        <w:lang w:val="en-US" w:eastAsia="zh-TW" w:bidi="ar-SA"/>
      </w:rPr>
    </w:lvl>
    <w:lvl w:ilvl="8" w:tplc="FFFFFFFF">
      <w:numFmt w:val="bullet"/>
      <w:lvlText w:val="•"/>
      <w:lvlJc w:val="left"/>
      <w:pPr>
        <w:ind w:left="3936" w:hanging="358"/>
      </w:pPr>
      <w:rPr>
        <w:rFonts w:hint="default"/>
        <w:lang w:val="en-US" w:eastAsia="zh-TW" w:bidi="ar-SA"/>
      </w:rPr>
    </w:lvl>
  </w:abstractNum>
  <w:abstractNum w:abstractNumId="44" w15:restartNumberingAfterBreak="0">
    <w:nsid w:val="7B2A5F14"/>
    <w:multiLevelType w:val="hybridMultilevel"/>
    <w:tmpl w:val="F210E1A8"/>
    <w:lvl w:ilvl="0" w:tplc="CCDCB1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4"/>
  </w:num>
  <w:num w:numId="3">
    <w:abstractNumId w:val="39"/>
  </w:num>
  <w:num w:numId="4">
    <w:abstractNumId w:val="1"/>
  </w:num>
  <w:num w:numId="5">
    <w:abstractNumId w:val="24"/>
  </w:num>
  <w:num w:numId="6">
    <w:abstractNumId w:val="32"/>
  </w:num>
  <w:num w:numId="7">
    <w:abstractNumId w:val="27"/>
  </w:num>
  <w:num w:numId="8">
    <w:abstractNumId w:val="43"/>
  </w:num>
  <w:num w:numId="9">
    <w:abstractNumId w:val="11"/>
  </w:num>
  <w:num w:numId="10">
    <w:abstractNumId w:val="38"/>
  </w:num>
  <w:num w:numId="11">
    <w:abstractNumId w:val="12"/>
  </w:num>
  <w:num w:numId="12">
    <w:abstractNumId w:val="28"/>
  </w:num>
  <w:num w:numId="13">
    <w:abstractNumId w:val="10"/>
  </w:num>
  <w:num w:numId="14">
    <w:abstractNumId w:val="17"/>
  </w:num>
  <w:num w:numId="15">
    <w:abstractNumId w:val="36"/>
  </w:num>
  <w:num w:numId="16">
    <w:abstractNumId w:val="33"/>
  </w:num>
  <w:num w:numId="17">
    <w:abstractNumId w:val="29"/>
  </w:num>
  <w:num w:numId="18">
    <w:abstractNumId w:val="16"/>
  </w:num>
  <w:num w:numId="19">
    <w:abstractNumId w:val="7"/>
  </w:num>
  <w:num w:numId="20">
    <w:abstractNumId w:val="5"/>
  </w:num>
  <w:num w:numId="21">
    <w:abstractNumId w:val="31"/>
  </w:num>
  <w:num w:numId="22">
    <w:abstractNumId w:val="41"/>
  </w:num>
  <w:num w:numId="23">
    <w:abstractNumId w:val="18"/>
  </w:num>
  <w:num w:numId="24">
    <w:abstractNumId w:val="19"/>
  </w:num>
  <w:num w:numId="25">
    <w:abstractNumId w:val="20"/>
  </w:num>
  <w:num w:numId="26">
    <w:abstractNumId w:val="3"/>
  </w:num>
  <w:num w:numId="27">
    <w:abstractNumId w:val="42"/>
  </w:num>
  <w:num w:numId="28">
    <w:abstractNumId w:val="23"/>
  </w:num>
  <w:num w:numId="29">
    <w:abstractNumId w:val="40"/>
  </w:num>
  <w:num w:numId="30">
    <w:abstractNumId w:val="22"/>
  </w:num>
  <w:num w:numId="31">
    <w:abstractNumId w:val="39"/>
    <w:lvlOverride w:ilvl="0">
      <w:startOverride w:val="1"/>
    </w:lvlOverride>
    <w:lvlOverride w:ilvl="1"/>
    <w:lvlOverride w:ilvl="2"/>
    <w:lvlOverride w:ilvl="3"/>
    <w:lvlOverride w:ilvl="4"/>
    <w:lvlOverride w:ilvl="5"/>
    <w:lvlOverride w:ilvl="6"/>
    <w:lvlOverride w:ilvl="7"/>
    <w:lvlOverride w:ilvl="8"/>
  </w:num>
  <w:num w:numId="32">
    <w:abstractNumId w:val="39"/>
    <w:lvlOverride w:ilvl="0">
      <w:startOverride w:val="1"/>
    </w:lvlOverride>
    <w:lvlOverride w:ilvl="1"/>
    <w:lvlOverride w:ilvl="2"/>
    <w:lvlOverride w:ilvl="3"/>
    <w:lvlOverride w:ilvl="4"/>
    <w:lvlOverride w:ilvl="5"/>
    <w:lvlOverride w:ilvl="6"/>
    <w:lvlOverride w:ilvl="7"/>
    <w:lvlOverride w:ilvl="8"/>
  </w:num>
  <w:num w:numId="33">
    <w:abstractNumId w:val="26"/>
  </w:num>
  <w:num w:numId="34">
    <w:abstractNumId w:val="13"/>
  </w:num>
  <w:num w:numId="35">
    <w:abstractNumId w:val="2"/>
  </w:num>
  <w:num w:numId="36">
    <w:abstractNumId w:val="35"/>
  </w:num>
  <w:num w:numId="37">
    <w:abstractNumId w:val="30"/>
  </w:num>
  <w:num w:numId="38">
    <w:abstractNumId w:val="34"/>
  </w:num>
  <w:num w:numId="39">
    <w:abstractNumId w:val="37"/>
  </w:num>
  <w:num w:numId="40">
    <w:abstractNumId w:val="0"/>
  </w:num>
  <w:num w:numId="41">
    <w:abstractNumId w:val="6"/>
  </w:num>
  <w:num w:numId="42">
    <w:abstractNumId w:val="15"/>
  </w:num>
  <w:num w:numId="43">
    <w:abstractNumId w:val="21"/>
  </w:num>
  <w:num w:numId="44">
    <w:abstractNumId w:val="4"/>
  </w:num>
  <w:num w:numId="45">
    <w:abstractNumId w:val="25"/>
  </w:num>
  <w:num w:numId="46">
    <w:abstractNumId w:val="8"/>
  </w:num>
  <w:num w:numId="47">
    <w:abstractNumId w:val="4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19"/>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CC"/>
    <w:rsid w:val="00005D0C"/>
    <w:rsid w:val="00010C35"/>
    <w:rsid w:val="0001410E"/>
    <w:rsid w:val="00014280"/>
    <w:rsid w:val="000171E1"/>
    <w:rsid w:val="00021AB8"/>
    <w:rsid w:val="00023969"/>
    <w:rsid w:val="000249B4"/>
    <w:rsid w:val="00025752"/>
    <w:rsid w:val="00027DE1"/>
    <w:rsid w:val="00030B06"/>
    <w:rsid w:val="00031223"/>
    <w:rsid w:val="00036831"/>
    <w:rsid w:val="000379EB"/>
    <w:rsid w:val="00037A99"/>
    <w:rsid w:val="0004059E"/>
    <w:rsid w:val="00041558"/>
    <w:rsid w:val="000446E9"/>
    <w:rsid w:val="00044877"/>
    <w:rsid w:val="00053D08"/>
    <w:rsid w:val="00064AD2"/>
    <w:rsid w:val="00064E4D"/>
    <w:rsid w:val="00066616"/>
    <w:rsid w:val="00072F94"/>
    <w:rsid w:val="00074BFF"/>
    <w:rsid w:val="0008489E"/>
    <w:rsid w:val="00084EB6"/>
    <w:rsid w:val="00084FBB"/>
    <w:rsid w:val="00094B8D"/>
    <w:rsid w:val="000A11E2"/>
    <w:rsid w:val="000A7F0E"/>
    <w:rsid w:val="000B1853"/>
    <w:rsid w:val="000B2E3E"/>
    <w:rsid w:val="000B2F5F"/>
    <w:rsid w:val="000C12AC"/>
    <w:rsid w:val="000C400C"/>
    <w:rsid w:val="000C60EE"/>
    <w:rsid w:val="000D3D0E"/>
    <w:rsid w:val="000D41A7"/>
    <w:rsid w:val="000D5337"/>
    <w:rsid w:val="000D6CF1"/>
    <w:rsid w:val="000E02A9"/>
    <w:rsid w:val="000E3AF6"/>
    <w:rsid w:val="000E44D9"/>
    <w:rsid w:val="000F0D1E"/>
    <w:rsid w:val="000F258C"/>
    <w:rsid w:val="000F4537"/>
    <w:rsid w:val="00105969"/>
    <w:rsid w:val="001101CB"/>
    <w:rsid w:val="00112E83"/>
    <w:rsid w:val="00113111"/>
    <w:rsid w:val="00114829"/>
    <w:rsid w:val="00117B6D"/>
    <w:rsid w:val="00121F53"/>
    <w:rsid w:val="001243E0"/>
    <w:rsid w:val="00131142"/>
    <w:rsid w:val="00140618"/>
    <w:rsid w:val="00140746"/>
    <w:rsid w:val="00144711"/>
    <w:rsid w:val="00151526"/>
    <w:rsid w:val="00151894"/>
    <w:rsid w:val="00153419"/>
    <w:rsid w:val="001600C9"/>
    <w:rsid w:val="001650FF"/>
    <w:rsid w:val="00177408"/>
    <w:rsid w:val="00184092"/>
    <w:rsid w:val="00184BDD"/>
    <w:rsid w:val="00184FE6"/>
    <w:rsid w:val="0018501B"/>
    <w:rsid w:val="00193D11"/>
    <w:rsid w:val="001954B5"/>
    <w:rsid w:val="001964BD"/>
    <w:rsid w:val="001A4EF7"/>
    <w:rsid w:val="001A5675"/>
    <w:rsid w:val="001B2584"/>
    <w:rsid w:val="001B3C8A"/>
    <w:rsid w:val="001B4302"/>
    <w:rsid w:val="001C1016"/>
    <w:rsid w:val="001C47C5"/>
    <w:rsid w:val="001D1360"/>
    <w:rsid w:val="001D1DD8"/>
    <w:rsid w:val="001D37A3"/>
    <w:rsid w:val="001D5499"/>
    <w:rsid w:val="001D73CC"/>
    <w:rsid w:val="001E6150"/>
    <w:rsid w:val="001E710B"/>
    <w:rsid w:val="001F418A"/>
    <w:rsid w:val="001F7B4A"/>
    <w:rsid w:val="002012D6"/>
    <w:rsid w:val="00204F58"/>
    <w:rsid w:val="00205B58"/>
    <w:rsid w:val="00213062"/>
    <w:rsid w:val="002201BB"/>
    <w:rsid w:val="0022700F"/>
    <w:rsid w:val="00233B02"/>
    <w:rsid w:val="0023505F"/>
    <w:rsid w:val="00236F09"/>
    <w:rsid w:val="00240740"/>
    <w:rsid w:val="00241874"/>
    <w:rsid w:val="002421B2"/>
    <w:rsid w:val="00242C95"/>
    <w:rsid w:val="00247B05"/>
    <w:rsid w:val="00252659"/>
    <w:rsid w:val="002530E2"/>
    <w:rsid w:val="00263C3E"/>
    <w:rsid w:val="00266C5D"/>
    <w:rsid w:val="0027406E"/>
    <w:rsid w:val="0027430A"/>
    <w:rsid w:val="00277B92"/>
    <w:rsid w:val="00284BD8"/>
    <w:rsid w:val="00285AEC"/>
    <w:rsid w:val="00290F3D"/>
    <w:rsid w:val="00293684"/>
    <w:rsid w:val="00295D89"/>
    <w:rsid w:val="002973FA"/>
    <w:rsid w:val="002A29C4"/>
    <w:rsid w:val="002A2F09"/>
    <w:rsid w:val="002B4608"/>
    <w:rsid w:val="002B4856"/>
    <w:rsid w:val="002B60CD"/>
    <w:rsid w:val="002C0672"/>
    <w:rsid w:val="002C3796"/>
    <w:rsid w:val="002C5E91"/>
    <w:rsid w:val="002C6124"/>
    <w:rsid w:val="002C6C93"/>
    <w:rsid w:val="002C7846"/>
    <w:rsid w:val="002C7C89"/>
    <w:rsid w:val="002D44E2"/>
    <w:rsid w:val="002E695F"/>
    <w:rsid w:val="002E7DFA"/>
    <w:rsid w:val="002F1F6A"/>
    <w:rsid w:val="002F73D8"/>
    <w:rsid w:val="00300241"/>
    <w:rsid w:val="00300C88"/>
    <w:rsid w:val="0030510D"/>
    <w:rsid w:val="00305E12"/>
    <w:rsid w:val="00310791"/>
    <w:rsid w:val="00320637"/>
    <w:rsid w:val="00322099"/>
    <w:rsid w:val="00322238"/>
    <w:rsid w:val="00323281"/>
    <w:rsid w:val="00324897"/>
    <w:rsid w:val="003251AB"/>
    <w:rsid w:val="0032525C"/>
    <w:rsid w:val="0032536E"/>
    <w:rsid w:val="003253F0"/>
    <w:rsid w:val="00332414"/>
    <w:rsid w:val="00333460"/>
    <w:rsid w:val="00334DEF"/>
    <w:rsid w:val="00342B0C"/>
    <w:rsid w:val="003504A8"/>
    <w:rsid w:val="0035078D"/>
    <w:rsid w:val="003566E8"/>
    <w:rsid w:val="00357092"/>
    <w:rsid w:val="00361119"/>
    <w:rsid w:val="00366D81"/>
    <w:rsid w:val="0037738D"/>
    <w:rsid w:val="00385145"/>
    <w:rsid w:val="00386665"/>
    <w:rsid w:val="003930AA"/>
    <w:rsid w:val="003A2AD9"/>
    <w:rsid w:val="003A7852"/>
    <w:rsid w:val="003B73FD"/>
    <w:rsid w:val="003B74E3"/>
    <w:rsid w:val="003C20D6"/>
    <w:rsid w:val="003C2362"/>
    <w:rsid w:val="003D027E"/>
    <w:rsid w:val="003D20C0"/>
    <w:rsid w:val="003D2E00"/>
    <w:rsid w:val="003E1D50"/>
    <w:rsid w:val="003E47D9"/>
    <w:rsid w:val="003E64F5"/>
    <w:rsid w:val="003E668C"/>
    <w:rsid w:val="003E7190"/>
    <w:rsid w:val="003F0946"/>
    <w:rsid w:val="00402D1F"/>
    <w:rsid w:val="004067A5"/>
    <w:rsid w:val="00407508"/>
    <w:rsid w:val="00416C35"/>
    <w:rsid w:val="00417511"/>
    <w:rsid w:val="00417817"/>
    <w:rsid w:val="00422237"/>
    <w:rsid w:val="0042265B"/>
    <w:rsid w:val="00424DF2"/>
    <w:rsid w:val="0042756E"/>
    <w:rsid w:val="004277BD"/>
    <w:rsid w:val="00442E44"/>
    <w:rsid w:val="00444823"/>
    <w:rsid w:val="0044508F"/>
    <w:rsid w:val="00454444"/>
    <w:rsid w:val="00460C39"/>
    <w:rsid w:val="004632CA"/>
    <w:rsid w:val="00464046"/>
    <w:rsid w:val="0046508D"/>
    <w:rsid w:val="00472EFD"/>
    <w:rsid w:val="00476AA9"/>
    <w:rsid w:val="00482845"/>
    <w:rsid w:val="00484EDF"/>
    <w:rsid w:val="00493EB4"/>
    <w:rsid w:val="00494EF0"/>
    <w:rsid w:val="004975B1"/>
    <w:rsid w:val="004A0585"/>
    <w:rsid w:val="004A3011"/>
    <w:rsid w:val="004A4A5A"/>
    <w:rsid w:val="004B134B"/>
    <w:rsid w:val="004B2E5E"/>
    <w:rsid w:val="004B5023"/>
    <w:rsid w:val="004B5371"/>
    <w:rsid w:val="004B6BFE"/>
    <w:rsid w:val="004B6E49"/>
    <w:rsid w:val="004B75E5"/>
    <w:rsid w:val="004C65AA"/>
    <w:rsid w:val="004D18A4"/>
    <w:rsid w:val="004F0010"/>
    <w:rsid w:val="004F5C9A"/>
    <w:rsid w:val="004F64C5"/>
    <w:rsid w:val="00505FD5"/>
    <w:rsid w:val="00510138"/>
    <w:rsid w:val="005105D9"/>
    <w:rsid w:val="00517269"/>
    <w:rsid w:val="00520E29"/>
    <w:rsid w:val="005270D7"/>
    <w:rsid w:val="00527584"/>
    <w:rsid w:val="005276CE"/>
    <w:rsid w:val="005313E1"/>
    <w:rsid w:val="00541F3A"/>
    <w:rsid w:val="00545142"/>
    <w:rsid w:val="00553794"/>
    <w:rsid w:val="005608DA"/>
    <w:rsid w:val="005723D6"/>
    <w:rsid w:val="005729D1"/>
    <w:rsid w:val="0057431D"/>
    <w:rsid w:val="00581372"/>
    <w:rsid w:val="005818F7"/>
    <w:rsid w:val="00591E3C"/>
    <w:rsid w:val="005B4FB2"/>
    <w:rsid w:val="005C3C14"/>
    <w:rsid w:val="005C596F"/>
    <w:rsid w:val="005C5AB8"/>
    <w:rsid w:val="005D34D0"/>
    <w:rsid w:val="005D3AE5"/>
    <w:rsid w:val="005D4E62"/>
    <w:rsid w:val="005D5815"/>
    <w:rsid w:val="005E2771"/>
    <w:rsid w:val="005E4380"/>
    <w:rsid w:val="005E5F35"/>
    <w:rsid w:val="005F2159"/>
    <w:rsid w:val="005F26A3"/>
    <w:rsid w:val="005F5DCD"/>
    <w:rsid w:val="005F6342"/>
    <w:rsid w:val="00600786"/>
    <w:rsid w:val="006047D9"/>
    <w:rsid w:val="00610D76"/>
    <w:rsid w:val="00612112"/>
    <w:rsid w:val="00612AC9"/>
    <w:rsid w:val="00613938"/>
    <w:rsid w:val="0062198D"/>
    <w:rsid w:val="0062395F"/>
    <w:rsid w:val="0062649D"/>
    <w:rsid w:val="006462AE"/>
    <w:rsid w:val="00646827"/>
    <w:rsid w:val="00662F57"/>
    <w:rsid w:val="0066303C"/>
    <w:rsid w:val="00665930"/>
    <w:rsid w:val="00672D88"/>
    <w:rsid w:val="006741CA"/>
    <w:rsid w:val="006847E8"/>
    <w:rsid w:val="00684BE7"/>
    <w:rsid w:val="006854BE"/>
    <w:rsid w:val="00686616"/>
    <w:rsid w:val="00690B40"/>
    <w:rsid w:val="00692405"/>
    <w:rsid w:val="0069341D"/>
    <w:rsid w:val="006B434F"/>
    <w:rsid w:val="006C1814"/>
    <w:rsid w:val="006C4BB7"/>
    <w:rsid w:val="006D1278"/>
    <w:rsid w:val="006E08A9"/>
    <w:rsid w:val="006E0B3F"/>
    <w:rsid w:val="006E1DD3"/>
    <w:rsid w:val="006E455A"/>
    <w:rsid w:val="006F30B5"/>
    <w:rsid w:val="0070113A"/>
    <w:rsid w:val="007050F0"/>
    <w:rsid w:val="007057B9"/>
    <w:rsid w:val="00707247"/>
    <w:rsid w:val="00712A47"/>
    <w:rsid w:val="00712B53"/>
    <w:rsid w:val="007206BF"/>
    <w:rsid w:val="007208A3"/>
    <w:rsid w:val="007225A1"/>
    <w:rsid w:val="00730089"/>
    <w:rsid w:val="00735D53"/>
    <w:rsid w:val="0074120A"/>
    <w:rsid w:val="00742339"/>
    <w:rsid w:val="00744FE2"/>
    <w:rsid w:val="00750F73"/>
    <w:rsid w:val="007522AB"/>
    <w:rsid w:val="00752A4D"/>
    <w:rsid w:val="0075379B"/>
    <w:rsid w:val="00753BE3"/>
    <w:rsid w:val="0075704C"/>
    <w:rsid w:val="00757EFD"/>
    <w:rsid w:val="007603F7"/>
    <w:rsid w:val="0076075D"/>
    <w:rsid w:val="00763998"/>
    <w:rsid w:val="00765EB1"/>
    <w:rsid w:val="00767F06"/>
    <w:rsid w:val="0077339B"/>
    <w:rsid w:val="00773634"/>
    <w:rsid w:val="0077627E"/>
    <w:rsid w:val="00785816"/>
    <w:rsid w:val="00791213"/>
    <w:rsid w:val="0079291E"/>
    <w:rsid w:val="007930B2"/>
    <w:rsid w:val="00794AA2"/>
    <w:rsid w:val="00794CFD"/>
    <w:rsid w:val="00795712"/>
    <w:rsid w:val="007961EC"/>
    <w:rsid w:val="00796A98"/>
    <w:rsid w:val="007A3812"/>
    <w:rsid w:val="007A67FF"/>
    <w:rsid w:val="007B2F95"/>
    <w:rsid w:val="007C2EE1"/>
    <w:rsid w:val="007C6BC2"/>
    <w:rsid w:val="007D783C"/>
    <w:rsid w:val="007E2616"/>
    <w:rsid w:val="007F05D1"/>
    <w:rsid w:val="007F108B"/>
    <w:rsid w:val="007F40E8"/>
    <w:rsid w:val="007F7337"/>
    <w:rsid w:val="00801523"/>
    <w:rsid w:val="00816DA7"/>
    <w:rsid w:val="0082185F"/>
    <w:rsid w:val="00821EB0"/>
    <w:rsid w:val="00822189"/>
    <w:rsid w:val="00823DAD"/>
    <w:rsid w:val="00824C87"/>
    <w:rsid w:val="00825849"/>
    <w:rsid w:val="00830342"/>
    <w:rsid w:val="00832596"/>
    <w:rsid w:val="0083449F"/>
    <w:rsid w:val="008402A8"/>
    <w:rsid w:val="008421DD"/>
    <w:rsid w:val="0086119F"/>
    <w:rsid w:val="00865FFE"/>
    <w:rsid w:val="0086609A"/>
    <w:rsid w:val="00871D01"/>
    <w:rsid w:val="008764DA"/>
    <w:rsid w:val="00880530"/>
    <w:rsid w:val="00883D6D"/>
    <w:rsid w:val="0088421E"/>
    <w:rsid w:val="00885F7E"/>
    <w:rsid w:val="008907CF"/>
    <w:rsid w:val="00897584"/>
    <w:rsid w:val="008A2B1E"/>
    <w:rsid w:val="008B4935"/>
    <w:rsid w:val="008C0D09"/>
    <w:rsid w:val="008C2CE4"/>
    <w:rsid w:val="008C433E"/>
    <w:rsid w:val="008D1E6B"/>
    <w:rsid w:val="008D5A16"/>
    <w:rsid w:val="008E6817"/>
    <w:rsid w:val="008F4782"/>
    <w:rsid w:val="008F7066"/>
    <w:rsid w:val="0091025E"/>
    <w:rsid w:val="00910FE8"/>
    <w:rsid w:val="009149E0"/>
    <w:rsid w:val="00914AFE"/>
    <w:rsid w:val="00915D37"/>
    <w:rsid w:val="009166B0"/>
    <w:rsid w:val="00917051"/>
    <w:rsid w:val="00922CBF"/>
    <w:rsid w:val="00924D02"/>
    <w:rsid w:val="00925C8E"/>
    <w:rsid w:val="0093536B"/>
    <w:rsid w:val="009356C6"/>
    <w:rsid w:val="00935E11"/>
    <w:rsid w:val="009361BA"/>
    <w:rsid w:val="009365E7"/>
    <w:rsid w:val="00940212"/>
    <w:rsid w:val="00946653"/>
    <w:rsid w:val="009472E3"/>
    <w:rsid w:val="00947657"/>
    <w:rsid w:val="00950270"/>
    <w:rsid w:val="00960A31"/>
    <w:rsid w:val="00960B3E"/>
    <w:rsid w:val="0096417A"/>
    <w:rsid w:val="00965E36"/>
    <w:rsid w:val="00966BE7"/>
    <w:rsid w:val="00972853"/>
    <w:rsid w:val="009740FE"/>
    <w:rsid w:val="00974711"/>
    <w:rsid w:val="00983E72"/>
    <w:rsid w:val="00987DC9"/>
    <w:rsid w:val="00996B40"/>
    <w:rsid w:val="009A14C1"/>
    <w:rsid w:val="009A44C1"/>
    <w:rsid w:val="009A5384"/>
    <w:rsid w:val="009B28A8"/>
    <w:rsid w:val="009C54F2"/>
    <w:rsid w:val="009D0696"/>
    <w:rsid w:val="009D0E7C"/>
    <w:rsid w:val="009D3E46"/>
    <w:rsid w:val="009D463F"/>
    <w:rsid w:val="009E0A1D"/>
    <w:rsid w:val="009E40CB"/>
    <w:rsid w:val="009E4172"/>
    <w:rsid w:val="009E5203"/>
    <w:rsid w:val="009E59D1"/>
    <w:rsid w:val="009E6BF4"/>
    <w:rsid w:val="009E7B76"/>
    <w:rsid w:val="009F69BA"/>
    <w:rsid w:val="00A02CAA"/>
    <w:rsid w:val="00A04F75"/>
    <w:rsid w:val="00A062C2"/>
    <w:rsid w:val="00A1284F"/>
    <w:rsid w:val="00A12E90"/>
    <w:rsid w:val="00A1448A"/>
    <w:rsid w:val="00A165C5"/>
    <w:rsid w:val="00A17597"/>
    <w:rsid w:val="00A1785F"/>
    <w:rsid w:val="00A22266"/>
    <w:rsid w:val="00A25E03"/>
    <w:rsid w:val="00A25F17"/>
    <w:rsid w:val="00A31FFB"/>
    <w:rsid w:val="00A404C8"/>
    <w:rsid w:val="00A53DB0"/>
    <w:rsid w:val="00A53E5D"/>
    <w:rsid w:val="00A571DA"/>
    <w:rsid w:val="00A60ADA"/>
    <w:rsid w:val="00A61D98"/>
    <w:rsid w:val="00A64397"/>
    <w:rsid w:val="00A647DC"/>
    <w:rsid w:val="00A66117"/>
    <w:rsid w:val="00A7050A"/>
    <w:rsid w:val="00A719FC"/>
    <w:rsid w:val="00A72A91"/>
    <w:rsid w:val="00A80E67"/>
    <w:rsid w:val="00A84A1B"/>
    <w:rsid w:val="00A85B2E"/>
    <w:rsid w:val="00A92C94"/>
    <w:rsid w:val="00A935C6"/>
    <w:rsid w:val="00AA1DBE"/>
    <w:rsid w:val="00AA41F0"/>
    <w:rsid w:val="00AA5914"/>
    <w:rsid w:val="00AA6AD7"/>
    <w:rsid w:val="00AB254C"/>
    <w:rsid w:val="00AB3D6B"/>
    <w:rsid w:val="00AC358C"/>
    <w:rsid w:val="00AC474F"/>
    <w:rsid w:val="00AC5B09"/>
    <w:rsid w:val="00AC68C7"/>
    <w:rsid w:val="00AD21DA"/>
    <w:rsid w:val="00AD574C"/>
    <w:rsid w:val="00AE58F4"/>
    <w:rsid w:val="00AE6235"/>
    <w:rsid w:val="00AE648E"/>
    <w:rsid w:val="00AF28CE"/>
    <w:rsid w:val="00AF62E5"/>
    <w:rsid w:val="00AF7666"/>
    <w:rsid w:val="00AF7B5C"/>
    <w:rsid w:val="00B022FE"/>
    <w:rsid w:val="00B031CF"/>
    <w:rsid w:val="00B04BCB"/>
    <w:rsid w:val="00B11AC6"/>
    <w:rsid w:val="00B22276"/>
    <w:rsid w:val="00B258C8"/>
    <w:rsid w:val="00B260C9"/>
    <w:rsid w:val="00B2780C"/>
    <w:rsid w:val="00B27930"/>
    <w:rsid w:val="00B301A3"/>
    <w:rsid w:val="00B304D4"/>
    <w:rsid w:val="00B3336B"/>
    <w:rsid w:val="00B3382C"/>
    <w:rsid w:val="00B34CFD"/>
    <w:rsid w:val="00B36021"/>
    <w:rsid w:val="00B4130F"/>
    <w:rsid w:val="00B42CD4"/>
    <w:rsid w:val="00B44C7A"/>
    <w:rsid w:val="00B46208"/>
    <w:rsid w:val="00B5064C"/>
    <w:rsid w:val="00B54730"/>
    <w:rsid w:val="00B561F3"/>
    <w:rsid w:val="00B566D7"/>
    <w:rsid w:val="00B57E38"/>
    <w:rsid w:val="00B60BE2"/>
    <w:rsid w:val="00B63A84"/>
    <w:rsid w:val="00B72F4B"/>
    <w:rsid w:val="00B80E59"/>
    <w:rsid w:val="00B871F9"/>
    <w:rsid w:val="00B9760D"/>
    <w:rsid w:val="00BB0A21"/>
    <w:rsid w:val="00BB1BF0"/>
    <w:rsid w:val="00BB34DB"/>
    <w:rsid w:val="00BB4DD1"/>
    <w:rsid w:val="00BB67B8"/>
    <w:rsid w:val="00BC177D"/>
    <w:rsid w:val="00BD1FC4"/>
    <w:rsid w:val="00BD2AD0"/>
    <w:rsid w:val="00BD7E9F"/>
    <w:rsid w:val="00BD7F12"/>
    <w:rsid w:val="00BE3189"/>
    <w:rsid w:val="00BE58CA"/>
    <w:rsid w:val="00BF30C6"/>
    <w:rsid w:val="00BF6EC6"/>
    <w:rsid w:val="00C00D98"/>
    <w:rsid w:val="00C032A5"/>
    <w:rsid w:val="00C034AF"/>
    <w:rsid w:val="00C05DA9"/>
    <w:rsid w:val="00C10EF3"/>
    <w:rsid w:val="00C146EB"/>
    <w:rsid w:val="00C22D20"/>
    <w:rsid w:val="00C242D5"/>
    <w:rsid w:val="00C243C7"/>
    <w:rsid w:val="00C31E98"/>
    <w:rsid w:val="00C32348"/>
    <w:rsid w:val="00C340F2"/>
    <w:rsid w:val="00C40CE5"/>
    <w:rsid w:val="00C539CB"/>
    <w:rsid w:val="00C543F1"/>
    <w:rsid w:val="00C54B67"/>
    <w:rsid w:val="00C54CD9"/>
    <w:rsid w:val="00C57A44"/>
    <w:rsid w:val="00C6408A"/>
    <w:rsid w:val="00C70D76"/>
    <w:rsid w:val="00C74AD7"/>
    <w:rsid w:val="00C7586B"/>
    <w:rsid w:val="00C75E1B"/>
    <w:rsid w:val="00C77D42"/>
    <w:rsid w:val="00C812A7"/>
    <w:rsid w:val="00C820F3"/>
    <w:rsid w:val="00C86E29"/>
    <w:rsid w:val="00C87B6E"/>
    <w:rsid w:val="00C934C0"/>
    <w:rsid w:val="00C9374D"/>
    <w:rsid w:val="00CA1A02"/>
    <w:rsid w:val="00CA2F61"/>
    <w:rsid w:val="00CA3BAE"/>
    <w:rsid w:val="00CA4982"/>
    <w:rsid w:val="00CA5194"/>
    <w:rsid w:val="00CA539D"/>
    <w:rsid w:val="00CA61DA"/>
    <w:rsid w:val="00CB0421"/>
    <w:rsid w:val="00CB45FD"/>
    <w:rsid w:val="00CB767F"/>
    <w:rsid w:val="00CC0E79"/>
    <w:rsid w:val="00CC20DE"/>
    <w:rsid w:val="00CE083C"/>
    <w:rsid w:val="00CE50E5"/>
    <w:rsid w:val="00CE6A80"/>
    <w:rsid w:val="00CF167D"/>
    <w:rsid w:val="00CF3759"/>
    <w:rsid w:val="00CF7C6A"/>
    <w:rsid w:val="00D011E1"/>
    <w:rsid w:val="00D012A4"/>
    <w:rsid w:val="00D01DE0"/>
    <w:rsid w:val="00D02590"/>
    <w:rsid w:val="00D05766"/>
    <w:rsid w:val="00D057EE"/>
    <w:rsid w:val="00D068A5"/>
    <w:rsid w:val="00D072E0"/>
    <w:rsid w:val="00D10544"/>
    <w:rsid w:val="00D11808"/>
    <w:rsid w:val="00D1336D"/>
    <w:rsid w:val="00D15C4C"/>
    <w:rsid w:val="00D233C8"/>
    <w:rsid w:val="00D32BB2"/>
    <w:rsid w:val="00D3327A"/>
    <w:rsid w:val="00D33777"/>
    <w:rsid w:val="00D343C4"/>
    <w:rsid w:val="00D37FCF"/>
    <w:rsid w:val="00D415B5"/>
    <w:rsid w:val="00D45C8B"/>
    <w:rsid w:val="00D51D0E"/>
    <w:rsid w:val="00D6063E"/>
    <w:rsid w:val="00D66BFA"/>
    <w:rsid w:val="00D67FA3"/>
    <w:rsid w:val="00D80E17"/>
    <w:rsid w:val="00D824E4"/>
    <w:rsid w:val="00D83284"/>
    <w:rsid w:val="00D92B79"/>
    <w:rsid w:val="00DA43AB"/>
    <w:rsid w:val="00DA58A4"/>
    <w:rsid w:val="00DA5BE1"/>
    <w:rsid w:val="00DB4971"/>
    <w:rsid w:val="00DB50C3"/>
    <w:rsid w:val="00DC3A55"/>
    <w:rsid w:val="00DC3AE2"/>
    <w:rsid w:val="00DD137B"/>
    <w:rsid w:val="00DD744F"/>
    <w:rsid w:val="00DE0158"/>
    <w:rsid w:val="00DE05F7"/>
    <w:rsid w:val="00DE1C6C"/>
    <w:rsid w:val="00DE3043"/>
    <w:rsid w:val="00DE418A"/>
    <w:rsid w:val="00DE6ABA"/>
    <w:rsid w:val="00DE6CDE"/>
    <w:rsid w:val="00DE7E92"/>
    <w:rsid w:val="00DF0782"/>
    <w:rsid w:val="00DF18B6"/>
    <w:rsid w:val="00DF6724"/>
    <w:rsid w:val="00DF7312"/>
    <w:rsid w:val="00E060E1"/>
    <w:rsid w:val="00E06241"/>
    <w:rsid w:val="00E075B4"/>
    <w:rsid w:val="00E12D1E"/>
    <w:rsid w:val="00E20AE7"/>
    <w:rsid w:val="00E21A01"/>
    <w:rsid w:val="00E24FAA"/>
    <w:rsid w:val="00E30C65"/>
    <w:rsid w:val="00E4417A"/>
    <w:rsid w:val="00E451E5"/>
    <w:rsid w:val="00E56EE2"/>
    <w:rsid w:val="00E61736"/>
    <w:rsid w:val="00E62DE7"/>
    <w:rsid w:val="00E6350F"/>
    <w:rsid w:val="00E664DD"/>
    <w:rsid w:val="00E72E57"/>
    <w:rsid w:val="00E76236"/>
    <w:rsid w:val="00E775F1"/>
    <w:rsid w:val="00E77DD9"/>
    <w:rsid w:val="00E8768F"/>
    <w:rsid w:val="00E87EB8"/>
    <w:rsid w:val="00E91F5C"/>
    <w:rsid w:val="00E92203"/>
    <w:rsid w:val="00EA6971"/>
    <w:rsid w:val="00EB2D85"/>
    <w:rsid w:val="00EB4299"/>
    <w:rsid w:val="00EB484E"/>
    <w:rsid w:val="00EB496F"/>
    <w:rsid w:val="00EB79A4"/>
    <w:rsid w:val="00EC0B4E"/>
    <w:rsid w:val="00EC0DEB"/>
    <w:rsid w:val="00EC6558"/>
    <w:rsid w:val="00EC76A9"/>
    <w:rsid w:val="00EC7881"/>
    <w:rsid w:val="00ED6C29"/>
    <w:rsid w:val="00EE10B5"/>
    <w:rsid w:val="00EE25B6"/>
    <w:rsid w:val="00EE54DC"/>
    <w:rsid w:val="00EE5BBA"/>
    <w:rsid w:val="00EE657B"/>
    <w:rsid w:val="00EF23E8"/>
    <w:rsid w:val="00EF5BD1"/>
    <w:rsid w:val="00EF6D72"/>
    <w:rsid w:val="00F23729"/>
    <w:rsid w:val="00F24F14"/>
    <w:rsid w:val="00F25780"/>
    <w:rsid w:val="00F276C0"/>
    <w:rsid w:val="00F27BA7"/>
    <w:rsid w:val="00F313A1"/>
    <w:rsid w:val="00F34D5A"/>
    <w:rsid w:val="00F35F0A"/>
    <w:rsid w:val="00F35FDB"/>
    <w:rsid w:val="00F37166"/>
    <w:rsid w:val="00F453D5"/>
    <w:rsid w:val="00F45A0C"/>
    <w:rsid w:val="00F46129"/>
    <w:rsid w:val="00F47915"/>
    <w:rsid w:val="00F47E97"/>
    <w:rsid w:val="00F542E1"/>
    <w:rsid w:val="00F54F67"/>
    <w:rsid w:val="00F5623A"/>
    <w:rsid w:val="00F60508"/>
    <w:rsid w:val="00F61030"/>
    <w:rsid w:val="00F62C28"/>
    <w:rsid w:val="00F64DA2"/>
    <w:rsid w:val="00F71563"/>
    <w:rsid w:val="00F72429"/>
    <w:rsid w:val="00F77628"/>
    <w:rsid w:val="00F8236D"/>
    <w:rsid w:val="00F84539"/>
    <w:rsid w:val="00F869C0"/>
    <w:rsid w:val="00F90066"/>
    <w:rsid w:val="00F91EA2"/>
    <w:rsid w:val="00F92A78"/>
    <w:rsid w:val="00F9419B"/>
    <w:rsid w:val="00F95D67"/>
    <w:rsid w:val="00F9728A"/>
    <w:rsid w:val="00FA091E"/>
    <w:rsid w:val="00FA6336"/>
    <w:rsid w:val="00FA6EB1"/>
    <w:rsid w:val="00FA7D8B"/>
    <w:rsid w:val="00FB1E56"/>
    <w:rsid w:val="00FB305A"/>
    <w:rsid w:val="00FB4F72"/>
    <w:rsid w:val="00FC0521"/>
    <w:rsid w:val="00FC2E6F"/>
    <w:rsid w:val="00FC3BB9"/>
    <w:rsid w:val="00FD1E05"/>
    <w:rsid w:val="00FD2275"/>
    <w:rsid w:val="00FD3878"/>
    <w:rsid w:val="00FD3AD4"/>
    <w:rsid w:val="00FE2E05"/>
    <w:rsid w:val="00FE60CC"/>
    <w:rsid w:val="00FE6C5A"/>
    <w:rsid w:val="00FF0117"/>
    <w:rsid w:val="00FF0583"/>
    <w:rsid w:val="00FF26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325DE"/>
  <w15:docId w15:val="{0D392C03-5E1B-4515-858E-8310462A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ind w:left="1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Title"/>
    <w:basedOn w:val="a"/>
    <w:uiPriority w:val="10"/>
    <w:qFormat/>
    <w:pPr>
      <w:spacing w:before="158"/>
      <w:ind w:left="810"/>
    </w:pPr>
    <w:rPr>
      <w:b/>
      <w:bCs/>
      <w:sz w:val="48"/>
      <w:szCs w:val="48"/>
    </w:rPr>
  </w:style>
  <w:style w:type="paragraph" w:styleId="a5">
    <w:name w:val="List Paragraph"/>
    <w:aliases w:val="標題一,12 20,大黑點清單,卑南壹,List Paragraph,4 Párrafo de lista,Figuras,Dot pt,List Paragraph Char Char Char,Indicator Text,List Paragraph1,Numbered Para 1,DH1,Recommendation,標題 (4),(二),列點,彩色清單 - 輔色 11,1.1.1.1清單段落"/>
    <w:basedOn w:val="a"/>
    <w:link w:val="a6"/>
    <w:uiPriority w:val="1"/>
    <w:qFormat/>
    <w:pPr>
      <w:spacing w:before="46"/>
      <w:ind w:left="1112" w:hanging="286"/>
    </w:pPr>
  </w:style>
  <w:style w:type="paragraph" w:customStyle="1" w:styleId="TableParagraph">
    <w:name w:val="Table Paragraph"/>
    <w:basedOn w:val="a"/>
    <w:uiPriority w:val="1"/>
    <w:qFormat/>
  </w:style>
  <w:style w:type="paragraph" w:styleId="a7">
    <w:name w:val="header"/>
    <w:basedOn w:val="a"/>
    <w:link w:val="a8"/>
    <w:uiPriority w:val="99"/>
    <w:unhideWhenUsed/>
    <w:rsid w:val="002C7C89"/>
    <w:pPr>
      <w:tabs>
        <w:tab w:val="center" w:pos="4153"/>
        <w:tab w:val="right" w:pos="8306"/>
      </w:tabs>
      <w:snapToGrid w:val="0"/>
    </w:pPr>
    <w:rPr>
      <w:sz w:val="20"/>
      <w:szCs w:val="20"/>
    </w:rPr>
  </w:style>
  <w:style w:type="character" w:customStyle="1" w:styleId="a8">
    <w:name w:val="頁首 字元"/>
    <w:basedOn w:val="a0"/>
    <w:link w:val="a7"/>
    <w:uiPriority w:val="99"/>
    <w:rsid w:val="002C7C89"/>
    <w:rPr>
      <w:rFonts w:ascii="標楷體" w:eastAsia="標楷體" w:hAnsi="標楷體" w:cs="標楷體"/>
      <w:sz w:val="20"/>
      <w:szCs w:val="20"/>
      <w:lang w:eastAsia="zh-TW"/>
    </w:rPr>
  </w:style>
  <w:style w:type="paragraph" w:styleId="a9">
    <w:name w:val="footer"/>
    <w:basedOn w:val="a"/>
    <w:link w:val="aa"/>
    <w:uiPriority w:val="99"/>
    <w:unhideWhenUsed/>
    <w:rsid w:val="002C7C89"/>
    <w:pPr>
      <w:tabs>
        <w:tab w:val="center" w:pos="4153"/>
        <w:tab w:val="right" w:pos="8306"/>
      </w:tabs>
      <w:snapToGrid w:val="0"/>
    </w:pPr>
    <w:rPr>
      <w:sz w:val="20"/>
      <w:szCs w:val="20"/>
    </w:rPr>
  </w:style>
  <w:style w:type="character" w:customStyle="1" w:styleId="aa">
    <w:name w:val="頁尾 字元"/>
    <w:basedOn w:val="a0"/>
    <w:link w:val="a9"/>
    <w:uiPriority w:val="99"/>
    <w:rsid w:val="002C7C89"/>
    <w:rPr>
      <w:rFonts w:ascii="標楷體" w:eastAsia="標楷體" w:hAnsi="標楷體" w:cs="標楷體"/>
      <w:sz w:val="20"/>
      <w:szCs w:val="20"/>
      <w:lang w:eastAsia="zh-TW"/>
    </w:rPr>
  </w:style>
  <w:style w:type="character" w:styleId="ab">
    <w:name w:val="Hyperlink"/>
    <w:uiPriority w:val="99"/>
    <w:rsid w:val="0070113A"/>
    <w:rPr>
      <w:rFonts w:cs="Times New Roman"/>
      <w:color w:val="0000FF"/>
      <w:u w:val="single"/>
    </w:rPr>
  </w:style>
  <w:style w:type="paragraph" w:customStyle="1" w:styleId="0">
    <w:name w:val="0表"/>
    <w:basedOn w:val="ac"/>
    <w:qFormat/>
    <w:rsid w:val="0070113A"/>
    <w:pPr>
      <w:autoSpaceDE/>
      <w:autoSpaceDN/>
      <w:snapToGrid w:val="0"/>
      <w:spacing w:beforeLines="50"/>
      <w:jc w:val="center"/>
    </w:pPr>
    <w:rPr>
      <w:rFonts w:cs="Times New Roman"/>
      <w:bCs/>
      <w:color w:val="000000"/>
      <w:kern w:val="2"/>
      <w:sz w:val="28"/>
      <w:szCs w:val="24"/>
    </w:rPr>
  </w:style>
  <w:style w:type="paragraph" w:styleId="ac">
    <w:name w:val="caption"/>
    <w:basedOn w:val="a"/>
    <w:next w:val="a"/>
    <w:uiPriority w:val="35"/>
    <w:semiHidden/>
    <w:unhideWhenUsed/>
    <w:qFormat/>
    <w:rsid w:val="0070113A"/>
    <w:rPr>
      <w:sz w:val="20"/>
      <w:szCs w:val="20"/>
    </w:rPr>
  </w:style>
  <w:style w:type="paragraph" w:styleId="ad">
    <w:name w:val="Balloon Text"/>
    <w:basedOn w:val="a"/>
    <w:link w:val="ae"/>
    <w:uiPriority w:val="99"/>
    <w:semiHidden/>
    <w:unhideWhenUsed/>
    <w:rsid w:val="00CB45F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B45FD"/>
    <w:rPr>
      <w:rFonts w:asciiTheme="majorHAnsi" w:eastAsiaTheme="majorEastAsia" w:hAnsiTheme="majorHAnsi" w:cstheme="majorBidi"/>
      <w:sz w:val="18"/>
      <w:szCs w:val="18"/>
      <w:lang w:eastAsia="zh-TW"/>
    </w:rPr>
  </w:style>
  <w:style w:type="character" w:customStyle="1" w:styleId="a6">
    <w:name w:val="清單段落 字元"/>
    <w:aliases w:val="標題一 字元,12 20 字元,大黑點清單 字元,卑南壹 字元,List Paragraph 字元,4 Párrafo de lista 字元,Figuras 字元,Dot pt 字元,List Paragraph Char Char Char 字元,Indicator Text 字元,List Paragraph1 字元,Numbered Para 1 字元,DH1 字元,Recommendation 字元,標題 (4) 字元,(二) 字元,列點 字元,彩色清單 - 輔色 11 字元"/>
    <w:link w:val="a5"/>
    <w:uiPriority w:val="1"/>
    <w:qFormat/>
    <w:rsid w:val="006854BE"/>
    <w:rPr>
      <w:rFonts w:ascii="標楷體" w:eastAsia="標楷體" w:hAnsi="標楷體" w:cs="標楷體"/>
      <w:lang w:eastAsia="zh-TW"/>
    </w:rPr>
  </w:style>
  <w:style w:type="character" w:styleId="af">
    <w:name w:val="annotation reference"/>
    <w:basedOn w:val="a0"/>
    <w:uiPriority w:val="99"/>
    <w:semiHidden/>
    <w:unhideWhenUsed/>
    <w:rsid w:val="0044508F"/>
    <w:rPr>
      <w:sz w:val="18"/>
      <w:szCs w:val="18"/>
    </w:rPr>
  </w:style>
  <w:style w:type="paragraph" w:styleId="af0">
    <w:name w:val="annotation text"/>
    <w:basedOn w:val="a"/>
    <w:link w:val="af1"/>
    <w:uiPriority w:val="99"/>
    <w:semiHidden/>
    <w:unhideWhenUsed/>
    <w:rsid w:val="0044508F"/>
  </w:style>
  <w:style w:type="character" w:customStyle="1" w:styleId="af1">
    <w:name w:val="註解文字 字元"/>
    <w:basedOn w:val="a0"/>
    <w:link w:val="af0"/>
    <w:uiPriority w:val="99"/>
    <w:semiHidden/>
    <w:rsid w:val="0044508F"/>
    <w:rPr>
      <w:rFonts w:ascii="標楷體" w:eastAsia="標楷體" w:hAnsi="標楷體" w:cs="標楷體"/>
      <w:lang w:eastAsia="zh-TW"/>
    </w:rPr>
  </w:style>
  <w:style w:type="paragraph" w:styleId="af2">
    <w:name w:val="annotation subject"/>
    <w:basedOn w:val="af0"/>
    <w:next w:val="af0"/>
    <w:link w:val="af3"/>
    <w:uiPriority w:val="99"/>
    <w:semiHidden/>
    <w:unhideWhenUsed/>
    <w:rsid w:val="0044508F"/>
    <w:rPr>
      <w:b/>
      <w:bCs/>
    </w:rPr>
  </w:style>
  <w:style w:type="character" w:customStyle="1" w:styleId="af3">
    <w:name w:val="註解主旨 字元"/>
    <w:basedOn w:val="af1"/>
    <w:link w:val="af2"/>
    <w:uiPriority w:val="99"/>
    <w:semiHidden/>
    <w:rsid w:val="0044508F"/>
    <w:rPr>
      <w:rFonts w:ascii="標楷體" w:eastAsia="標楷體" w:hAnsi="標楷體" w:cs="標楷體"/>
      <w:b/>
      <w:bCs/>
      <w:lang w:eastAsia="zh-TW"/>
    </w:rPr>
  </w:style>
  <w:style w:type="character" w:styleId="af4">
    <w:name w:val="FollowedHyperlink"/>
    <w:basedOn w:val="a0"/>
    <w:uiPriority w:val="99"/>
    <w:semiHidden/>
    <w:unhideWhenUsed/>
    <w:rsid w:val="00EC0DEB"/>
    <w:rPr>
      <w:color w:val="800080" w:themeColor="followedHyperlink"/>
      <w:u w:val="single"/>
    </w:rPr>
  </w:style>
  <w:style w:type="paragraph" w:customStyle="1" w:styleId="Default">
    <w:name w:val="Default"/>
    <w:rsid w:val="00385145"/>
    <w:pPr>
      <w:adjustRightInd w:val="0"/>
    </w:pPr>
    <w:rPr>
      <w:rFonts w:ascii="標楷體" w:eastAsia="標楷體" w:cs="標楷體"/>
      <w:color w:val="000000"/>
      <w:sz w:val="24"/>
      <w:szCs w:val="24"/>
    </w:rPr>
  </w:style>
  <w:style w:type="character" w:styleId="af5">
    <w:name w:val="Unresolved Mention"/>
    <w:basedOn w:val="a0"/>
    <w:uiPriority w:val="99"/>
    <w:semiHidden/>
    <w:unhideWhenUsed/>
    <w:rsid w:val="00117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4419">
      <w:bodyDiv w:val="1"/>
      <w:marLeft w:val="0"/>
      <w:marRight w:val="0"/>
      <w:marTop w:val="0"/>
      <w:marBottom w:val="0"/>
      <w:divBdr>
        <w:top w:val="none" w:sz="0" w:space="0" w:color="auto"/>
        <w:left w:val="none" w:sz="0" w:space="0" w:color="auto"/>
        <w:bottom w:val="none" w:sz="0" w:space="0" w:color="auto"/>
        <w:right w:val="none" w:sz="0" w:space="0" w:color="auto"/>
      </w:divBdr>
    </w:div>
    <w:div w:id="6901808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c.ntpc.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llyson@mail.management.org.tw" TargetMode="External"/><Relationship Id="rId4" Type="http://schemas.openxmlformats.org/officeDocument/2006/relationships/settings" Target="settings.xml"/><Relationship Id="rId9" Type="http://schemas.openxmlformats.org/officeDocument/2006/relationships/hyperlink" Target="mailto:heather97@mail.management.org.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BBEE4-8EBF-401A-A81E-0A907A5F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8</Pages>
  <Words>3319</Words>
  <Characters>18919</Characters>
  <Application>Microsoft Office Word</Application>
  <DocSecurity>0</DocSecurity>
  <Lines>157</Lines>
  <Paragraphs>44</Paragraphs>
  <ScaleCrop>false</ScaleCrop>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歐陽妤亭</dc:creator>
  <cp:lastModifiedBy>黃柏蓒</cp:lastModifiedBy>
  <cp:revision>116</cp:revision>
  <cp:lastPrinted>2024-01-29T06:18:00Z</cp:lastPrinted>
  <dcterms:created xsi:type="dcterms:W3CDTF">2024-01-22T11:05:00Z</dcterms:created>
  <dcterms:modified xsi:type="dcterms:W3CDTF">2024-01-29T08:12:00Z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2023-12-22T00:00:00Z</vt:filetime>
  </property>
  <property fmtid="{D5CDD505-2E9C-101B-9397-08002B2CF9AE}" pid="3" name="Creator">
    <vt:lpwstr>Microsoft® Word 2019</vt:lpwstr>
  </property>
  <property fmtid="{D5CDD505-2E9C-101B-9397-08002B2CF9AE}" pid="4" name="LastSaved">
    <vt:filetime>2023-12-25T00:00:00Z</vt:filetime>
  </property>
</Properties>
</file>