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36" w:rsidRDefault="00527197">
      <w:pPr>
        <w:pStyle w:val="Standard"/>
        <w:spacing w:line="500" w:lineRule="exact"/>
        <w:jc w:val="center"/>
      </w:pPr>
      <w:r>
        <w:rPr>
          <w:rFonts w:ascii="微軟正黑體" w:eastAsia="微軟正黑體" w:hAnsi="微軟正黑體" w:cs="微軟正黑體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-15124</wp:posOffset>
            </wp:positionH>
            <wp:positionV relativeFrom="paragraph">
              <wp:posOffset>137882</wp:posOffset>
            </wp:positionV>
            <wp:extent cx="1222196" cy="434522"/>
            <wp:effectExtent l="0" t="0" r="0" b="3628"/>
            <wp:wrapNone/>
            <wp:docPr id="1" nam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2196" cy="4345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90D36" w:rsidRDefault="00527197">
      <w:pPr>
        <w:pStyle w:val="Standard"/>
        <w:spacing w:line="500" w:lineRule="exact"/>
        <w:jc w:val="center"/>
      </w:pPr>
      <w:r>
        <w:rPr>
          <w:rFonts w:ascii="微軟正黑體" w:eastAsia="微軟正黑體" w:hAnsi="微軟正黑體" w:cs="微軟正黑體"/>
          <w:b/>
          <w:bCs/>
          <w:color w:val="000000"/>
          <w:sz w:val="32"/>
          <w:szCs w:val="32"/>
        </w:rPr>
        <w:t>新北投資服務快捷窗口－投資障礙排除需求表</w:t>
      </w:r>
    </w:p>
    <w:p w:rsidR="00E90D36" w:rsidRDefault="00527197">
      <w:pPr>
        <w:pStyle w:val="Standard"/>
        <w:spacing w:line="500" w:lineRule="exact"/>
      </w:pPr>
      <w:r>
        <w:rPr>
          <w:rFonts w:ascii="微軟正黑體" w:eastAsia="微軟正黑體" w:hAnsi="微軟正黑體" w:cs="Times New Roman"/>
          <w:b/>
          <w:bCs/>
          <w:color w:val="000000"/>
          <w:sz w:val="28"/>
          <w:szCs w:val="22"/>
        </w:rPr>
        <w:t>一、公司基本資料</w:t>
      </w:r>
      <w:r>
        <w:rPr>
          <w:rFonts w:ascii="微軟正黑體" w:eastAsia="微軟正黑體" w:hAnsi="微軟正黑體" w:cs="Times New Roman"/>
          <w:b/>
          <w:bCs/>
          <w:color w:val="000000"/>
          <w:sz w:val="28"/>
          <w:szCs w:val="22"/>
        </w:rPr>
        <w:t xml:space="preserve"> </w:t>
      </w:r>
      <w:r>
        <w:rPr>
          <w:rFonts w:ascii="微軟正黑體" w:eastAsia="微軟正黑體" w:hAnsi="微軟正黑體" w:cs="Times New Roman"/>
          <w:b/>
          <w:bCs/>
          <w:color w:val="000000"/>
          <w:sz w:val="22"/>
          <w:szCs w:val="22"/>
        </w:rPr>
        <w:t xml:space="preserve">                       ※</w:t>
      </w:r>
      <w:r>
        <w:rPr>
          <w:rFonts w:ascii="微軟正黑體" w:eastAsia="微軟正黑體" w:hAnsi="微軟正黑體" w:cs="Times New Roman"/>
          <w:b/>
          <w:bCs/>
          <w:color w:val="000000"/>
          <w:sz w:val="22"/>
          <w:szCs w:val="22"/>
        </w:rPr>
        <w:t>公司名稱及相關聯絡資訊僅供本局內部參考使用</w:t>
      </w:r>
    </w:p>
    <w:tbl>
      <w:tblPr>
        <w:tblW w:w="1089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2268"/>
        <w:gridCol w:w="1560"/>
        <w:gridCol w:w="1559"/>
        <w:gridCol w:w="1701"/>
        <w:gridCol w:w="1994"/>
      </w:tblGrid>
      <w:tr w:rsidR="00E90D3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公司名稱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>
            <w:pPr>
              <w:pStyle w:val="Standard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400" w:lineRule="exac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統一編號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>
            <w:pPr>
              <w:pStyle w:val="Standard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FF0000"/>
                <w:sz w:val="26"/>
                <w:szCs w:val="26"/>
              </w:rPr>
            </w:pPr>
          </w:p>
        </w:tc>
      </w:tr>
      <w:tr w:rsidR="00E90D3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公司地址</w:t>
            </w:r>
          </w:p>
        </w:tc>
        <w:tc>
          <w:tcPr>
            <w:tcW w:w="9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>
            <w:pPr>
              <w:pStyle w:val="Standard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/>
                <w:sz w:val="26"/>
                <w:szCs w:val="26"/>
              </w:rPr>
            </w:pPr>
          </w:p>
        </w:tc>
      </w:tr>
      <w:tr w:rsidR="00E90D3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400" w:lineRule="exact"/>
              <w:jc w:val="center"/>
            </w:pP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聯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絡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>
            <w:pPr>
              <w:pStyle w:val="Standard"/>
              <w:snapToGrid w:val="0"/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400" w:lineRule="exact"/>
              <w:jc w:val="center"/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部門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/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職稱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>
            <w:pPr>
              <w:pStyle w:val="Standard"/>
              <w:snapToGrid w:val="0"/>
              <w:spacing w:line="400" w:lineRule="exac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</w:tr>
      <w:tr w:rsidR="00E90D3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400" w:lineRule="exac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聯絡電話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400" w:lineRule="exac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手機號碼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>
            <w:pPr>
              <w:pStyle w:val="Standard"/>
              <w:snapToGrid w:val="0"/>
              <w:spacing w:line="400" w:lineRule="exac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</w:tr>
      <w:tr w:rsidR="00E90D3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400" w:lineRule="exac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傳真號碼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400" w:lineRule="exac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E-mail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>
            <w:pPr>
              <w:pStyle w:val="Standard"/>
              <w:snapToGrid w:val="0"/>
              <w:spacing w:line="400" w:lineRule="exac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</w:tr>
      <w:tr w:rsidR="00E90D36">
        <w:tblPrEx>
          <w:tblCellMar>
            <w:top w:w="0" w:type="dxa"/>
            <w:bottom w:w="0" w:type="dxa"/>
          </w:tblCellMar>
        </w:tblPrEx>
        <w:trPr>
          <w:trHeight w:hRule="exact" w:val="1343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400" w:lineRule="exac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公司現有已投資區域</w:t>
            </w:r>
          </w:p>
          <w:p w:rsidR="00E90D36" w:rsidRDefault="00527197">
            <w:pPr>
              <w:pStyle w:val="Standard"/>
              <w:spacing w:line="400" w:lineRule="exact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該區域具有土地、廠房或辦公室。可複選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spacing w:line="400" w:lineRule="exact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臺灣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北美洲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中國大陸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(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城市：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__________________ )   </w:t>
            </w:r>
          </w:p>
          <w:p w:rsidR="00E90D36" w:rsidRDefault="00527197">
            <w:pPr>
              <w:pStyle w:val="Standard"/>
              <w:spacing w:line="400" w:lineRule="exact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日韓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南美洲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東協十國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歐洲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其他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 xml:space="preserve">      </w:t>
            </w:r>
          </w:p>
        </w:tc>
      </w:tr>
    </w:tbl>
    <w:p w:rsidR="00E90D36" w:rsidRDefault="00527197">
      <w:pPr>
        <w:pStyle w:val="Standard"/>
        <w:spacing w:before="180" w:line="360" w:lineRule="exact"/>
        <w:rPr>
          <w:rFonts w:ascii="微軟正黑體" w:eastAsia="微軟正黑體" w:hAnsi="微軟正黑體" w:cs="Times New Roman"/>
          <w:b/>
          <w:bCs/>
          <w:color w:val="000000"/>
          <w:sz w:val="28"/>
          <w:szCs w:val="28"/>
        </w:rPr>
      </w:pPr>
      <w:r>
        <w:rPr>
          <w:rFonts w:ascii="微軟正黑體" w:eastAsia="微軟正黑體" w:hAnsi="微軟正黑體" w:cs="Times New Roman"/>
          <w:b/>
          <w:bCs/>
          <w:color w:val="000000"/>
          <w:sz w:val="28"/>
          <w:szCs w:val="28"/>
        </w:rPr>
        <w:t>二、投資規模及內容</w:t>
      </w:r>
    </w:p>
    <w:tbl>
      <w:tblPr>
        <w:tblW w:w="1089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3827"/>
        <w:gridCol w:w="2835"/>
        <w:gridCol w:w="2278"/>
      </w:tblGrid>
      <w:tr w:rsidR="00E90D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3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預估投資金額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400" w:lineRule="exac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億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萬元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3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預估增加就業人口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400" w:lineRule="exac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人</w:t>
            </w:r>
          </w:p>
        </w:tc>
      </w:tr>
      <w:tr w:rsidR="00E90D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3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投資用途</w:t>
            </w:r>
          </w:p>
        </w:tc>
        <w:tc>
          <w:tcPr>
            <w:tcW w:w="8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400" w:lineRule="exact"/>
              <w:jc w:val="both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廠房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辦公室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商場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其他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  <w:u w:val="single"/>
              </w:rPr>
              <w:t xml:space="preserve">                              </w:t>
            </w:r>
          </w:p>
        </w:tc>
      </w:tr>
      <w:tr w:rsidR="00E90D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3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投資進度</w:t>
            </w:r>
          </w:p>
        </w:tc>
        <w:tc>
          <w:tcPr>
            <w:tcW w:w="8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400" w:lineRule="exact"/>
              <w:jc w:val="both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評估中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規劃中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興建中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已完工，未營運</w:t>
            </w:r>
          </w:p>
        </w:tc>
      </w:tr>
    </w:tbl>
    <w:p w:rsidR="00E90D36" w:rsidRDefault="00527197">
      <w:pPr>
        <w:pStyle w:val="Standard"/>
        <w:spacing w:before="180" w:line="360" w:lineRule="exact"/>
        <w:rPr>
          <w:rFonts w:ascii="微軟正黑體" w:eastAsia="微軟正黑體" w:hAnsi="微軟正黑體" w:cs="Times New Roman"/>
          <w:b/>
          <w:bCs/>
          <w:color w:val="000000"/>
          <w:sz w:val="28"/>
          <w:szCs w:val="28"/>
        </w:rPr>
      </w:pPr>
      <w:r>
        <w:rPr>
          <w:rFonts w:ascii="微軟正黑體" w:eastAsia="微軟正黑體" w:hAnsi="微軟正黑體" w:cs="Times New Roman"/>
          <w:b/>
          <w:bCs/>
          <w:color w:val="000000"/>
          <w:sz w:val="28"/>
          <w:szCs w:val="28"/>
        </w:rPr>
        <w:t>三、投資障礙排除事項</w:t>
      </w:r>
    </w:p>
    <w:tbl>
      <w:tblPr>
        <w:tblW w:w="1089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01"/>
        <w:gridCol w:w="7664"/>
      </w:tblGrid>
      <w:tr w:rsidR="00E90D36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土地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建物</w:t>
            </w:r>
          </w:p>
          <w:p w:rsidR="00E90D36" w:rsidRDefault="00527197">
            <w:pPr>
              <w:pStyle w:val="Standard"/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基本資料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560" w:lineRule="exact"/>
              <w:jc w:val="center"/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地址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36" w:rsidRDefault="00527197">
            <w:pPr>
              <w:pStyle w:val="Standard"/>
              <w:spacing w:line="560" w:lineRule="exact"/>
              <w:jc w:val="both"/>
            </w:pPr>
            <w:r>
              <w:rPr>
                <w:rFonts w:ascii="微軟正黑體" w:eastAsia="微軟正黑體" w:hAnsi="微軟正黑體" w:cs="微軟正黑體"/>
                <w:b/>
                <w:bCs/>
                <w:color w:val="000000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區</w:t>
            </w:r>
            <w:r>
              <w:rPr>
                <w:rFonts w:ascii="微軟正黑體" w:eastAsia="微軟正黑體" w:hAnsi="微軟正黑體" w:cs="微軟正黑體"/>
                <w:b/>
                <w:bCs/>
                <w:color w:val="000000"/>
                <w:sz w:val="26"/>
                <w:szCs w:val="26"/>
                <w:u w:val="single"/>
              </w:rPr>
              <w:t xml:space="preserve">                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路</w:t>
            </w:r>
            <w:r>
              <w:rPr>
                <w:rFonts w:ascii="微軟正黑體" w:eastAsia="微軟正黑體" w:hAnsi="微軟正黑體" w:cs="微軟正黑體"/>
                <w:b/>
                <w:bCs/>
                <w:color w:val="000000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段</w:t>
            </w:r>
            <w:r>
              <w:rPr>
                <w:rFonts w:ascii="微軟正黑體" w:eastAsia="微軟正黑體" w:hAnsi="微軟正黑體" w:cs="微軟正黑體"/>
                <w:b/>
                <w:bCs/>
                <w:color w:val="000000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巷</w:t>
            </w:r>
          </w:p>
          <w:p w:rsidR="00E90D36" w:rsidRDefault="00527197">
            <w:pPr>
              <w:pStyle w:val="Standard"/>
              <w:spacing w:line="560" w:lineRule="exact"/>
              <w:jc w:val="both"/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弄</w:t>
            </w:r>
            <w:r>
              <w:rPr>
                <w:rFonts w:ascii="微軟正黑體" w:eastAsia="微軟正黑體" w:hAnsi="微軟正黑體" w:cs="微軟正黑體"/>
                <w:b/>
                <w:bCs/>
                <w:color w:val="000000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號之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b/>
                <w:bCs/>
                <w:color w:val="000000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樓</w:t>
            </w:r>
          </w:p>
        </w:tc>
      </w:tr>
      <w:tr w:rsidR="00E90D36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560" w:lineRule="exact"/>
              <w:jc w:val="center"/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地號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36" w:rsidRDefault="00527197">
            <w:pPr>
              <w:pStyle w:val="Standard"/>
              <w:spacing w:line="560" w:lineRule="exact"/>
              <w:jc w:val="both"/>
            </w:pPr>
            <w:r>
              <w:rPr>
                <w:rFonts w:ascii="微軟正黑體" w:eastAsia="微軟正黑體" w:hAnsi="微軟正黑體" w:cs="微軟正黑體"/>
                <w:b/>
                <w:bCs/>
                <w:color w:val="000000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區</w:t>
            </w:r>
            <w:r>
              <w:rPr>
                <w:rFonts w:ascii="微軟正黑體" w:eastAsia="微軟正黑體" w:hAnsi="微軟正黑體" w:cs="微軟正黑體"/>
                <w:b/>
                <w:bCs/>
                <w:color w:val="000000"/>
                <w:sz w:val="26"/>
                <w:szCs w:val="26"/>
                <w:u w:val="single"/>
              </w:rPr>
              <w:t xml:space="preserve">                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段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  <w:u w:val="single"/>
              </w:rPr>
              <w:t xml:space="preserve">                  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小段</w:t>
            </w:r>
          </w:p>
          <w:p w:rsidR="00E90D36" w:rsidRDefault="00527197">
            <w:pPr>
              <w:pStyle w:val="Standard"/>
              <w:spacing w:line="560" w:lineRule="exact"/>
              <w:jc w:val="both"/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b/>
                <w:bCs/>
                <w:color w:val="000000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  <w:u w:val="single"/>
              </w:rPr>
              <w:t xml:space="preserve">                                           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地號</w:t>
            </w:r>
          </w:p>
        </w:tc>
      </w:tr>
      <w:tr w:rsidR="00E90D36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400" w:lineRule="exact"/>
              <w:jc w:val="center"/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使用分區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用地別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36" w:rsidRDefault="00527197">
            <w:pPr>
              <w:pStyle w:val="Standard"/>
              <w:spacing w:line="560" w:lineRule="exact"/>
              <w:jc w:val="both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工業區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 xml:space="preserve">              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產業專用區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商業區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住宅區</w:t>
            </w:r>
          </w:p>
          <w:p w:rsidR="00E90D36" w:rsidRDefault="00527197">
            <w:pPr>
              <w:pStyle w:val="Standard"/>
              <w:spacing w:line="560" w:lineRule="exact"/>
              <w:jc w:val="both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丁種建築用地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農牧用地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其他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  <w:u w:val="single"/>
              </w:rPr>
              <w:t xml:space="preserve">                </w:t>
            </w:r>
          </w:p>
        </w:tc>
      </w:tr>
      <w:tr w:rsidR="00E90D36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投資問題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400" w:lineRule="exact"/>
              <w:jc w:val="center"/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問題類別</w:t>
            </w:r>
          </w:p>
          <w:p w:rsidR="00E90D36" w:rsidRDefault="00527197">
            <w:pPr>
              <w:pStyle w:val="Standard"/>
              <w:spacing w:line="400" w:lineRule="exact"/>
              <w:jc w:val="center"/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可複選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36" w:rsidRDefault="00527197">
            <w:pPr>
              <w:pStyle w:val="Standard"/>
              <w:spacing w:line="400" w:lineRule="exact"/>
              <w:jc w:val="both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都市計畫變更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土地使用管制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建照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使照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裝修</w:t>
            </w:r>
          </w:p>
          <w:p w:rsidR="00E90D36" w:rsidRDefault="00527197">
            <w:pPr>
              <w:pStyle w:val="Standard"/>
              <w:spacing w:line="400" w:lineRule="exact"/>
              <w:jc w:val="both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基礎公用設施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水保審查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 xml:space="preserve">              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公有土地協調</w:t>
            </w:r>
          </w:p>
          <w:p w:rsidR="00E90D36" w:rsidRDefault="00527197">
            <w:pPr>
              <w:pStyle w:val="Standard"/>
              <w:spacing w:line="400" w:lineRule="exact"/>
              <w:jc w:val="both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</w:rPr>
              <w:t>其他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sz w:val="26"/>
                <w:szCs w:val="26"/>
                <w:u w:val="single"/>
              </w:rPr>
              <w:t xml:space="preserve">                                                  </w:t>
            </w:r>
          </w:p>
        </w:tc>
      </w:tr>
      <w:tr w:rsidR="00E90D36">
        <w:tblPrEx>
          <w:tblCellMar>
            <w:top w:w="0" w:type="dxa"/>
            <w:bottom w:w="0" w:type="dxa"/>
          </w:tblCellMar>
        </w:tblPrEx>
        <w:trPr>
          <w:trHeight w:val="296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詳述問題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36" w:rsidRDefault="00E90D36">
            <w:pPr>
              <w:pStyle w:val="Standard"/>
              <w:snapToGrid w:val="0"/>
              <w:spacing w:line="400" w:lineRule="exact"/>
              <w:jc w:val="both"/>
              <w:rPr>
                <w:rFonts w:ascii="微軟正黑體" w:eastAsia="微軟正黑體" w:hAnsi="微軟正黑體" w:cs="微軟正黑體"/>
                <w:b/>
                <w:bCs/>
                <w:color w:val="FF0000"/>
                <w:sz w:val="26"/>
                <w:szCs w:val="26"/>
              </w:rPr>
            </w:pPr>
          </w:p>
        </w:tc>
      </w:tr>
    </w:tbl>
    <w:p w:rsidR="00E90D36" w:rsidRDefault="00E90D36">
      <w:pPr>
        <w:pStyle w:val="Standard"/>
        <w:spacing w:before="180" w:line="320" w:lineRule="exact"/>
        <w:jc w:val="both"/>
        <w:rPr>
          <w:rFonts w:ascii="微軟正黑體" w:eastAsia="微軟正黑體" w:hAnsi="微軟正黑體" w:cs="微軟正黑體"/>
          <w:b/>
          <w:bCs/>
          <w:color w:val="000000"/>
          <w:sz w:val="28"/>
          <w:szCs w:val="28"/>
        </w:rPr>
      </w:pPr>
    </w:p>
    <w:p w:rsidR="00E90D36" w:rsidRDefault="00527197">
      <w:pPr>
        <w:pStyle w:val="Standard"/>
        <w:spacing w:before="180" w:line="320" w:lineRule="exact"/>
        <w:jc w:val="both"/>
        <w:rPr>
          <w:rFonts w:ascii="微軟正黑體" w:eastAsia="微軟正黑體" w:hAnsi="微軟正黑體" w:cs="微軟正黑體"/>
          <w:b/>
          <w:bCs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color w:val="000000"/>
          <w:sz w:val="28"/>
          <w:szCs w:val="28"/>
        </w:rPr>
        <w:t>四、所屬產業類別</w:t>
      </w:r>
    </w:p>
    <w:tbl>
      <w:tblPr>
        <w:tblW w:w="108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708"/>
        <w:gridCol w:w="840"/>
        <w:gridCol w:w="8798"/>
      </w:tblGrid>
      <w:tr w:rsidR="00E90D36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spacing w:line="320" w:lineRule="exact"/>
              <w:ind w:left="113" w:right="113"/>
              <w:jc w:val="center"/>
            </w:pPr>
            <w:r>
              <w:rPr>
                <w:rFonts w:ascii="微軟正黑體" w:eastAsia="微軟正黑體" w:hAnsi="微軟正黑體" w:cs="Calibri"/>
                <w:lang w:bidi="ar-SA"/>
              </w:rPr>
              <w:t>產業類別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320" w:lineRule="exact"/>
              <w:ind w:left="113" w:right="113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製造業及相關技術服務業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320" w:lineRule="exact"/>
              <w:ind w:firstLine="38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金屬機電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D36" w:rsidRDefault="00527197">
            <w:pPr>
              <w:spacing w:line="400" w:lineRule="exact"/>
              <w:ind w:firstLine="38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基本金屬製造業</w:t>
            </w:r>
            <w:r>
              <w:rPr>
                <w:rFonts w:ascii="微軟正黑體" w:eastAsia="微軟正黑體" w:hAnsi="微軟正黑體"/>
              </w:rPr>
              <w:t xml:space="preserve">      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金屬製品製造業</w:t>
            </w:r>
            <w:r>
              <w:rPr>
                <w:rFonts w:ascii="微軟正黑體" w:eastAsia="微軟正黑體" w:hAnsi="微軟正黑體"/>
              </w:rPr>
              <w:t xml:space="preserve"> 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電力設備製造業</w:t>
            </w:r>
          </w:p>
          <w:p w:rsidR="00E90D36" w:rsidRDefault="00527197">
            <w:pPr>
              <w:spacing w:line="400" w:lineRule="exact"/>
              <w:ind w:firstLine="38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機械設備製造業</w:t>
            </w:r>
            <w:r>
              <w:rPr>
                <w:rFonts w:ascii="微軟正黑體" w:eastAsia="微軟正黑體" w:hAnsi="微軟正黑體"/>
              </w:rPr>
              <w:t xml:space="preserve">      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汽車及其零件製造業</w:t>
            </w:r>
          </w:p>
          <w:p w:rsidR="00E90D36" w:rsidRDefault="00527197">
            <w:pPr>
              <w:spacing w:line="400" w:lineRule="exact"/>
              <w:ind w:firstLine="38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產業用機械設備維修及安裝業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其他運輸工具及其零件製造業</w:t>
            </w:r>
            <w:r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E90D3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320" w:lineRule="exact"/>
              <w:ind w:firstLine="38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電子資訊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0D36" w:rsidRDefault="00527197">
            <w:pPr>
              <w:spacing w:line="400" w:lineRule="exact"/>
              <w:ind w:firstLine="38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電子零組件製造業</w:t>
            </w:r>
          </w:p>
          <w:p w:rsidR="00E90D36" w:rsidRDefault="00527197">
            <w:pPr>
              <w:spacing w:line="400" w:lineRule="exact"/>
              <w:ind w:firstLine="38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電腦、電子產品及光學製品製造業</w:t>
            </w:r>
          </w:p>
        </w:tc>
      </w:tr>
      <w:tr w:rsidR="00E90D36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320" w:lineRule="exact"/>
              <w:ind w:firstLine="38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民生化工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D36" w:rsidRDefault="00527197">
            <w:pPr>
              <w:spacing w:line="400" w:lineRule="exact"/>
              <w:ind w:firstLine="38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食品製造業</w:t>
            </w:r>
            <w:r>
              <w:rPr>
                <w:rFonts w:ascii="微軟正黑體" w:eastAsia="微軟正黑體" w:hAnsi="微軟正黑體"/>
              </w:rPr>
              <w:t xml:space="preserve">                        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飲料製造業</w:t>
            </w:r>
            <w:r>
              <w:rPr>
                <w:rFonts w:ascii="微軟正黑體" w:eastAsia="微軟正黑體" w:hAnsi="微軟正黑體"/>
              </w:rPr>
              <w:t xml:space="preserve">                 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菸草製造業</w:t>
            </w:r>
          </w:p>
          <w:p w:rsidR="00E90D36" w:rsidRDefault="00527197">
            <w:pPr>
              <w:spacing w:line="400" w:lineRule="exact"/>
              <w:ind w:firstLine="38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紡織業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                            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成衣及服飾品製造業</w:t>
            </w:r>
            <w:r>
              <w:rPr>
                <w:rFonts w:ascii="微軟正黑體" w:eastAsia="微軟正黑體" w:hAnsi="微軟正黑體"/>
              </w:rPr>
              <w:t xml:space="preserve"> 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家具製造業</w:t>
            </w:r>
          </w:p>
          <w:p w:rsidR="00E90D36" w:rsidRDefault="00527197">
            <w:pPr>
              <w:spacing w:line="400" w:lineRule="exact"/>
              <w:ind w:firstLine="38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皮革、毛皮及其製品製造業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木竹製品製造業</w:t>
            </w:r>
            <w:r>
              <w:rPr>
                <w:rFonts w:ascii="微軟正黑體" w:eastAsia="微軟正黑體" w:hAnsi="微軟正黑體"/>
              </w:rPr>
              <w:t xml:space="preserve">  </w:t>
            </w:r>
          </w:p>
          <w:p w:rsidR="00E90D36" w:rsidRDefault="00527197">
            <w:pPr>
              <w:spacing w:line="400" w:lineRule="exact"/>
              <w:ind w:firstLine="38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紙漿、紙及紙製品製造業</w:t>
            </w:r>
            <w:r>
              <w:rPr>
                <w:rFonts w:ascii="微軟正黑體" w:eastAsia="微軟正黑體" w:hAnsi="微軟正黑體"/>
              </w:rPr>
              <w:t xml:space="preserve">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印刷及資料儲存媒體複製業</w:t>
            </w:r>
          </w:p>
          <w:p w:rsidR="00E90D36" w:rsidRDefault="00527197">
            <w:pPr>
              <w:spacing w:line="400" w:lineRule="exact"/>
              <w:ind w:firstLine="38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石油及煤製品製造業</w:t>
            </w:r>
            <w:r>
              <w:rPr>
                <w:rFonts w:ascii="微軟正黑體" w:eastAsia="微軟正黑體" w:hAnsi="微軟正黑體"/>
              </w:rPr>
              <w:t xml:space="preserve">        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化學材料製造業</w:t>
            </w:r>
          </w:p>
          <w:p w:rsidR="00E90D36" w:rsidRDefault="00527197">
            <w:pPr>
              <w:spacing w:line="400" w:lineRule="exact"/>
              <w:ind w:firstLine="38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化學製品製造業</w:t>
            </w:r>
            <w:r>
              <w:rPr>
                <w:rFonts w:ascii="微軟正黑體" w:eastAsia="微軟正黑體" w:hAnsi="微軟正黑體"/>
              </w:rPr>
              <w:t xml:space="preserve">                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藥品及醫用化學製品製造業</w:t>
            </w:r>
            <w:r>
              <w:rPr>
                <w:rFonts w:ascii="微軟正黑體" w:eastAsia="微軟正黑體" w:hAnsi="微軟正黑體"/>
              </w:rPr>
              <w:t xml:space="preserve">  </w:t>
            </w:r>
          </w:p>
          <w:p w:rsidR="00E90D36" w:rsidRDefault="00527197">
            <w:pPr>
              <w:spacing w:line="400" w:lineRule="exact"/>
              <w:ind w:firstLine="38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橡膠製品製造業</w:t>
            </w:r>
            <w:r>
              <w:rPr>
                <w:rFonts w:ascii="微軟正黑體" w:eastAsia="微軟正黑體" w:hAnsi="微軟正黑體"/>
              </w:rPr>
              <w:t xml:space="preserve">                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塑膠製品製造業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                    </w:t>
            </w:r>
          </w:p>
          <w:p w:rsidR="00E90D36" w:rsidRDefault="00527197">
            <w:pPr>
              <w:spacing w:line="400" w:lineRule="exact"/>
              <w:ind w:firstLine="38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非金屬礦物製品製造業</w:t>
            </w:r>
            <w:r>
              <w:rPr>
                <w:rFonts w:ascii="微軟正黑體" w:eastAsia="微軟正黑體" w:hAnsi="微軟正黑體"/>
              </w:rPr>
              <w:t xml:space="preserve">    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其他製造業</w:t>
            </w:r>
            <w:r>
              <w:rPr>
                <w:rFonts w:ascii="微軟正黑體" w:eastAsia="微軟正黑體" w:hAnsi="微軟正黑體"/>
              </w:rPr>
              <w:t xml:space="preserve">                 </w:t>
            </w:r>
          </w:p>
        </w:tc>
      </w:tr>
      <w:tr w:rsidR="00E90D36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320" w:lineRule="exact"/>
              <w:ind w:firstLine="38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技術服務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D36" w:rsidRDefault="00527197">
            <w:pPr>
              <w:tabs>
                <w:tab w:val="left" w:pos="240"/>
                <w:tab w:val="left" w:pos="2880"/>
              </w:tabs>
              <w:spacing w:line="400" w:lineRule="exact"/>
              <w:ind w:firstLine="38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建築、工程服務及技術檢測、分析服務業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研究發展服務業</w:t>
            </w:r>
          </w:p>
          <w:p w:rsidR="00E90D36" w:rsidRDefault="00527197">
            <w:pPr>
              <w:tabs>
                <w:tab w:val="left" w:pos="240"/>
                <w:tab w:val="left" w:pos="2880"/>
              </w:tabs>
              <w:spacing w:line="400" w:lineRule="exact"/>
              <w:ind w:firstLine="38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專門設計服務業</w:t>
            </w:r>
            <w:r>
              <w:rPr>
                <w:rFonts w:ascii="微軟正黑體" w:eastAsia="微軟正黑體" w:hAnsi="微軟正黑體"/>
                <w:spacing w:val="-10"/>
              </w:rPr>
              <w:t xml:space="preserve">                                                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其他專業、科學及技術服務業</w:t>
            </w:r>
          </w:p>
        </w:tc>
      </w:tr>
      <w:tr w:rsidR="00E90D36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/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320" w:lineRule="exact"/>
              <w:ind w:firstLine="38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電力供應業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36" w:rsidRDefault="00527197">
            <w:pPr>
              <w:pStyle w:val="Standard"/>
              <w:spacing w:line="400" w:lineRule="exact"/>
              <w:ind w:left="-101" w:firstLine="38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>電力及燃氣供應業</w:t>
            </w:r>
          </w:p>
        </w:tc>
      </w:tr>
      <w:tr w:rsidR="00E90D36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/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320" w:lineRule="exact"/>
              <w:ind w:firstLine="38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批發零售業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36" w:rsidRDefault="00527197">
            <w:pPr>
              <w:pStyle w:val="Standard"/>
              <w:spacing w:line="400" w:lineRule="exact"/>
              <w:ind w:left="-101" w:firstLine="38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>批發業</w:t>
            </w:r>
            <w:r>
              <w:rPr>
                <w:rFonts w:ascii="微軟正黑體" w:eastAsia="微軟正黑體" w:hAnsi="微軟正黑體" w:cs="微軟正黑體"/>
              </w:rPr>
              <w:t xml:space="preserve">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>零售業</w:t>
            </w:r>
          </w:p>
        </w:tc>
      </w:tr>
      <w:tr w:rsidR="00E90D36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/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320" w:lineRule="exact"/>
              <w:ind w:firstLine="38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其他行業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36" w:rsidRDefault="00527197">
            <w:pPr>
              <w:spacing w:line="400" w:lineRule="exact"/>
              <w:ind w:left="-101" w:firstLine="38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農、林、漁、牧業</w:t>
            </w:r>
            <w:r>
              <w:rPr>
                <w:rFonts w:ascii="微軟正黑體" w:eastAsia="微軟正黑體" w:hAnsi="微軟正黑體"/>
              </w:rPr>
              <w:t xml:space="preserve">             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礦業及土石採取業</w:t>
            </w:r>
            <w:r>
              <w:rPr>
                <w:rFonts w:ascii="微軟正黑體" w:eastAsia="微軟正黑體" w:hAnsi="微軟正黑體"/>
              </w:rPr>
              <w:t xml:space="preserve">          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住宿及餐飲業</w:t>
            </w:r>
          </w:p>
          <w:p w:rsidR="00E90D36" w:rsidRDefault="00527197">
            <w:pPr>
              <w:spacing w:line="400" w:lineRule="exact"/>
              <w:ind w:left="-101" w:firstLine="38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營造業</w:t>
            </w:r>
            <w:r>
              <w:rPr>
                <w:rFonts w:ascii="微軟正黑體" w:eastAsia="微軟正黑體" w:hAnsi="微軟正黑體"/>
              </w:rPr>
              <w:t xml:space="preserve">                           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運輸及倉儲業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 xml:space="preserve">  </w:t>
            </w:r>
            <w:r>
              <w:rPr>
                <w:rFonts w:ascii="微軟正黑體" w:eastAsia="微軟正黑體" w:hAnsi="微軟正黑體"/>
              </w:rPr>
              <w:t xml:space="preserve">  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/>
              </w:rPr>
              <w:t xml:space="preserve">       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不動產業</w:t>
            </w:r>
          </w:p>
          <w:p w:rsidR="00E90D36" w:rsidRDefault="00527197">
            <w:pPr>
              <w:spacing w:line="400" w:lineRule="exact"/>
              <w:ind w:left="-101" w:firstLine="38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資訊及通訊傳播業</w:t>
            </w:r>
            <w:r>
              <w:rPr>
                <w:rFonts w:ascii="微軟正黑體" w:eastAsia="微軟正黑體" w:hAnsi="微軟正黑體"/>
              </w:rPr>
              <w:t xml:space="preserve">       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金融及保險業</w:t>
            </w:r>
            <w:r>
              <w:rPr>
                <w:rFonts w:ascii="微軟正黑體" w:eastAsia="微軟正黑體" w:hAnsi="微軟正黑體"/>
              </w:rPr>
              <w:t xml:space="preserve">      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        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其他服務業</w:t>
            </w:r>
          </w:p>
          <w:p w:rsidR="00E90D36" w:rsidRDefault="00527197">
            <w:pPr>
              <w:spacing w:line="400" w:lineRule="exact"/>
              <w:ind w:left="-101" w:firstLine="38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教育服務業</w:t>
            </w:r>
            <w:r>
              <w:rPr>
                <w:rFonts w:ascii="微軟正黑體" w:eastAsia="微軟正黑體" w:hAnsi="微軟正黑體"/>
              </w:rPr>
              <w:t xml:space="preserve">                   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醫療保健及社會工作服務業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E90D36" w:rsidRDefault="00527197">
            <w:pPr>
              <w:pStyle w:val="Standard"/>
              <w:spacing w:line="400" w:lineRule="exact"/>
              <w:ind w:left="-101" w:firstLine="38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藝術、娛樂及休閒服務業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用水供應及污染整治業</w:t>
            </w:r>
            <w:r>
              <w:rPr>
                <w:rFonts w:ascii="微軟正黑體" w:eastAsia="微軟正黑體" w:hAnsi="微軟正黑體"/>
              </w:rPr>
              <w:t xml:space="preserve">             </w:t>
            </w:r>
          </w:p>
        </w:tc>
      </w:tr>
    </w:tbl>
    <w:p w:rsidR="00E90D36" w:rsidRDefault="00527197">
      <w:pPr>
        <w:pStyle w:val="Standard"/>
        <w:snapToGrid w:val="0"/>
        <w:spacing w:line="240" w:lineRule="atLeast"/>
        <w:jc w:val="both"/>
      </w:pPr>
      <w:r>
        <w:rPr>
          <w:rFonts w:ascii="微軟正黑體" w:eastAsia="微軟正黑體" w:hAnsi="微軟正黑體" w:cs="微軟正黑體"/>
          <w:b/>
          <w:bCs/>
          <w:color w:val="000000"/>
          <w:sz w:val="28"/>
          <w:szCs w:val="28"/>
        </w:rPr>
        <w:t>※</w:t>
      </w:r>
      <w:r>
        <w:rPr>
          <w:rFonts w:ascii="微軟正黑體" w:eastAsia="微軟正黑體" w:hAnsi="微軟正黑體" w:cs="微軟正黑體"/>
          <w:b/>
          <w:bCs/>
          <w:color w:val="000000"/>
          <w:sz w:val="28"/>
          <w:szCs w:val="28"/>
        </w:rPr>
        <w:t>本資訊僅提供新北投資服務快捷窗口排除投資障礙參考使用，不得另作其他用途。</w:t>
      </w:r>
    </w:p>
    <w:p w:rsidR="00E90D36" w:rsidRDefault="00527197">
      <w:pPr>
        <w:pStyle w:val="Standard"/>
        <w:spacing w:line="500" w:lineRule="exact"/>
      </w:pPr>
      <w:r>
        <w:rPr>
          <w:rFonts w:ascii="微軟正黑體" w:eastAsia="微軟正黑體" w:hAnsi="微軟正黑體" w:cs="Times New Roman"/>
          <w:b/>
          <w:bCs/>
          <w:color w:val="000000"/>
          <w:sz w:val="28"/>
          <w:szCs w:val="28"/>
        </w:rPr>
        <w:t>公司負責人：</w:t>
      </w:r>
      <w:r>
        <w:rPr>
          <w:rFonts w:ascii="微軟正黑體" w:eastAsia="微軟正黑體" w:hAnsi="微軟正黑體" w:cs="Times New Roman"/>
          <w:b/>
          <w:bCs/>
          <w:color w:val="000000"/>
          <w:sz w:val="28"/>
          <w:szCs w:val="28"/>
        </w:rPr>
        <w:t xml:space="preserve">                           (</w:t>
      </w:r>
      <w:r>
        <w:rPr>
          <w:rFonts w:ascii="微軟正黑體" w:eastAsia="微軟正黑體" w:hAnsi="微軟正黑體" w:cs="Times New Roman"/>
          <w:b/>
          <w:bCs/>
          <w:color w:val="000000"/>
          <w:sz w:val="28"/>
          <w:szCs w:val="28"/>
        </w:rPr>
        <w:t>用印或簽名</w:t>
      </w:r>
      <w:r>
        <w:rPr>
          <w:rFonts w:ascii="微軟正黑體" w:eastAsia="微軟正黑體" w:hAnsi="微軟正黑體" w:cs="Times New Roman"/>
          <w:b/>
          <w:bCs/>
          <w:color w:val="000000"/>
          <w:sz w:val="28"/>
          <w:szCs w:val="28"/>
        </w:rPr>
        <w:t>)</w:t>
      </w:r>
    </w:p>
    <w:p w:rsidR="00E90D36" w:rsidRDefault="00E90D36">
      <w:pPr>
        <w:pStyle w:val="Standard"/>
        <w:spacing w:line="500" w:lineRule="exact"/>
        <w:rPr>
          <w:rFonts w:ascii="微軟正黑體" w:eastAsia="微軟正黑體" w:hAnsi="微軟正黑體" w:cs="微軟正黑體"/>
          <w:b/>
          <w:bCs/>
          <w:color w:val="000000"/>
          <w:sz w:val="28"/>
          <w:szCs w:val="28"/>
        </w:rPr>
      </w:pPr>
    </w:p>
    <w:p w:rsidR="00E90D36" w:rsidRDefault="00527197">
      <w:pPr>
        <w:pStyle w:val="Standard"/>
        <w:spacing w:line="240" w:lineRule="exact"/>
        <w:rPr>
          <w:rFonts w:ascii="微軟正黑體" w:eastAsia="微軟正黑體" w:hAnsi="微軟正黑體" w:cs="微軟正黑體"/>
          <w:b/>
          <w:bCs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color w:val="000000"/>
          <w:sz w:val="28"/>
          <w:szCs w:val="28"/>
        </w:rPr>
        <w:t>---------------------------------------------------------------------------------------</w:t>
      </w:r>
    </w:p>
    <w:p w:rsidR="00E90D36" w:rsidRDefault="00527197">
      <w:pPr>
        <w:pStyle w:val="Standard"/>
        <w:spacing w:line="360" w:lineRule="exact"/>
        <w:jc w:val="both"/>
      </w:pPr>
      <w:r>
        <w:rPr>
          <w:rFonts w:ascii="微軟正黑體" w:eastAsia="微軟正黑體" w:hAnsi="微軟正黑體" w:cs="微軟正黑體"/>
          <w:b/>
          <w:bCs/>
          <w:color w:val="000000"/>
          <w:sz w:val="22"/>
          <w:szCs w:val="22"/>
        </w:rPr>
        <w:t>(</w:t>
      </w:r>
      <w:r>
        <w:rPr>
          <w:rFonts w:ascii="微軟正黑體" w:eastAsia="微軟正黑體" w:hAnsi="微軟正黑體" w:cs="微軟正黑體"/>
          <w:b/>
          <w:bCs/>
          <w:color w:val="000000"/>
          <w:sz w:val="22"/>
          <w:szCs w:val="22"/>
        </w:rPr>
        <w:t>以下由新北投資服務快捷窗口人員填寫</w:t>
      </w:r>
      <w:r>
        <w:rPr>
          <w:rFonts w:ascii="微軟正黑體" w:eastAsia="微軟正黑體" w:hAnsi="微軟正黑體" w:cs="微軟正黑體"/>
          <w:b/>
          <w:bCs/>
          <w:color w:val="000000"/>
          <w:sz w:val="22"/>
          <w:szCs w:val="22"/>
        </w:rPr>
        <w:t>)</w:t>
      </w:r>
    </w:p>
    <w:p w:rsidR="00E90D36" w:rsidRDefault="00527197">
      <w:pPr>
        <w:pStyle w:val="Standard"/>
        <w:spacing w:line="300" w:lineRule="exact"/>
        <w:ind w:firstLine="7840"/>
        <w:rPr>
          <w:rFonts w:ascii="微軟正黑體" w:eastAsia="微軟正黑體" w:hAnsi="微軟正黑體" w:cs="微軟正黑體"/>
          <w:b/>
          <w:bCs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color w:val="000000"/>
          <w:sz w:val="28"/>
          <w:szCs w:val="28"/>
        </w:rPr>
        <w:t>表號：</w:t>
      </w:r>
    </w:p>
    <w:tbl>
      <w:tblPr>
        <w:tblW w:w="1089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4111"/>
        <w:gridCol w:w="1559"/>
        <w:gridCol w:w="3695"/>
      </w:tblGrid>
      <w:tr w:rsidR="00E90D3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36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6"/>
              </w:rPr>
              <w:t>填表日期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360" w:lineRule="exac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6"/>
              </w:rPr>
              <w:t xml:space="preserve">      </w:t>
            </w:r>
            <w:r>
              <w:rPr>
                <w:rFonts w:ascii="微軟正黑體" w:eastAsia="微軟正黑體" w:hAnsi="微軟正黑體" w:cs="Times New Roman"/>
                <w:color w:val="000000"/>
                <w:sz w:val="28"/>
                <w:szCs w:val="26"/>
              </w:rPr>
              <w:t>年</w:t>
            </w:r>
            <w:r>
              <w:rPr>
                <w:rFonts w:ascii="微軟正黑體" w:eastAsia="微軟正黑體" w:hAnsi="微軟正黑體" w:cs="Times New Roman"/>
                <w:color w:val="000000"/>
                <w:sz w:val="28"/>
                <w:szCs w:val="26"/>
              </w:rPr>
              <w:t xml:space="preserve">       </w:t>
            </w:r>
            <w:r>
              <w:rPr>
                <w:rFonts w:ascii="微軟正黑體" w:eastAsia="微軟正黑體" w:hAnsi="微軟正黑體" w:cs="Times New Roman"/>
                <w:color w:val="000000"/>
                <w:sz w:val="28"/>
                <w:szCs w:val="26"/>
              </w:rPr>
              <w:t>月</w:t>
            </w:r>
            <w:r>
              <w:rPr>
                <w:rFonts w:ascii="微軟正黑體" w:eastAsia="微軟正黑體" w:hAnsi="微軟正黑體" w:cs="Times New Roman"/>
                <w:color w:val="000000"/>
                <w:sz w:val="28"/>
                <w:szCs w:val="26"/>
              </w:rPr>
              <w:t xml:space="preserve">        </w:t>
            </w:r>
            <w:r>
              <w:rPr>
                <w:rFonts w:ascii="微軟正黑體" w:eastAsia="微軟正黑體" w:hAnsi="微軟正黑體" w:cs="Times New Roman"/>
                <w:color w:val="000000"/>
                <w:sz w:val="28"/>
                <w:szCs w:val="26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36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6"/>
              </w:rPr>
              <w:t>承辦單位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>
            <w:pPr>
              <w:pStyle w:val="Standard"/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/>
                <w:sz w:val="28"/>
                <w:szCs w:val="26"/>
              </w:rPr>
            </w:pPr>
          </w:p>
        </w:tc>
      </w:tr>
      <w:tr w:rsidR="00E90D3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36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6"/>
              </w:rPr>
              <w:t>承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6"/>
              </w:rPr>
              <w:t>辦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6"/>
              </w:rPr>
              <w:t>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>
            <w:pPr>
              <w:pStyle w:val="Standard"/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36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6"/>
              </w:rPr>
              <w:t>聯絡電話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>
            <w:pPr>
              <w:pStyle w:val="Standard"/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/>
                <w:sz w:val="28"/>
                <w:szCs w:val="26"/>
              </w:rPr>
            </w:pPr>
          </w:p>
        </w:tc>
      </w:tr>
      <w:tr w:rsidR="00E90D3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36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6"/>
              </w:rPr>
              <w:t>手機號碼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>
            <w:pPr>
              <w:pStyle w:val="Standard"/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527197">
            <w:pPr>
              <w:pStyle w:val="Standard"/>
              <w:spacing w:line="36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6"/>
              </w:rPr>
              <w:t>E-Mail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36" w:rsidRDefault="00E90D36">
            <w:pPr>
              <w:pStyle w:val="Standard"/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/>
                <w:sz w:val="28"/>
                <w:szCs w:val="26"/>
              </w:rPr>
            </w:pPr>
          </w:p>
        </w:tc>
      </w:tr>
    </w:tbl>
    <w:p w:rsidR="00E90D36" w:rsidRDefault="00527197">
      <w:pPr>
        <w:pStyle w:val="Standard"/>
        <w:snapToGrid w:val="0"/>
        <w:spacing w:line="240" w:lineRule="atLeast"/>
        <w:rPr>
          <w:rFonts w:ascii="微軟正黑體" w:eastAsia="微軟正黑體" w:hAnsi="微軟正黑體" w:cs="Times New Roman"/>
          <w:b/>
          <w:bCs/>
          <w:color w:val="000000"/>
          <w:sz w:val="20"/>
          <w:szCs w:val="20"/>
        </w:rPr>
      </w:pPr>
      <w:r>
        <w:rPr>
          <w:rFonts w:ascii="微軟正黑體" w:eastAsia="微軟正黑體" w:hAnsi="微軟正黑體" w:cs="Times New Roman"/>
          <w:b/>
          <w:bCs/>
          <w:color w:val="000000"/>
          <w:sz w:val="20"/>
          <w:szCs w:val="20"/>
        </w:rPr>
        <w:t>新北市政府投資服務快捷窗口聯絡電話：</w:t>
      </w:r>
      <w:r>
        <w:rPr>
          <w:rFonts w:ascii="微軟正黑體" w:eastAsia="微軟正黑體" w:hAnsi="微軟正黑體" w:cs="Times New Roman"/>
          <w:b/>
          <w:bCs/>
          <w:color w:val="000000"/>
          <w:sz w:val="20"/>
          <w:szCs w:val="20"/>
        </w:rPr>
        <w:t>886-2-29603456</w:t>
      </w:r>
      <w:r>
        <w:rPr>
          <w:rFonts w:ascii="微軟正黑體" w:eastAsia="微軟正黑體" w:hAnsi="微軟正黑體" w:cs="Times New Roman"/>
          <w:b/>
          <w:bCs/>
          <w:color w:val="000000"/>
          <w:sz w:val="20"/>
          <w:szCs w:val="20"/>
        </w:rPr>
        <w:t>分機</w:t>
      </w:r>
      <w:r>
        <w:rPr>
          <w:rFonts w:ascii="微軟正黑體" w:eastAsia="微軟正黑體" w:hAnsi="微軟正黑體" w:cs="Times New Roman"/>
          <w:b/>
          <w:bCs/>
          <w:color w:val="000000"/>
          <w:sz w:val="20"/>
          <w:szCs w:val="20"/>
        </w:rPr>
        <w:t xml:space="preserve">5492 </w:t>
      </w:r>
      <w:r>
        <w:rPr>
          <w:rFonts w:ascii="微軟正黑體" w:eastAsia="微軟正黑體" w:hAnsi="微軟正黑體" w:cs="Times New Roman"/>
          <w:b/>
          <w:bCs/>
          <w:color w:val="000000"/>
          <w:sz w:val="20"/>
          <w:szCs w:val="20"/>
        </w:rPr>
        <w:t>涂先生</w:t>
      </w:r>
      <w:r>
        <w:rPr>
          <w:rFonts w:ascii="微軟正黑體" w:eastAsia="微軟正黑體" w:hAnsi="微軟正黑體" w:cs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微軟正黑體" w:eastAsia="微軟正黑體" w:hAnsi="微軟正黑體" w:cs="Times New Roman"/>
          <w:b/>
          <w:bCs/>
          <w:color w:val="000000"/>
          <w:sz w:val="20"/>
          <w:szCs w:val="20"/>
        </w:rPr>
        <w:t>傳真：</w:t>
      </w:r>
      <w:r>
        <w:rPr>
          <w:rFonts w:ascii="微軟正黑體" w:eastAsia="微軟正黑體" w:hAnsi="微軟正黑體" w:cs="Times New Roman"/>
          <w:b/>
          <w:bCs/>
          <w:color w:val="000000"/>
          <w:sz w:val="20"/>
          <w:szCs w:val="20"/>
        </w:rPr>
        <w:t>02-29644771</w:t>
      </w:r>
    </w:p>
    <w:p w:rsidR="00E90D36" w:rsidRDefault="00527197">
      <w:pPr>
        <w:pStyle w:val="Standard"/>
        <w:snapToGrid w:val="0"/>
        <w:spacing w:line="240" w:lineRule="atLeast"/>
      </w:pPr>
      <w:r>
        <w:rPr>
          <w:rFonts w:ascii="微軟正黑體" w:eastAsia="微軟正黑體" w:hAnsi="微軟正黑體" w:cs="Times New Roman"/>
          <w:b/>
          <w:bCs/>
          <w:color w:val="000000"/>
          <w:sz w:val="20"/>
          <w:szCs w:val="20"/>
        </w:rPr>
        <w:t>電子郵件：</w:t>
      </w:r>
      <w:r w:rsidRPr="00652B84">
        <w:rPr>
          <w:rFonts w:ascii="微軟正黑體" w:eastAsia="微軟正黑體" w:hAnsi="微軟正黑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5639397</wp:posOffset>
                </wp:positionH>
                <wp:positionV relativeFrom="paragraph">
                  <wp:posOffset>8315279</wp:posOffset>
                </wp:positionV>
                <wp:extent cx="974092" cy="0"/>
                <wp:effectExtent l="0" t="0" r="16508" b="19050"/>
                <wp:wrapNone/>
                <wp:docPr id="2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92" cy="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90D36" w:rsidRDefault="00527197">
                            <w:pPr>
                              <w:pStyle w:val="Standard"/>
                            </w:pPr>
                            <w:r>
                              <w:t>108.01.</w:t>
                            </w:r>
                            <w:r>
                              <w:t>版本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444.05pt;margin-top:654.75pt;width:76.7pt;height:0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" filled="f" strokeweight=".26111mm">
                <v:textbox style="mso-fit-shape-to-text:t">
                  <w:txbxContent>
                    <w:p w:rsidR="00E90D36" w:rsidRDefault="00527197">
                      <w:pPr>
                        <w:pStyle w:val="Standard"/>
                      </w:pPr>
                      <w:r>
                        <w:t>108.01.</w:t>
                      </w:r>
                      <w:r>
                        <w:t>版本</w:t>
                      </w:r>
                    </w:p>
                  </w:txbxContent>
                </v:textbox>
              </v:shape>
            </w:pict>
          </mc:Fallback>
        </mc:AlternateContent>
      </w:r>
      <w:r w:rsidRPr="00652B84">
        <w:rPr>
          <w:rFonts w:ascii="微軟正黑體" w:eastAsia="微軟正黑體" w:hAnsi="微軟正黑體"/>
          <w:b/>
          <w:sz w:val="20"/>
        </w:rPr>
        <w:t>A</w:t>
      </w:r>
      <w:r w:rsidRPr="00652B84">
        <w:rPr>
          <w:rFonts w:ascii="微軟正黑體" w:eastAsia="微軟正黑體" w:hAnsi="微軟正黑體"/>
          <w:b/>
          <w:sz w:val="20"/>
        </w:rPr>
        <w:t>K1349</w:t>
      </w:r>
      <w:r w:rsidRPr="00652B84">
        <w:rPr>
          <w:rFonts w:ascii="微軟正黑體" w:eastAsia="微軟正黑體" w:hAnsi="微軟正黑體"/>
          <w:b/>
          <w:sz w:val="20"/>
        </w:rPr>
        <w:t>@ntpc.gov.tw</w:t>
      </w:r>
      <w:bookmarkStart w:id="0" w:name="_GoBack"/>
      <w:bookmarkEnd w:id="0"/>
    </w:p>
    <w:sectPr w:rsidR="00E90D36">
      <w:pgSz w:w="11906" w:h="16838"/>
      <w:pgMar w:top="284" w:right="624" w:bottom="284" w:left="62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97" w:rsidRDefault="00527197">
      <w:r>
        <w:separator/>
      </w:r>
    </w:p>
  </w:endnote>
  <w:endnote w:type="continuationSeparator" w:id="0">
    <w:p w:rsidR="00527197" w:rsidRDefault="0052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swiss"/>
    <w:pitch w:val="variable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97" w:rsidRDefault="00527197">
      <w:r>
        <w:rPr>
          <w:color w:val="000000"/>
        </w:rPr>
        <w:separator/>
      </w:r>
    </w:p>
  </w:footnote>
  <w:footnote w:type="continuationSeparator" w:id="0">
    <w:p w:rsidR="00527197" w:rsidRDefault="00527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817"/>
    <w:multiLevelType w:val="multilevel"/>
    <w:tmpl w:val="24C8758C"/>
    <w:styleLink w:val="WW8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/>
        <w:color w:val="000000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72451636"/>
    <w:multiLevelType w:val="multilevel"/>
    <w:tmpl w:val="8C007D94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/>
        <w:color w:val="000000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90D36"/>
    <w:rsid w:val="00527197"/>
    <w:rsid w:val="005C7A67"/>
    <w:rsid w:val="00652B84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BFDA5-01D8-49A7-A42B-141FCD3C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Calibri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Calibri"/>
      <w:color w:val="000000"/>
      <w:sz w:val="28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標楷體" w:eastAsia="標楷體" w:hAnsi="標楷體" w:cs="Calibri"/>
      <w:color w:val="000000"/>
      <w:sz w:val="28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a8">
    <w:name w:val="頁首 字元"/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character" w:customStyle="1" w:styleId="aa">
    <w:name w:val="註解方塊文字 字元"/>
    <w:rPr>
      <w:rFonts w:ascii="Cambria" w:eastAsia="新細明體, PMingLiU" w:hAnsi="Cambria" w:cs="Cambri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經濟部工業局中區專案委託專業仲介協助產業用地媒合廠商(需收費)</dc:title>
  <dc:subject/>
  <dc:creator>USER</dc:creator>
  <cp:lastModifiedBy> </cp:lastModifiedBy>
  <cp:revision>3</cp:revision>
  <cp:lastPrinted>2019-09-17T14:11:00Z</cp:lastPrinted>
  <dcterms:created xsi:type="dcterms:W3CDTF">2022-07-05T01:12:00Z</dcterms:created>
  <dcterms:modified xsi:type="dcterms:W3CDTF">2022-07-05T01:12:00Z</dcterms:modified>
</cp:coreProperties>
</file>