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標楷體" w:hAnsi="標楷體" w:eastAsia="標楷體" w:cs="標楷體"/>
          <w:b/>
          <w:b/>
          <w:sz w:val="32"/>
        </w:rPr>
      </w:pPr>
      <w:r>
        <w:rPr>
          <w:rFonts w:eastAsia="標楷體" w:cs="標楷體" w:ascii="標楷體" w:hAnsi="標楷體"/>
          <w:b/>
          <w:sz w:val="32"/>
        </w:rPr>
        <w:t>115</w:t>
      </w:r>
      <w:r>
        <w:rPr>
          <w:rFonts w:ascii="標楷體" w:hAnsi="標楷體" w:cs="標楷體" w:eastAsia="標楷體"/>
          <w:b/>
          <w:sz w:val="32"/>
        </w:rPr>
        <w:t>年度納管輔導金</w:t>
      </w:r>
      <w:r>
        <w:rPr>
          <w:rFonts w:eastAsia="標楷體" w:cs="標楷體" w:ascii="標楷體" w:hAnsi="標楷體"/>
          <w:b/>
          <w:sz w:val="32"/>
        </w:rPr>
        <w:t>/</w:t>
      </w:r>
      <w:r>
        <w:rPr>
          <w:rFonts w:ascii="標楷體" w:hAnsi="標楷體" w:cs="標楷體" w:eastAsia="標楷體"/>
          <w:b/>
          <w:sz w:val="32"/>
        </w:rPr>
        <w:t>營運管理金退費申請書</w:t>
      </w:r>
    </w:p>
    <w:p>
      <w:pPr>
        <w:pStyle w:val="Normal"/>
        <w:spacing w:lineRule="exact" w:line="240" w:before="122" w:after="0"/>
        <w:jc w:val="both"/>
        <w:rPr>
          <w:rFonts w:ascii="標楷體" w:hAnsi="標楷體" w:eastAsia="標楷體" w:cs="標楷體"/>
          <w:b/>
          <w:b/>
        </w:rPr>
      </w:pPr>
      <w:r>
        <w:rPr>
          <w:rFonts w:ascii="標楷體" w:hAnsi="標楷體" w:cs="標楷體" w:eastAsia="標楷體"/>
          <w:b/>
        </w:rPr>
        <w:t>受文者：          新北市政府                        申請日期：　 年 　月 　日</w:t>
      </w:r>
    </w:p>
    <w:tbl>
      <w:tblPr>
        <w:tblW w:w="9360" w:type="dxa"/>
        <w:jc w:val="left"/>
        <w:tblInd w:w="-4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0"/>
        <w:gridCol w:w="1988"/>
        <w:gridCol w:w="1842"/>
        <w:gridCol w:w="1418"/>
        <w:gridCol w:w="351"/>
        <w:gridCol w:w="352"/>
        <w:gridCol w:w="351"/>
        <w:gridCol w:w="352"/>
        <w:gridCol w:w="351"/>
        <w:gridCol w:w="352"/>
        <w:gridCol w:w="351"/>
        <w:gridCol w:w="352"/>
      </w:tblGrid>
      <w:tr>
        <w:trPr>
          <w:trHeight w:val="743" w:hRule="atLeas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公司</w:t>
            </w:r>
            <w:r>
              <w:rPr>
                <w:rFonts w:eastAsia="標楷體" w:cs="標楷體" w:ascii="標楷體" w:hAnsi="標楷體"/>
              </w:rPr>
              <w:t>/</w:t>
            </w:r>
            <w:r>
              <w:rPr>
                <w:rFonts w:ascii="標楷體" w:hAnsi="標楷體" w:cs="標楷體" w:eastAsia="標楷體"/>
              </w:rPr>
              <w:t>商業名稱</w:t>
            </w:r>
          </w:p>
        </w:tc>
        <w:tc>
          <w:tcPr>
            <w:tcW w:w="3830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公司</w:t>
            </w:r>
            <w:r>
              <w:rPr>
                <w:rFonts w:eastAsia="標楷體" w:cs="標楷體" w:ascii="標楷體" w:hAnsi="標楷體"/>
              </w:rPr>
              <w:t>/</w:t>
            </w:r>
            <w:r>
              <w:rPr>
                <w:rFonts w:ascii="標楷體" w:hAnsi="標楷體" w:cs="標楷體" w:eastAsia="標楷體"/>
              </w:rPr>
              <w:t>商業</w:t>
            </w:r>
          </w:p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統一編號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5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698" w:hRule="atLeas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工廠名稱</w:t>
            </w:r>
          </w:p>
        </w:tc>
        <w:tc>
          <w:tcPr>
            <w:tcW w:w="38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特定工廠</w:t>
            </w:r>
          </w:p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登記編號</w:t>
            </w:r>
          </w:p>
        </w:tc>
        <w:tc>
          <w:tcPr>
            <w:tcW w:w="2812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pacing w:lineRule="exact" w:line="240" w:before="120" w:after="0"/>
              <w:jc w:val="both"/>
              <w:rPr/>
            </w:pPr>
            <w:r>
              <w:rPr>
                <w:rStyle w:val="Style14"/>
                <w:rFonts w:eastAsia="標楷體" w:cs="標楷體" w:ascii="標楷體" w:hAnsi="標楷體"/>
                <w:sz w:val="18"/>
                <w:szCs w:val="18"/>
              </w:rPr>
              <w:t>(</w:t>
            </w:r>
            <w:r>
              <w:rPr>
                <w:rStyle w:val="Style14"/>
                <w:rFonts w:ascii="標楷體" w:hAnsi="標楷體" w:cs="標楷體" w:eastAsia="標楷體"/>
                <w:sz w:val="18"/>
                <w:szCs w:val="18"/>
              </w:rPr>
              <w:t>尚未取得特定工廠登記者填無</w:t>
            </w:r>
            <w:r>
              <w:rPr>
                <w:rStyle w:val="Style14"/>
                <w:rFonts w:eastAsia="標楷體" w:cs="標楷體" w:ascii="標楷體" w:hAnsi="標楷體"/>
                <w:sz w:val="18"/>
                <w:szCs w:val="18"/>
              </w:rPr>
              <w:t>)</w:t>
            </w:r>
          </w:p>
        </w:tc>
      </w:tr>
      <w:tr>
        <w:trPr>
          <w:trHeight w:val="726" w:hRule="atLeas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/>
            </w:pPr>
            <w:r>
              <w:rPr>
                <w:rStyle w:val="Style14"/>
                <w:rFonts w:ascii="標楷體" w:hAnsi="標楷體" w:cs="標楷體" w:eastAsia="標楷體"/>
              </w:rPr>
              <w:t>設廠地址</w:t>
            </w:r>
          </w:p>
        </w:tc>
        <w:tc>
          <w:tcPr>
            <w:tcW w:w="80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726" w:hRule="atLeas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工廠負責人</w:t>
            </w:r>
          </w:p>
        </w:tc>
        <w:tc>
          <w:tcPr>
            <w:tcW w:w="38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身分證字號</w:t>
            </w:r>
          </w:p>
        </w:tc>
        <w:tc>
          <w:tcPr>
            <w:tcW w:w="2812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726" w:hRule="atLeas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聯絡人</w:t>
            </w:r>
          </w:p>
        </w:tc>
        <w:tc>
          <w:tcPr>
            <w:tcW w:w="38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聯絡電話</w:t>
            </w:r>
          </w:p>
        </w:tc>
        <w:tc>
          <w:tcPr>
            <w:tcW w:w="2812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1013" w:hRule="exact"/>
          <w:cantSplit w:val="true"/>
        </w:trPr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 w:before="120" w:after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退費項目</w:t>
            </w:r>
          </w:p>
        </w:tc>
        <w:tc>
          <w:tcPr>
            <w:tcW w:w="80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120" w:after="0"/>
              <w:ind w:right="252" w:hanging="0"/>
              <w:rPr/>
            </w:pPr>
            <w:r>
              <w:rPr>
                <w:rStyle w:val="Style14"/>
                <w:rFonts w:ascii="標楷體" w:hAnsi="標楷體" w:cs="標楷體" w:eastAsia="標楷體"/>
              </w:rPr>
              <w:t>納管輔導金，新臺幣               元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120" w:after="0"/>
              <w:ind w:right="252" w:hanging="0"/>
              <w:rPr/>
            </w:pPr>
            <w:r>
              <w:rPr>
                <w:rStyle w:val="Style14"/>
                <w:rFonts w:ascii="標楷體" w:hAnsi="標楷體" w:cs="標楷體" w:eastAsia="標楷體"/>
              </w:rPr>
              <w:t>營運管理金，新臺幣               元</w:t>
            </w:r>
          </w:p>
        </w:tc>
      </w:tr>
      <w:tr>
        <w:trPr>
          <w:trHeight w:val="420" w:hRule="atLeast"/>
          <w:cantSplit w:val="true"/>
        </w:trPr>
        <w:tc>
          <w:tcPr>
            <w:tcW w:w="93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事業主體帳戶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公司戶</w:t>
            </w:r>
            <w:r>
              <w:rPr>
                <w:rFonts w:eastAsia="標楷體" w:cs="標楷體" w:ascii="標楷體" w:hAnsi="標楷體"/>
              </w:rPr>
              <w:t>/</w:t>
            </w:r>
            <w:r>
              <w:rPr>
                <w:rFonts w:ascii="標楷體" w:hAnsi="標楷體" w:cs="標楷體" w:eastAsia="標楷體"/>
              </w:rPr>
              <w:t>商業戶</w:t>
            </w:r>
            <w:r>
              <w:rPr>
                <w:rFonts w:eastAsia="標楷體" w:cs="標楷體" w:ascii="標楷體" w:hAnsi="標楷體"/>
              </w:rPr>
              <w:t>)-</w:t>
            </w:r>
            <w:r>
              <w:rPr>
                <w:rFonts w:ascii="標楷體" w:hAnsi="標楷體" w:cs="標楷體" w:eastAsia="標楷體"/>
              </w:rPr>
              <w:t>存摺封面影本</w:t>
            </w:r>
          </w:p>
        </w:tc>
      </w:tr>
      <w:tr>
        <w:trPr>
          <w:trHeight w:val="6223" w:hRule="atLeast"/>
          <w:cantSplit w:val="true"/>
        </w:trPr>
        <w:tc>
          <w:tcPr>
            <w:tcW w:w="9360" w:type="dxa"/>
            <w:gridSpan w:val="1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6"/>
              <w:spacing w:before="0" w:after="1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黏貼處</w:t>
            </w:r>
            <w:r>
              <w:rPr>
                <w:rFonts w:eastAsia="標楷體" w:cs="標楷體" w:ascii="標楷體" w:hAnsi="標楷體"/>
              </w:rPr>
              <w:t>)</w:t>
            </w:r>
          </w:p>
        </w:tc>
      </w:tr>
      <w:tr>
        <w:trPr>
          <w:trHeight w:val="121" w:hRule="atLeast"/>
          <w:cantSplit w:val="true"/>
        </w:trPr>
        <w:tc>
          <w:tcPr>
            <w:tcW w:w="3288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1"/>
              </w:numPr>
              <w:tabs>
                <w:tab w:val="clear" w:pos="480"/>
              </w:tabs>
              <w:snapToGrid w:val="false"/>
              <w:spacing w:lineRule="exact" w:line="480"/>
              <w:ind w:left="357" w:right="249" w:hanging="357"/>
              <w:jc w:val="both"/>
              <w:rPr/>
            </w:pPr>
            <w:r>
              <w:rPr>
                <w:rStyle w:val="Style14"/>
                <w:rFonts w:ascii="標楷體" w:hAnsi="標楷體" w:cs="標楷體" w:eastAsia="標楷體"/>
              </w:rPr>
              <w:t>商業行號</w:t>
            </w:r>
            <w:r>
              <w:rPr>
                <w:rStyle w:val="Style14"/>
                <w:rFonts w:ascii="標楷體" w:hAnsi="標楷體" w:eastAsia="標楷體"/>
              </w:rPr>
              <w:t>因未於金融機構開立企業戶帳戶，故檢附</w:t>
            </w:r>
            <w:r>
              <w:rPr>
                <w:rStyle w:val="Style14"/>
                <w:rFonts w:ascii="標楷體" w:hAnsi="標楷體" w:cs="標楷體" w:eastAsia="標楷體"/>
              </w:rPr>
              <w:t>商業</w:t>
            </w:r>
            <w:r>
              <w:rPr>
                <w:rStyle w:val="Style14"/>
                <w:rFonts w:ascii="標楷體" w:hAnsi="標楷體" w:eastAsia="標楷體"/>
              </w:rPr>
              <w:t>負責人之私人金融機構帳戶。</w:t>
            </w:r>
          </w:p>
        </w:tc>
        <w:tc>
          <w:tcPr>
            <w:tcW w:w="60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tabs>
                <w:tab w:val="clear" w:pos="480"/>
              </w:tabs>
              <w:snapToGrid w:val="false"/>
              <w:spacing w:before="120" w:after="0"/>
              <w:ind w:left="360" w:right="252" w:hanging="0"/>
              <w:jc w:val="left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申請人</w:t>
            </w:r>
          </w:p>
        </w:tc>
      </w:tr>
      <w:tr>
        <w:trPr>
          <w:trHeight w:val="2240" w:hRule="atLeast"/>
          <w:cantSplit w:val="true"/>
        </w:trPr>
        <w:tc>
          <w:tcPr>
            <w:tcW w:w="3288" w:type="dxa"/>
            <w:gridSpan w:val="2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7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Style22"/>
              <w:ind w:right="200" w:hanging="0"/>
              <w:jc w:val="both"/>
              <w:rPr/>
            </w:pPr>
            <w:r>
              <w:rPr>
                <w:rStyle w:val="Style14"/>
                <w:rFonts w:eastAsia="標楷體" w:cs="標楷體" w:ascii="標楷體" w:hAnsi="標楷體"/>
              </w:rPr>
              <w:t>(</w:t>
            </w:r>
            <w:r>
              <w:rPr>
                <w:rStyle w:val="Style14"/>
                <w:rFonts w:ascii="標楷體" w:hAnsi="標楷體" w:cs="標楷體" w:eastAsia="標楷體"/>
              </w:rPr>
              <w:t>工廠及負責人印章</w:t>
            </w:r>
            <w:r>
              <w:rPr>
                <w:rStyle w:val="Style14"/>
                <w:rFonts w:eastAsia="標楷體" w:cs="標楷體" w:ascii="標楷體" w:hAnsi="標楷體"/>
              </w:rPr>
              <w:t>)</w:t>
            </w:r>
          </w:p>
        </w:tc>
      </w:tr>
    </w:tbl>
    <w:p>
      <w:pPr>
        <w:pStyle w:val="Normal"/>
        <w:tabs>
          <w:tab w:val="clear" w:pos="480"/>
          <w:tab w:val="left" w:pos="8280" w:leader="none"/>
        </w:tabs>
        <w:snapToGrid w:val="false"/>
        <w:spacing w:lineRule="auto" w:line="276"/>
        <w:jc w:val="right"/>
        <w:rPr/>
      </w:pPr>
      <w:r>
        <w:rPr/>
      </w:r>
    </w:p>
    <w:sectPr>
      <w:footerReference w:type="default" r:id="rId2"/>
      <w:type w:val="nextPage"/>
      <w:pgSz w:w="11906" w:h="16838"/>
      <w:pgMar w:left="1418" w:right="1418" w:gutter="0" w:header="0" w:top="720" w:footer="284" w:bottom="341"/>
      <w:pgNumType w:fmt="decimal"/>
      <w:formProt w:val="false"/>
      <w:textDirection w:val="lrTb"/>
      <w:docGrid w:type="lines" w:linePitch="600" w:charSpace="429493862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Liberation Sans">
    <w:altName w:val="Arial"/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>
        <w:sz w:val="24"/>
        <w:szCs w:val="24"/>
      </w:rPr>
    </w:pPr>
    <w:r>
      <w:rPr>
        <w:sz w:val="24"/>
        <w:szCs w:val="24"/>
      </w:rPr>
      <w:t>1150803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360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kern w:val="2"/>
        <w:sz w:val="24"/>
        <w:szCs w:val="24"/>
        <w:lang w:val="en-US" w:eastAsia="zh-TW" w:bidi="hi-IN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新細明體;PMingLiU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en-US" w:eastAsia="zh-TW"/>
    </w:rPr>
  </w:style>
  <w:style w:type="character" w:styleId="Style14">
    <w:name w:val="預設段落字型"/>
    <w:qFormat/>
    <w:rPr/>
  </w:style>
  <w:style w:type="character" w:styleId="WW8Num1z0">
    <w:name w:val="WW8Num1z0"/>
    <w:qFormat/>
    <w:rPr>
      <w:rFonts w:ascii="標楷體" w:hAnsi="標楷體" w:eastAsia="標楷體" w:cs="Times New Roman"/>
    </w:rPr>
  </w:style>
  <w:style w:type="character" w:styleId="WW8Num1z1">
    <w:name w:val="WW8Num1z1"/>
    <w:qFormat/>
    <w:rPr>
      <w:rFonts w:ascii="Wingdings" w:hAnsi="Wingdings" w:eastAsia="Wingdings" w:cs="Wingdings"/>
    </w:rPr>
  </w:style>
  <w:style w:type="character" w:styleId="1">
    <w:name w:val="字元 字元1"/>
    <w:qFormat/>
    <w:rPr>
      <w:rFonts w:eastAsia="新細明體;PMingLiU"/>
      <w:kern w:val="2"/>
      <w:lang w:val="en-US" w:eastAsia="zh-TW" w:bidi="ar-SA"/>
    </w:rPr>
  </w:style>
  <w:style w:type="character" w:styleId="Style15">
    <w:name w:val="字元 字元"/>
    <w:qFormat/>
    <w:rPr>
      <w:kern w:val="2"/>
    </w:rPr>
  </w:style>
  <w:style w:type="character" w:styleId="WWCharLFO1LVL1">
    <w:name w:val="WW_CharLFO1LVL1"/>
    <w:qFormat/>
    <w:rPr>
      <w:rFonts w:ascii="標楷體" w:hAnsi="標楷體" w:eastAsia="標楷體" w:cs="Times New Roman"/>
    </w:rPr>
  </w:style>
  <w:style w:type="character" w:styleId="WWCharLFO1LVL2">
    <w:name w:val="WW_CharLFO1LVL2"/>
    <w:qFormat/>
    <w:rPr>
      <w:rFonts w:ascii="Wingdings" w:hAnsi="Wingdings" w:cs="Wingdings"/>
    </w:rPr>
  </w:style>
  <w:style w:type="character" w:styleId="WWCharLFO1LVL3">
    <w:name w:val="WW_CharLFO1LVL3"/>
    <w:qFormat/>
    <w:rPr>
      <w:rFonts w:ascii="Wingdings" w:hAnsi="Wingdings" w:cs="Wingdings"/>
    </w:rPr>
  </w:style>
  <w:style w:type="character" w:styleId="WWCharLFO1LVL4">
    <w:name w:val="WW_CharLFO1LVL4"/>
    <w:qFormat/>
    <w:rPr>
      <w:rFonts w:ascii="Wingdings" w:hAnsi="Wingdings" w:cs="Wingdings"/>
    </w:rPr>
  </w:style>
  <w:style w:type="character" w:styleId="WWCharLFO1LVL5">
    <w:name w:val="WW_CharLFO1LVL5"/>
    <w:qFormat/>
    <w:rPr>
      <w:rFonts w:ascii="Wingdings" w:hAnsi="Wingdings" w:cs="Wingdings"/>
    </w:rPr>
  </w:style>
  <w:style w:type="character" w:styleId="WWCharLFO1LVL6">
    <w:name w:val="WW_CharLFO1LVL6"/>
    <w:qFormat/>
    <w:rPr>
      <w:rFonts w:ascii="Wingdings" w:hAnsi="Wingdings" w:cs="Wingdings"/>
    </w:rPr>
  </w:style>
  <w:style w:type="character" w:styleId="WWCharLFO1LVL7">
    <w:name w:val="WW_CharLFO1LVL7"/>
    <w:qFormat/>
    <w:rPr>
      <w:rFonts w:ascii="Wingdings" w:hAnsi="Wingdings" w:cs="Wingdings"/>
    </w:rPr>
  </w:style>
  <w:style w:type="character" w:styleId="WWCharLFO1LVL8">
    <w:name w:val="WW_CharLFO1LVL8"/>
    <w:qFormat/>
    <w:rPr>
      <w:rFonts w:ascii="Wingdings" w:hAnsi="Wingdings" w:cs="Wingdings"/>
    </w:rPr>
  </w:style>
  <w:style w:type="character" w:styleId="WWCharLFO1LVL9">
    <w:name w:val="WW_CharLFO1LVL9"/>
    <w:qFormat/>
    <w:rPr>
      <w:rFonts w:ascii="Wingdings" w:hAnsi="Wingdings" w:cs="Wingdings"/>
    </w:rPr>
  </w:style>
  <w:style w:type="paragraph" w:styleId="Style16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7">
    <w:name w:val="標題"/>
    <w:basedOn w:val="Normal"/>
    <w:next w:val="Style16"/>
    <w:qFormat/>
    <w:pPr>
      <w:keepNext w:val="true"/>
      <w:suppressAutoHyphens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8">
    <w:name w:val="List"/>
    <w:basedOn w:val="Style16"/>
    <w:pPr>
      <w:suppressAutoHyphens w:val="true"/>
    </w:pPr>
    <w:rPr>
      <w:rFonts w:cs="Mangal"/>
    </w:rPr>
  </w:style>
  <w:style w:type="paragraph" w:styleId="Style19">
    <w:name w:val="標號"/>
    <w:basedOn w:val="Normal"/>
    <w:qFormat/>
    <w:pPr>
      <w:suppressLineNumbers/>
      <w:suppressAutoHyphens w:val="true"/>
      <w:spacing w:before="120" w:after="120"/>
    </w:pPr>
    <w:rPr>
      <w:rFonts w:cs="Mangal"/>
      <w:i/>
      <w:iCs/>
    </w:rPr>
  </w:style>
  <w:style w:type="paragraph" w:styleId="Style20">
    <w:name w:val="索引"/>
    <w:basedOn w:val="Normal"/>
    <w:qFormat/>
    <w:pPr>
      <w:suppressLineNumbers/>
      <w:suppressAutoHyphens w:val="true"/>
    </w:pPr>
    <w:rPr>
      <w:rFonts w:cs="Mangal"/>
    </w:rPr>
  </w:style>
  <w:style w:type="paragraph" w:styleId="Style21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  <w:suppressAutoHyphens w:val="true"/>
    </w:pPr>
    <w:rPr/>
  </w:style>
  <w:style w:type="paragraph" w:styleId="Style22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4">
    <w:name w:val="表格內容"/>
    <w:basedOn w:val="Normal"/>
    <w:qFormat/>
    <w:pPr>
      <w:suppressLineNumbers/>
      <w:suppressAutoHyphens w:val="true"/>
    </w:pPr>
    <w:rPr/>
  </w:style>
  <w:style w:type="paragraph" w:styleId="Style25">
    <w:name w:val="表格標題"/>
    <w:basedOn w:val="Style24"/>
    <w:qFormat/>
    <w:pPr>
      <w:suppressAutoHyphens w:val="true"/>
      <w:jc w:val="center"/>
    </w:pPr>
    <w:rPr>
      <w:b/>
      <w:bCs/>
    </w:rPr>
  </w:style>
  <w:style w:type="paragraph" w:styleId="Style26">
    <w:name w:val="外框內容"/>
    <w:basedOn w:val="Normal"/>
    <w:qFormat/>
    <w:pPr>
      <w:suppressAutoHyphens w:val="true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53</TotalTime>
  <Application>MODA_ODF_Application_Tools/3.5.5.5.1$Windows_X86_64 LibreOffice_project/0731c5f9adee5daee576bb62a18f665a8d51cd0c</Application>
  <AppVersion>15.0000</AppVersion>
  <Pages>1</Pages>
  <Words>48</Words>
  <Characters>274</Characters>
  <CharactersWithSpaces>321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2026-08-03T02:28:00Z</dcterms:created>
  <dc:creator>user</dc:creator>
  <dc:description/>
  <dc:language>zh-TW</dc:language>
  <cp:lastModifiedBy>莊雅涵</cp:lastModifiedBy>
  <cp:lastPrinted>2020-10-26T10:34:00Z</cp:lastPrinted>
  <dcterms:modified xsi:type="dcterms:W3CDTF">2026-08-03T03:17:00Z</dcterms:modified>
  <cp:revision>7</cp:revision>
  <dc:subject/>
  <dc:title>特  定  工  廠  登　記  申  請  書</dc:title>
</cp:coreProperties>
</file>