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5F286" w14:textId="266315BB" w:rsidR="00F26361" w:rsidRDefault="00796904" w:rsidP="005C266C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42457683" wp14:editId="2615E6EA">
            <wp:extent cx="4048125" cy="3381375"/>
            <wp:effectExtent l="0" t="0" r="9525" b="9525"/>
            <wp:docPr id="2" name="圖片 2" descr="一張含有 植物, 文字, 綠色, 陸生植物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一張含有 植物, 文字, 綠色, 陸生植物 的圖片&#10;&#10;AI 產生的內容可能不正確。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DD01E" w14:textId="77777777" w:rsidR="00796904" w:rsidRPr="00EE1E51" w:rsidRDefault="00796904" w:rsidP="00796904">
      <w:pPr>
        <w:jc w:val="both"/>
        <w:rPr>
          <w:sz w:val="28"/>
          <w:szCs w:val="24"/>
        </w:rPr>
      </w:pPr>
      <w:proofErr w:type="gramStart"/>
      <w:r w:rsidRPr="00EE1E51">
        <w:rPr>
          <w:rFonts w:hint="eastAsia"/>
          <w:sz w:val="28"/>
          <w:szCs w:val="24"/>
        </w:rPr>
        <w:t>【</w:t>
      </w:r>
      <w:proofErr w:type="gramEnd"/>
      <w:r w:rsidRPr="004053D0">
        <w:rPr>
          <w:rFonts w:ascii="Segoe UI Emoji" w:hAnsi="Segoe UI Emoji" w:cs="Segoe UI Emoji"/>
          <w:sz w:val="28"/>
          <w:szCs w:val="28"/>
        </w:rPr>
        <w:t>📢</w:t>
      </w:r>
      <w:r w:rsidRPr="004053D0">
        <w:rPr>
          <w:rFonts w:hint="eastAsia"/>
          <w:b/>
          <w:bCs/>
          <w:sz w:val="28"/>
          <w:szCs w:val="28"/>
        </w:rPr>
        <w:t>基北北桃攜手減碳｜</w:t>
      </w:r>
      <w:r w:rsidRPr="004053D0">
        <w:rPr>
          <w:rFonts w:hint="eastAsia"/>
          <w:b/>
          <w:bCs/>
          <w:sz w:val="28"/>
          <w:szCs w:val="28"/>
        </w:rPr>
        <w:t>9/4</w:t>
      </w:r>
      <w:r w:rsidRPr="004053D0">
        <w:rPr>
          <w:rFonts w:hint="eastAsia"/>
          <w:b/>
          <w:bCs/>
          <w:sz w:val="28"/>
          <w:szCs w:val="28"/>
        </w:rPr>
        <w:t>減碳技術媒合會免費報名中！</w:t>
      </w:r>
      <w:r w:rsidRPr="00EE1E51">
        <w:rPr>
          <w:rFonts w:hint="eastAsia"/>
          <w:sz w:val="28"/>
          <w:szCs w:val="24"/>
        </w:rPr>
        <w:t>】</w:t>
      </w:r>
    </w:p>
    <w:p w14:paraId="40E5F03B" w14:textId="77777777" w:rsidR="00796904" w:rsidRDefault="00796904" w:rsidP="00796904">
      <w:pPr>
        <w:jc w:val="both"/>
      </w:pPr>
    </w:p>
    <w:p w14:paraId="503DDF66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hint="eastAsia"/>
          <w:sz w:val="22"/>
        </w:rPr>
        <w:t>面對國際供應</w:t>
      </w:r>
      <w:proofErr w:type="gramStart"/>
      <w:r w:rsidRPr="004053D0">
        <w:rPr>
          <w:rFonts w:hint="eastAsia"/>
          <w:sz w:val="22"/>
        </w:rPr>
        <w:t>鏈減碳</w:t>
      </w:r>
      <w:proofErr w:type="gramEnd"/>
      <w:r w:rsidRPr="004053D0">
        <w:rPr>
          <w:rFonts w:hint="eastAsia"/>
          <w:sz w:val="22"/>
        </w:rPr>
        <w:t>趨勢、</w:t>
      </w:r>
      <w:proofErr w:type="gramStart"/>
      <w:r w:rsidRPr="004053D0">
        <w:rPr>
          <w:rFonts w:hint="eastAsia"/>
          <w:sz w:val="22"/>
        </w:rPr>
        <w:t>碳費制度</w:t>
      </w:r>
      <w:proofErr w:type="gramEnd"/>
      <w:r w:rsidRPr="004053D0">
        <w:rPr>
          <w:rFonts w:hint="eastAsia"/>
          <w:sz w:val="22"/>
        </w:rPr>
        <w:t>及能源成本壓力，企業如何找到真正適合自己</w:t>
      </w:r>
      <w:proofErr w:type="gramStart"/>
      <w:r w:rsidRPr="004053D0">
        <w:rPr>
          <w:rFonts w:hint="eastAsia"/>
          <w:sz w:val="22"/>
        </w:rPr>
        <w:t>的減碳技術</w:t>
      </w:r>
      <w:proofErr w:type="gramEnd"/>
      <w:r w:rsidRPr="004053D0">
        <w:rPr>
          <w:rFonts w:hint="eastAsia"/>
          <w:sz w:val="22"/>
        </w:rPr>
        <w:t>與解決方案？</w:t>
      </w:r>
    </w:p>
    <w:p w14:paraId="70B02F55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hint="eastAsia"/>
          <w:sz w:val="22"/>
        </w:rPr>
        <w:t>基隆、</w:t>
      </w:r>
      <w:proofErr w:type="gramStart"/>
      <w:r w:rsidRPr="004053D0">
        <w:rPr>
          <w:rFonts w:hint="eastAsia"/>
          <w:sz w:val="22"/>
        </w:rPr>
        <w:t>臺</w:t>
      </w:r>
      <w:proofErr w:type="gramEnd"/>
      <w:r w:rsidRPr="004053D0">
        <w:rPr>
          <w:rFonts w:hint="eastAsia"/>
          <w:sz w:val="22"/>
        </w:rPr>
        <w:t>北、新北、桃園攜手合作，辦理「</w:t>
      </w:r>
      <w:proofErr w:type="gramStart"/>
      <w:r w:rsidRPr="004053D0">
        <w:rPr>
          <w:rFonts w:hint="eastAsia"/>
          <w:sz w:val="22"/>
        </w:rPr>
        <w:t>115</w:t>
      </w:r>
      <w:proofErr w:type="gramEnd"/>
      <w:r w:rsidRPr="004053D0">
        <w:rPr>
          <w:rFonts w:hint="eastAsia"/>
          <w:sz w:val="22"/>
        </w:rPr>
        <w:t>年度基北</w:t>
      </w:r>
      <w:proofErr w:type="gramStart"/>
      <w:r w:rsidRPr="004053D0">
        <w:rPr>
          <w:rFonts w:hint="eastAsia"/>
          <w:sz w:val="22"/>
        </w:rPr>
        <w:t>北桃減碳</w:t>
      </w:r>
      <w:proofErr w:type="gramEnd"/>
      <w:r w:rsidRPr="004053D0">
        <w:rPr>
          <w:rFonts w:hint="eastAsia"/>
          <w:sz w:val="22"/>
        </w:rPr>
        <w:t>技術媒合會議」，串聯產業</w:t>
      </w:r>
      <w:proofErr w:type="gramStart"/>
      <w:r w:rsidRPr="004053D0">
        <w:rPr>
          <w:rFonts w:hint="eastAsia"/>
          <w:sz w:val="22"/>
        </w:rPr>
        <w:t>與減碳技術</w:t>
      </w:r>
      <w:proofErr w:type="gramEnd"/>
      <w:r w:rsidRPr="004053D0">
        <w:rPr>
          <w:rFonts w:hint="eastAsia"/>
          <w:sz w:val="22"/>
        </w:rPr>
        <w:t>資源，協助企業找出適合的節能</w:t>
      </w:r>
      <w:proofErr w:type="gramStart"/>
      <w:r w:rsidRPr="004053D0">
        <w:rPr>
          <w:rFonts w:hint="eastAsia"/>
          <w:sz w:val="22"/>
        </w:rPr>
        <w:t>減碳解</w:t>
      </w:r>
      <w:proofErr w:type="gramEnd"/>
      <w:r w:rsidRPr="004053D0">
        <w:rPr>
          <w:rFonts w:hint="eastAsia"/>
          <w:sz w:val="22"/>
        </w:rPr>
        <w:t>方！</w:t>
      </w:r>
      <w:r w:rsidRPr="004053D0">
        <w:rPr>
          <w:rFonts w:ascii="Segoe UI Emoji" w:hAnsi="Segoe UI Emoji" w:cs="Segoe UI Emoji"/>
          <w:sz w:val="22"/>
        </w:rPr>
        <w:t>🌱</w:t>
      </w:r>
    </w:p>
    <w:p w14:paraId="3214C392" w14:textId="77777777" w:rsidR="00796904" w:rsidRPr="004053D0" w:rsidRDefault="00796904" w:rsidP="00796904">
      <w:pPr>
        <w:jc w:val="both"/>
        <w:rPr>
          <w:sz w:val="22"/>
        </w:rPr>
      </w:pPr>
    </w:p>
    <w:p w14:paraId="619F7CE5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hint="eastAsia"/>
          <w:sz w:val="22"/>
        </w:rPr>
        <w:t>【活動亮點】</w:t>
      </w:r>
    </w:p>
    <w:p w14:paraId="3E875A9F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Emoji" w:hAnsi="Segoe UI Emoji" w:cs="Segoe UI Emoji"/>
          <w:sz w:val="22"/>
        </w:rPr>
        <w:t>🔹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節能降本實務｜蒸汽與熱能回收、熱泵智慧除霜、節能塗料、燃燒升級</w:t>
      </w:r>
    </w:p>
    <w:p w14:paraId="69AC6225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Emoji" w:hAnsi="Segoe UI Emoji" w:cs="Segoe UI Emoji"/>
          <w:sz w:val="22"/>
        </w:rPr>
        <w:t>🔹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低碳前瞻創新｜光電鍍膜、水資源回收、碳捕集高值化、氟化氣體減量</w:t>
      </w:r>
    </w:p>
    <w:p w14:paraId="153E2439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Emoji" w:hAnsi="Segoe UI Emoji" w:cs="Segoe UI Emoji"/>
          <w:sz w:val="22"/>
        </w:rPr>
        <w:t>🔹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實體展示交流｜專家現場一對一洽談媒合</w:t>
      </w:r>
    </w:p>
    <w:p w14:paraId="0C005F13" w14:textId="77777777" w:rsidR="00796904" w:rsidRPr="004053D0" w:rsidRDefault="00796904" w:rsidP="00796904">
      <w:pPr>
        <w:jc w:val="both"/>
        <w:rPr>
          <w:sz w:val="22"/>
        </w:rPr>
      </w:pPr>
    </w:p>
    <w:p w14:paraId="054C1082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Symbol" w:hAnsi="Segoe UI Symbol" w:cs="Segoe UI Symbol"/>
          <w:sz w:val="22"/>
        </w:rPr>
        <w:t>🗓</w:t>
      </w:r>
      <w:r w:rsidRPr="004053D0">
        <w:rPr>
          <w:sz w:val="22"/>
        </w:rPr>
        <w:t xml:space="preserve">️ </w:t>
      </w:r>
      <w:r w:rsidRPr="004053D0">
        <w:rPr>
          <w:rFonts w:hint="eastAsia"/>
          <w:sz w:val="22"/>
        </w:rPr>
        <w:t>活動時間｜</w:t>
      </w:r>
      <w:r w:rsidRPr="004053D0">
        <w:rPr>
          <w:sz w:val="22"/>
        </w:rPr>
        <w:t>9</w:t>
      </w:r>
      <w:r w:rsidRPr="004053D0">
        <w:rPr>
          <w:rFonts w:hint="eastAsia"/>
          <w:sz w:val="22"/>
        </w:rPr>
        <w:t>月</w:t>
      </w:r>
      <w:r w:rsidRPr="004053D0">
        <w:rPr>
          <w:sz w:val="22"/>
        </w:rPr>
        <w:t>4</w:t>
      </w:r>
      <w:r w:rsidRPr="004053D0">
        <w:rPr>
          <w:rFonts w:hint="eastAsia"/>
          <w:sz w:val="22"/>
        </w:rPr>
        <w:t>日（五）</w:t>
      </w:r>
      <w:r w:rsidRPr="004053D0">
        <w:rPr>
          <w:sz w:val="22"/>
        </w:rPr>
        <w:t>13:00</w:t>
      </w:r>
      <w:r w:rsidRPr="004053D0">
        <w:rPr>
          <w:rFonts w:hint="eastAsia"/>
          <w:sz w:val="22"/>
        </w:rPr>
        <w:t>－</w:t>
      </w:r>
      <w:r w:rsidRPr="004053D0">
        <w:rPr>
          <w:sz w:val="22"/>
        </w:rPr>
        <w:t>17:00</w:t>
      </w:r>
    </w:p>
    <w:p w14:paraId="5221EBF8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Emoji" w:hAnsi="Segoe UI Emoji" w:cs="Segoe UI Emoji"/>
          <w:sz w:val="22"/>
        </w:rPr>
        <w:t>📍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活動地點｜虎頭山創新園區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多功能展館（桃園市桃園區成功路</w:t>
      </w:r>
      <w:r w:rsidRPr="004053D0">
        <w:rPr>
          <w:rFonts w:hint="eastAsia"/>
          <w:sz w:val="22"/>
        </w:rPr>
        <w:t>3</w:t>
      </w:r>
      <w:r w:rsidRPr="004053D0">
        <w:rPr>
          <w:rFonts w:hint="eastAsia"/>
          <w:sz w:val="22"/>
        </w:rPr>
        <w:t>段</w:t>
      </w:r>
      <w:r w:rsidRPr="004053D0">
        <w:rPr>
          <w:rFonts w:hint="eastAsia"/>
          <w:sz w:val="22"/>
        </w:rPr>
        <w:t>1</w:t>
      </w:r>
      <w:r w:rsidRPr="004053D0">
        <w:rPr>
          <w:rFonts w:hint="eastAsia"/>
          <w:sz w:val="22"/>
        </w:rPr>
        <w:t>號）</w:t>
      </w:r>
      <w:r w:rsidRPr="004053D0">
        <w:rPr>
          <w:rFonts w:ascii="Segoe UI Emoji" w:hAnsi="Segoe UI Emoji" w:cs="Segoe UI Emoji"/>
          <w:sz w:val="22"/>
        </w:rPr>
        <w:t>💻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同步提供線上直播</w:t>
      </w:r>
    </w:p>
    <w:p w14:paraId="7A667164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Emoji" w:hAnsi="Segoe UI Emoji" w:cs="Segoe UI Emoji"/>
          <w:sz w:val="22"/>
        </w:rPr>
        <w:t>💰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全程免費｜實體場限額</w:t>
      </w:r>
      <w:r w:rsidRPr="004053D0">
        <w:rPr>
          <w:rFonts w:hint="eastAsia"/>
          <w:sz w:val="22"/>
        </w:rPr>
        <w:t>80</w:t>
      </w:r>
      <w:r w:rsidRPr="004053D0">
        <w:rPr>
          <w:rFonts w:hint="eastAsia"/>
          <w:sz w:val="22"/>
        </w:rPr>
        <w:t>人，額滿為止</w:t>
      </w:r>
    </w:p>
    <w:p w14:paraId="47190389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rFonts w:ascii="Segoe UI Emoji" w:hAnsi="Segoe UI Emoji" w:cs="Segoe UI Emoji"/>
          <w:sz w:val="22"/>
        </w:rPr>
        <w:t>🔗</w:t>
      </w:r>
      <w:r w:rsidRPr="004053D0">
        <w:rPr>
          <w:rFonts w:hint="eastAsia"/>
          <w:sz w:val="22"/>
        </w:rPr>
        <w:t xml:space="preserve"> </w:t>
      </w:r>
      <w:r w:rsidRPr="004053D0">
        <w:rPr>
          <w:rFonts w:hint="eastAsia"/>
          <w:sz w:val="22"/>
        </w:rPr>
        <w:t>活動詳情及報名：</w:t>
      </w:r>
    </w:p>
    <w:p w14:paraId="25A98280" w14:textId="77777777" w:rsidR="00796904" w:rsidRPr="004053D0" w:rsidRDefault="00796904" w:rsidP="00796904">
      <w:pPr>
        <w:jc w:val="both"/>
        <w:rPr>
          <w:sz w:val="22"/>
        </w:rPr>
      </w:pPr>
      <w:r w:rsidRPr="004053D0">
        <w:rPr>
          <w:sz w:val="22"/>
        </w:rPr>
        <w:t>https://www.ftis.org.tw/active/csts11509045217.htm</w:t>
      </w:r>
    </w:p>
    <w:p w14:paraId="73003945" w14:textId="77777777" w:rsidR="00796904" w:rsidRPr="004053D0" w:rsidRDefault="00796904" w:rsidP="00796904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2"/>
        </w:rPr>
      </w:pPr>
      <w:r w:rsidRPr="004053D0">
        <w:rPr>
          <w:rFonts w:hint="eastAsia"/>
          <w:sz w:val="22"/>
        </w:rPr>
        <w:t>歡迎有節能改善、設備更新、製程優化及</w:t>
      </w:r>
      <w:proofErr w:type="gramStart"/>
      <w:r w:rsidRPr="004053D0">
        <w:rPr>
          <w:rFonts w:hint="eastAsia"/>
          <w:sz w:val="22"/>
        </w:rPr>
        <w:t>淨零減碳</w:t>
      </w:r>
      <w:proofErr w:type="gramEnd"/>
      <w:r w:rsidRPr="004053D0">
        <w:rPr>
          <w:rFonts w:hint="eastAsia"/>
          <w:sz w:val="22"/>
        </w:rPr>
        <w:t>需求的企業踴躍參加，一起找出「</w:t>
      </w:r>
      <w:proofErr w:type="gramStart"/>
      <w:r w:rsidRPr="004053D0">
        <w:rPr>
          <w:rFonts w:hint="eastAsia"/>
          <w:sz w:val="22"/>
        </w:rPr>
        <w:t>減碳＋降本</w:t>
      </w:r>
      <w:proofErr w:type="gramEnd"/>
      <w:r w:rsidRPr="004053D0">
        <w:rPr>
          <w:rFonts w:hint="eastAsia"/>
          <w:sz w:val="22"/>
        </w:rPr>
        <w:t>＋提升競爭力」的轉型方案！</w:t>
      </w:r>
    </w:p>
    <w:p w14:paraId="6AA204EC" w14:textId="77777777" w:rsidR="00796904" w:rsidRPr="00A65F7B" w:rsidRDefault="00796904" w:rsidP="00796904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color w:val="000000" w:themeColor="text1"/>
          <w:kern w:val="0"/>
          <w:sz w:val="28"/>
          <w:szCs w:val="24"/>
        </w:rPr>
      </w:pPr>
      <w:r w:rsidRPr="00A65F7B">
        <w:rPr>
          <w:rFonts w:hint="eastAsia"/>
          <w:b/>
          <w:bCs/>
          <w:color w:val="000000" w:themeColor="text1"/>
        </w:rPr>
        <w:t>參考連結：</w:t>
      </w:r>
      <w:hyperlink r:id="rId8" w:history="1">
        <w:r w:rsidRPr="00A65F7B">
          <w:rPr>
            <w:rStyle w:val="a4"/>
            <w:rFonts w:hint="eastAsia"/>
            <w:b/>
            <w:bCs/>
            <w:color w:val="000000" w:themeColor="text1"/>
          </w:rPr>
          <w:t>基北</w:t>
        </w:r>
        <w:proofErr w:type="gramStart"/>
        <w:r w:rsidRPr="00A65F7B">
          <w:rPr>
            <w:rStyle w:val="a4"/>
            <w:rFonts w:hint="eastAsia"/>
            <w:b/>
            <w:bCs/>
            <w:color w:val="000000" w:themeColor="text1"/>
          </w:rPr>
          <w:t>北</w:t>
        </w:r>
        <w:proofErr w:type="gramEnd"/>
        <w:r w:rsidRPr="00A65F7B">
          <w:rPr>
            <w:rStyle w:val="a4"/>
            <w:rFonts w:hint="eastAsia"/>
            <w:b/>
            <w:bCs/>
            <w:color w:val="000000" w:themeColor="text1"/>
          </w:rPr>
          <w:t>桃攜手減碳</w:t>
        </w:r>
        <w:proofErr w:type="gramStart"/>
        <w:r w:rsidRPr="00A65F7B">
          <w:rPr>
            <w:rStyle w:val="a4"/>
            <w:rFonts w:hint="eastAsia"/>
            <w:b/>
            <w:bCs/>
            <w:color w:val="000000" w:themeColor="text1"/>
          </w:rPr>
          <w:t>｜</w:t>
        </w:r>
        <w:proofErr w:type="gramEnd"/>
        <w:r w:rsidRPr="00A65F7B">
          <w:rPr>
            <w:rStyle w:val="a4"/>
            <w:rFonts w:hint="eastAsia"/>
            <w:b/>
            <w:bCs/>
            <w:color w:val="000000" w:themeColor="text1"/>
          </w:rPr>
          <w:t>9/4</w:t>
        </w:r>
        <w:proofErr w:type="gramStart"/>
        <w:r w:rsidRPr="00A65F7B">
          <w:rPr>
            <w:rStyle w:val="a4"/>
            <w:rFonts w:hint="eastAsia"/>
            <w:b/>
            <w:bCs/>
            <w:color w:val="000000" w:themeColor="text1"/>
          </w:rPr>
          <w:t>減碳技術</w:t>
        </w:r>
        <w:proofErr w:type="gramEnd"/>
        <w:r w:rsidRPr="00A65F7B">
          <w:rPr>
            <w:rStyle w:val="a4"/>
            <w:rFonts w:hint="eastAsia"/>
            <w:b/>
            <w:bCs/>
            <w:color w:val="000000" w:themeColor="text1"/>
          </w:rPr>
          <w:t>媒合會免費報名中！</w:t>
        </w:r>
      </w:hyperlink>
    </w:p>
    <w:p w14:paraId="64A3D17C" w14:textId="77777777" w:rsidR="00796904" w:rsidRDefault="00796904" w:rsidP="00796904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lastRenderedPageBreak/>
        <w:t>【</w:t>
      </w:r>
      <w:r w:rsidRPr="00C23026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>能源管理法部分條文修正案三讀通過 有助強化能源需求面管理、提升電網韌性</w:t>
      </w:r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】</w:t>
      </w:r>
    </w:p>
    <w:p w14:paraId="7BA876A2" w14:textId="77777777" w:rsidR="00796904" w:rsidRDefault="00796904" w:rsidP="00796904">
      <w:pPr>
        <w:jc w:val="both"/>
        <w:rPr>
          <w:color w:val="000000" w:themeColor="text1"/>
        </w:rPr>
      </w:pPr>
      <w:r w:rsidRPr="00C23026">
        <w:rPr>
          <w:rFonts w:hint="eastAsia"/>
          <w:color w:val="000000" w:themeColor="text1"/>
        </w:rPr>
        <w:t>立法院於</w:t>
      </w:r>
      <w:r w:rsidRPr="00C23026">
        <w:rPr>
          <w:rFonts w:hint="eastAsia"/>
          <w:color w:val="000000" w:themeColor="text1"/>
        </w:rPr>
        <w:t>8</w:t>
      </w:r>
      <w:r w:rsidRPr="00C23026">
        <w:rPr>
          <w:rFonts w:hint="eastAsia"/>
          <w:color w:val="000000" w:themeColor="text1"/>
        </w:rPr>
        <w:t>月</w:t>
      </w:r>
      <w:r w:rsidRPr="00C23026">
        <w:rPr>
          <w:rFonts w:hint="eastAsia"/>
          <w:color w:val="000000" w:themeColor="text1"/>
        </w:rPr>
        <w:t>21</w:t>
      </w:r>
      <w:r w:rsidRPr="00C23026">
        <w:rPr>
          <w:rFonts w:hint="eastAsia"/>
          <w:color w:val="000000" w:themeColor="text1"/>
        </w:rPr>
        <w:t>日三讀通過「能源管理法」部分條文修正案，經濟部</w:t>
      </w:r>
      <w:r w:rsidRPr="00C23026">
        <w:rPr>
          <w:rFonts w:hint="eastAsia"/>
          <w:color w:val="000000" w:themeColor="text1"/>
        </w:rPr>
        <w:t>24</w:t>
      </w:r>
      <w:r w:rsidRPr="00C23026">
        <w:rPr>
          <w:rFonts w:hint="eastAsia"/>
          <w:color w:val="000000" w:themeColor="text1"/>
        </w:rPr>
        <w:t>日說明本次修法目的，係冀望透過由能源供應業公開能源銷售統計資料、強化企業之能源自身供應韌性，以減少對公共電網依賴、提供地方政府落實執行節能稽查工具，及提高違規罰則等規定，以提升能源管理效能、讓節能規範更加落實。此次修法共計增修</w:t>
      </w:r>
      <w:r w:rsidRPr="00C23026">
        <w:rPr>
          <w:rFonts w:hint="eastAsia"/>
          <w:color w:val="000000" w:themeColor="text1"/>
        </w:rPr>
        <w:t>15</w:t>
      </w:r>
      <w:r w:rsidRPr="00C23026">
        <w:rPr>
          <w:rFonts w:hint="eastAsia"/>
          <w:color w:val="000000" w:themeColor="text1"/>
        </w:rPr>
        <w:t>條條文，經濟部也特別感謝立法院支持，讓法案得以順利通過。</w:t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t>經濟部表示，本次能源管理法修正聚焦四大重點：</w:t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t>一、公開能源銷售統計資料：參考國際先進國家實施情形</w:t>
      </w:r>
      <w:r w:rsidRPr="00C23026">
        <w:rPr>
          <w:rFonts w:hint="eastAsia"/>
          <w:color w:val="000000" w:themeColor="text1"/>
        </w:rPr>
        <w:t>(</w:t>
      </w:r>
      <w:r w:rsidRPr="00C23026">
        <w:rPr>
          <w:rFonts w:hint="eastAsia"/>
          <w:color w:val="000000" w:themeColor="text1"/>
        </w:rPr>
        <w:t>如用電資訊</w:t>
      </w:r>
      <w:r w:rsidRPr="00C23026">
        <w:rPr>
          <w:rFonts w:hint="eastAsia"/>
          <w:color w:val="000000" w:themeColor="text1"/>
        </w:rPr>
        <w:t>)</w:t>
      </w:r>
      <w:r w:rsidRPr="00C23026">
        <w:rPr>
          <w:rFonts w:hint="eastAsia"/>
          <w:color w:val="000000" w:themeColor="text1"/>
        </w:rPr>
        <w:t>，在確保企業營業秘密及</w:t>
      </w:r>
      <w:proofErr w:type="gramStart"/>
      <w:r w:rsidRPr="00C23026">
        <w:rPr>
          <w:rFonts w:hint="eastAsia"/>
          <w:color w:val="000000" w:themeColor="text1"/>
        </w:rPr>
        <w:t>個資下</w:t>
      </w:r>
      <w:proofErr w:type="gramEnd"/>
      <w:r w:rsidRPr="00C23026">
        <w:rPr>
          <w:rFonts w:hint="eastAsia"/>
          <w:color w:val="000000" w:themeColor="text1"/>
        </w:rPr>
        <w:t>，以去識別化方式公開能源銷售統計資料，可使大眾瞭解能源使用情況，促進節能對策強化與輔導，並有利於能源教育及溝通。</w:t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t>二、增訂新設或增設之能源大用戶應設置自用發電</w:t>
      </w:r>
      <w:proofErr w:type="gramStart"/>
      <w:r w:rsidRPr="00C23026">
        <w:rPr>
          <w:rFonts w:hint="eastAsia"/>
          <w:color w:val="000000" w:themeColor="text1"/>
        </w:rPr>
        <w:t>或儲能設備</w:t>
      </w:r>
      <w:proofErr w:type="gramEnd"/>
      <w:r w:rsidRPr="00C23026">
        <w:rPr>
          <w:rFonts w:hint="eastAsia"/>
          <w:color w:val="000000" w:themeColor="text1"/>
        </w:rPr>
        <w:t>：因應</w:t>
      </w:r>
      <w:r w:rsidRPr="00C23026">
        <w:rPr>
          <w:rFonts w:hint="eastAsia"/>
          <w:color w:val="000000" w:themeColor="text1"/>
        </w:rPr>
        <w:t>AI</w:t>
      </w:r>
      <w:r w:rsidRPr="00C23026">
        <w:rPr>
          <w:rFonts w:hint="eastAsia"/>
          <w:color w:val="000000" w:themeColor="text1"/>
        </w:rPr>
        <w:t>產業發展，如資料中心、電子業等大型用戶設立，帶來大量電網需求，參考了國外企業自備電力的做法，針對新設或</w:t>
      </w:r>
      <w:proofErr w:type="gramStart"/>
      <w:r w:rsidRPr="00C23026">
        <w:rPr>
          <w:rFonts w:hint="eastAsia"/>
          <w:color w:val="000000" w:themeColor="text1"/>
        </w:rPr>
        <w:t>增設達規定</w:t>
      </w:r>
      <w:proofErr w:type="gramEnd"/>
      <w:r w:rsidRPr="00C23026">
        <w:rPr>
          <w:rFonts w:hint="eastAsia"/>
          <w:color w:val="000000" w:themeColor="text1"/>
        </w:rPr>
        <w:t>容量之用戶，規範設置自用發電</w:t>
      </w:r>
      <w:proofErr w:type="gramStart"/>
      <w:r w:rsidRPr="00C23026">
        <w:rPr>
          <w:rFonts w:hint="eastAsia"/>
          <w:color w:val="000000" w:themeColor="text1"/>
        </w:rPr>
        <w:t>或儲能設備</w:t>
      </w:r>
      <w:proofErr w:type="gramEnd"/>
      <w:r w:rsidRPr="00C23026">
        <w:rPr>
          <w:rFonts w:hint="eastAsia"/>
          <w:color w:val="000000" w:themeColor="text1"/>
        </w:rPr>
        <w:t>義務，強化企業能源自給供應韌性，以降低對公共電網負荷及依賴。</w:t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t>三、強化地方政府執行節能稽查量能：節約能源需要中央與地方共同推動，除以獎勵補助方式提升設備能源效率外，也需要透過法制面規範促進節能行為。因此，此次修法賦予地方政府得委託專業機構或技師執行節能規定稽查，將有助於增加地方政府節能規定落實之量能。</w:t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t>四、加大罰則力道敦促廠商與用戶重視節能：鑒於能管法訂定之初時空背景已與現在不同，</w:t>
      </w:r>
      <w:proofErr w:type="gramStart"/>
      <w:r w:rsidRPr="00C23026">
        <w:rPr>
          <w:rFonts w:hint="eastAsia"/>
          <w:color w:val="000000" w:themeColor="text1"/>
        </w:rPr>
        <w:t>爰</w:t>
      </w:r>
      <w:proofErr w:type="gramEnd"/>
      <w:r w:rsidRPr="00C23026">
        <w:rPr>
          <w:rFonts w:hint="eastAsia"/>
          <w:color w:val="000000" w:themeColor="text1"/>
        </w:rPr>
        <w:t>重新檢討違規罰則，透過提高罰鍰金額上限，及新增涉消費者權益之事項得公布違規業者名稱及事由等，以促使業者重視節能。</w:t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br/>
      </w:r>
      <w:r w:rsidRPr="00C23026">
        <w:rPr>
          <w:rFonts w:hint="eastAsia"/>
          <w:color w:val="000000" w:themeColor="text1"/>
        </w:rPr>
        <w:t>經濟部最後感謝各界在本次修法過程給予的寶貴意見，後續將儘速啟動相關子法修訂，並持續與各界溝通，以落實本次修法的目標。</w:t>
      </w:r>
      <w:r w:rsidRPr="005408D9">
        <w:rPr>
          <w:rFonts w:hint="eastAsia"/>
          <w:color w:val="000000" w:themeColor="text1"/>
        </w:rPr>
        <w:br/>
      </w:r>
    </w:p>
    <w:p w14:paraId="08DC16F9" w14:textId="77777777" w:rsidR="00796904" w:rsidRPr="00A65F7B" w:rsidRDefault="00796904" w:rsidP="00796904">
      <w:pPr>
        <w:jc w:val="both"/>
        <w:rPr>
          <w:b/>
          <w:bCs/>
          <w:color w:val="000000" w:themeColor="text1"/>
        </w:rPr>
      </w:pPr>
      <w:r w:rsidRPr="000D140E">
        <w:rPr>
          <w:rFonts w:hint="eastAsia"/>
          <w:b/>
          <w:bCs/>
          <w:color w:val="000000" w:themeColor="text1"/>
        </w:rPr>
        <w:t>參考連結：</w:t>
      </w:r>
      <w:hyperlink r:id="rId9" w:history="1">
        <w:r w:rsidRPr="00A65F7B">
          <w:rPr>
            <w:rStyle w:val="a4"/>
            <w:rFonts w:hint="eastAsia"/>
            <w:b/>
            <w:bCs/>
            <w:color w:val="000000" w:themeColor="text1"/>
          </w:rPr>
          <w:t>能源管理法部分條文修正案三讀通過</w:t>
        </w:r>
        <w:r w:rsidRPr="00A65F7B">
          <w:rPr>
            <w:rStyle w:val="a4"/>
            <w:rFonts w:hint="eastAsia"/>
            <w:b/>
            <w:bCs/>
            <w:color w:val="000000" w:themeColor="text1"/>
          </w:rPr>
          <w:t xml:space="preserve"> </w:t>
        </w:r>
        <w:r w:rsidRPr="00A65F7B">
          <w:rPr>
            <w:rStyle w:val="a4"/>
            <w:rFonts w:hint="eastAsia"/>
            <w:b/>
            <w:bCs/>
            <w:color w:val="000000" w:themeColor="text1"/>
          </w:rPr>
          <w:t>有助強化能源需求面管理、提升電網韌性</w:t>
        </w:r>
      </w:hyperlink>
    </w:p>
    <w:p w14:paraId="7E69F424" w14:textId="77777777" w:rsidR="00796904" w:rsidRDefault="00796904" w:rsidP="00796904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</w:pPr>
      <w:proofErr w:type="gramStart"/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【</w:t>
      </w:r>
      <w:proofErr w:type="gramEnd"/>
      <w:r w:rsidRPr="00C268FE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 xml:space="preserve">民間綠色採購破千億！環境部揭曉 114 </w:t>
      </w:r>
      <w:proofErr w:type="gramStart"/>
      <w:r w:rsidRPr="00C268FE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>年績優</w:t>
      </w:r>
      <w:proofErr w:type="gramEnd"/>
      <w:r w:rsidRPr="00C268FE">
        <w:rPr>
          <w:rFonts w:ascii="新細明體" w:eastAsia="新細明體" w:hAnsi="新細明體" w:cs="新細明體" w:hint="eastAsia"/>
          <w:b/>
          <w:bCs/>
          <w:kern w:val="0"/>
          <w:sz w:val="28"/>
          <w:szCs w:val="24"/>
        </w:rPr>
        <w:t>單位</w:t>
      </w:r>
      <w:proofErr w:type="gramStart"/>
      <w:r w:rsidRPr="00BB4742">
        <w:rPr>
          <w:rFonts w:ascii="新細明體" w:eastAsia="新細明體" w:hAnsi="新細明體" w:cs="新細明體"/>
          <w:b/>
          <w:bCs/>
          <w:kern w:val="0"/>
          <w:sz w:val="28"/>
          <w:szCs w:val="24"/>
        </w:rPr>
        <w:t>】</w:t>
      </w:r>
      <w:proofErr w:type="gramEnd"/>
    </w:p>
    <w:p w14:paraId="41C8174B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bookmarkStart w:id="0" w:name="_Hlk230073688"/>
      <w:r w:rsidRPr="00C268FE">
        <w:rPr>
          <w:rFonts w:hint="eastAsia"/>
          <w:color w:val="000000" w:themeColor="text1"/>
          <w:sz w:val="22"/>
          <w:szCs w:val="20"/>
        </w:rPr>
        <w:lastRenderedPageBreak/>
        <w:t>環境部</w:t>
      </w:r>
      <w:r w:rsidRPr="00C268FE">
        <w:rPr>
          <w:rFonts w:hint="eastAsia"/>
          <w:color w:val="000000" w:themeColor="text1"/>
          <w:sz w:val="22"/>
          <w:szCs w:val="20"/>
        </w:rPr>
        <w:t>25</w:t>
      </w:r>
      <w:r w:rsidRPr="00C268FE">
        <w:rPr>
          <w:rFonts w:hint="eastAsia"/>
          <w:color w:val="000000" w:themeColor="text1"/>
          <w:sz w:val="22"/>
          <w:szCs w:val="20"/>
        </w:rPr>
        <w:t>日公布</w:t>
      </w:r>
      <w:r w:rsidRPr="00C268FE">
        <w:rPr>
          <w:rFonts w:hint="eastAsia"/>
          <w:color w:val="000000" w:themeColor="text1"/>
          <w:sz w:val="22"/>
          <w:szCs w:val="20"/>
        </w:rPr>
        <w:t xml:space="preserve"> 114 </w:t>
      </w:r>
      <w:r w:rsidRPr="00C268FE">
        <w:rPr>
          <w:rFonts w:hint="eastAsia"/>
          <w:color w:val="000000" w:themeColor="text1"/>
          <w:sz w:val="22"/>
          <w:szCs w:val="20"/>
        </w:rPr>
        <w:t>年民間企業及團體綠色採購成果，全國申報金額達</w:t>
      </w:r>
      <w:r w:rsidRPr="00C268FE">
        <w:rPr>
          <w:rFonts w:hint="eastAsia"/>
          <w:color w:val="000000" w:themeColor="text1"/>
          <w:sz w:val="22"/>
          <w:szCs w:val="20"/>
        </w:rPr>
        <w:t xml:space="preserve"> 1,006 </w:t>
      </w:r>
      <w:r w:rsidRPr="00C268FE">
        <w:rPr>
          <w:rFonts w:hint="eastAsia"/>
          <w:color w:val="000000" w:themeColor="text1"/>
          <w:sz w:val="22"/>
          <w:szCs w:val="20"/>
        </w:rPr>
        <w:t>億元，較</w:t>
      </w:r>
      <w:r w:rsidRPr="00C268FE">
        <w:rPr>
          <w:rFonts w:hint="eastAsia"/>
          <w:color w:val="000000" w:themeColor="text1"/>
          <w:sz w:val="22"/>
          <w:szCs w:val="20"/>
        </w:rPr>
        <w:t xml:space="preserve"> 113 </w:t>
      </w:r>
      <w:r w:rsidRPr="00C268FE">
        <w:rPr>
          <w:rFonts w:hint="eastAsia"/>
          <w:color w:val="000000" w:themeColor="text1"/>
          <w:sz w:val="22"/>
          <w:szCs w:val="20"/>
        </w:rPr>
        <w:t>年大幅成長約</w:t>
      </w:r>
      <w:r w:rsidRPr="00C268FE">
        <w:rPr>
          <w:rFonts w:hint="eastAsia"/>
          <w:color w:val="000000" w:themeColor="text1"/>
          <w:sz w:val="22"/>
          <w:szCs w:val="20"/>
        </w:rPr>
        <w:t xml:space="preserve"> 35%</w:t>
      </w:r>
      <w:r w:rsidRPr="00C268FE">
        <w:rPr>
          <w:rFonts w:hint="eastAsia"/>
          <w:color w:val="000000" w:themeColor="text1"/>
          <w:sz w:val="22"/>
          <w:szCs w:val="20"/>
        </w:rPr>
        <w:t>，歷史性地突破千億大關！環境部同步揭曉</w:t>
      </w:r>
      <w:r w:rsidRPr="00C268FE">
        <w:rPr>
          <w:rFonts w:hint="eastAsia"/>
          <w:color w:val="000000" w:themeColor="text1"/>
          <w:sz w:val="22"/>
          <w:szCs w:val="20"/>
        </w:rPr>
        <w:t xml:space="preserve"> 114 </w:t>
      </w:r>
      <w:r w:rsidRPr="00C268FE">
        <w:rPr>
          <w:rFonts w:hint="eastAsia"/>
          <w:color w:val="000000" w:themeColor="text1"/>
          <w:sz w:val="22"/>
          <w:szCs w:val="20"/>
        </w:rPr>
        <w:t>年</w:t>
      </w:r>
      <w:r w:rsidRPr="00C268FE">
        <w:rPr>
          <w:rFonts w:hint="eastAsia"/>
          <w:color w:val="000000" w:themeColor="text1"/>
          <w:sz w:val="22"/>
          <w:szCs w:val="20"/>
        </w:rPr>
        <w:t xml:space="preserve"> 186 </w:t>
      </w:r>
      <w:r w:rsidRPr="00C268FE">
        <w:rPr>
          <w:rFonts w:hint="eastAsia"/>
          <w:color w:val="000000" w:themeColor="text1"/>
          <w:sz w:val="22"/>
          <w:szCs w:val="20"/>
        </w:rPr>
        <w:t>家績優企業與團體，肯定其將綠色採購融入經營策略與供應鏈管理，並將辦理公開表揚。</w:t>
      </w:r>
    </w:p>
    <w:p w14:paraId="343268CC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0CEB17B4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環境部表示，綠色採購已非單純購物行為，而是企業驅動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供應鏈低碳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轉型與實現</w:t>
      </w:r>
      <w:r w:rsidRPr="00C268FE">
        <w:rPr>
          <w:rFonts w:hint="eastAsia"/>
          <w:color w:val="000000" w:themeColor="text1"/>
          <w:sz w:val="22"/>
          <w:szCs w:val="20"/>
        </w:rPr>
        <w:t xml:space="preserve"> 2050 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淨零排放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的核心戰略；環境部將持續攜手公私部門，朝</w:t>
      </w:r>
      <w:r w:rsidRPr="00C268FE">
        <w:rPr>
          <w:rFonts w:hint="eastAsia"/>
          <w:color w:val="000000" w:themeColor="text1"/>
          <w:sz w:val="22"/>
          <w:szCs w:val="20"/>
        </w:rPr>
        <w:t xml:space="preserve"> 2030 </w:t>
      </w:r>
      <w:r w:rsidRPr="00C268FE">
        <w:rPr>
          <w:rFonts w:hint="eastAsia"/>
          <w:color w:val="000000" w:themeColor="text1"/>
          <w:sz w:val="22"/>
          <w:szCs w:val="20"/>
        </w:rPr>
        <w:t>年全國公私綠色採購總額達</w:t>
      </w:r>
      <w:r w:rsidRPr="00C268FE">
        <w:rPr>
          <w:rFonts w:hint="eastAsia"/>
          <w:color w:val="000000" w:themeColor="text1"/>
          <w:sz w:val="22"/>
          <w:szCs w:val="20"/>
        </w:rPr>
        <w:t xml:space="preserve"> 1,600 </w:t>
      </w:r>
      <w:r w:rsidRPr="00C268FE">
        <w:rPr>
          <w:rFonts w:hint="eastAsia"/>
          <w:color w:val="000000" w:themeColor="text1"/>
          <w:sz w:val="22"/>
          <w:szCs w:val="20"/>
        </w:rPr>
        <w:t>億元的目標，全力衝刺。</w:t>
      </w:r>
    </w:p>
    <w:p w14:paraId="31F913B5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3B75CCE3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非製造業爆發成長</w:t>
      </w:r>
      <w:r w:rsidRPr="00C268FE">
        <w:rPr>
          <w:rFonts w:hint="eastAsia"/>
          <w:color w:val="000000" w:themeColor="text1"/>
          <w:sz w:val="22"/>
          <w:szCs w:val="20"/>
        </w:rPr>
        <w:t xml:space="preserve"> </w:t>
      </w:r>
      <w:r w:rsidRPr="00C268FE">
        <w:rPr>
          <w:rFonts w:hint="eastAsia"/>
          <w:color w:val="000000" w:themeColor="text1"/>
          <w:sz w:val="22"/>
          <w:szCs w:val="20"/>
        </w:rPr>
        <w:t>綠色金融與服務業成新引擎</w:t>
      </w:r>
      <w:r w:rsidRPr="00C268FE">
        <w:rPr>
          <w:rFonts w:hint="eastAsia"/>
          <w:color w:val="000000" w:themeColor="text1"/>
          <w:sz w:val="22"/>
          <w:szCs w:val="20"/>
        </w:rPr>
        <w:t> </w:t>
      </w:r>
    </w:p>
    <w:p w14:paraId="3141FAE8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4B4352F9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環境部指出，</w:t>
      </w:r>
      <w:r w:rsidRPr="00C268FE">
        <w:rPr>
          <w:rFonts w:hint="eastAsia"/>
          <w:color w:val="000000" w:themeColor="text1"/>
          <w:sz w:val="22"/>
          <w:szCs w:val="20"/>
        </w:rPr>
        <w:t xml:space="preserve">114 </w:t>
      </w:r>
      <w:r w:rsidRPr="00C268FE">
        <w:rPr>
          <w:rFonts w:hint="eastAsia"/>
          <w:color w:val="000000" w:themeColor="text1"/>
          <w:sz w:val="22"/>
          <w:szCs w:val="20"/>
        </w:rPr>
        <w:t>年民間綠色採購獲獎單位中，</w:t>
      </w:r>
      <w:r w:rsidRPr="00C268FE">
        <w:rPr>
          <w:rFonts w:hint="eastAsia"/>
          <w:color w:val="000000" w:themeColor="text1"/>
          <w:sz w:val="22"/>
          <w:szCs w:val="20"/>
        </w:rPr>
        <w:t xml:space="preserve">74 </w:t>
      </w:r>
      <w:r w:rsidRPr="00C268FE">
        <w:rPr>
          <w:rFonts w:hint="eastAsia"/>
          <w:color w:val="000000" w:themeColor="text1"/>
          <w:sz w:val="22"/>
          <w:szCs w:val="20"/>
        </w:rPr>
        <w:t>家企業連續</w:t>
      </w:r>
      <w:r w:rsidRPr="00C268FE">
        <w:rPr>
          <w:rFonts w:hint="eastAsia"/>
          <w:color w:val="000000" w:themeColor="text1"/>
          <w:sz w:val="22"/>
          <w:szCs w:val="20"/>
        </w:rPr>
        <w:t xml:space="preserve"> 3 </w:t>
      </w:r>
      <w:r w:rsidRPr="00C268FE">
        <w:rPr>
          <w:rFonts w:hint="eastAsia"/>
          <w:color w:val="000000" w:themeColor="text1"/>
          <w:sz w:val="22"/>
          <w:szCs w:val="20"/>
        </w:rPr>
        <w:t>年獲獎，</w:t>
      </w:r>
      <w:r w:rsidRPr="00C268FE">
        <w:rPr>
          <w:rFonts w:hint="eastAsia"/>
          <w:color w:val="000000" w:themeColor="text1"/>
          <w:sz w:val="22"/>
          <w:szCs w:val="20"/>
        </w:rPr>
        <w:t xml:space="preserve">83 </w:t>
      </w:r>
      <w:r w:rsidRPr="00C268FE">
        <w:rPr>
          <w:rFonts w:hint="eastAsia"/>
          <w:color w:val="000000" w:themeColor="text1"/>
          <w:sz w:val="22"/>
          <w:szCs w:val="20"/>
        </w:rPr>
        <w:t>家為首次獲獎，顯見綠色採購觀念正加速擴散至各行各業。</w:t>
      </w:r>
      <w:r w:rsidRPr="00C268FE">
        <w:rPr>
          <w:rFonts w:hint="eastAsia"/>
          <w:color w:val="000000" w:themeColor="text1"/>
          <w:sz w:val="22"/>
          <w:szCs w:val="20"/>
        </w:rPr>
        <w:t> </w:t>
      </w:r>
    </w:p>
    <w:p w14:paraId="70D2F93D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68B090BE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觀察各產業表現，傳統製造業大型企業持續扮演綠色採購穩定基石；而非製造業大型企業成長最為亮眼，申報金額由</w:t>
      </w:r>
      <w:r w:rsidRPr="00C268FE">
        <w:rPr>
          <w:rFonts w:hint="eastAsia"/>
          <w:color w:val="000000" w:themeColor="text1"/>
          <w:sz w:val="22"/>
          <w:szCs w:val="20"/>
        </w:rPr>
        <w:t xml:space="preserve"> 98.49 </w:t>
      </w:r>
      <w:r w:rsidRPr="00C268FE">
        <w:rPr>
          <w:rFonts w:hint="eastAsia"/>
          <w:color w:val="000000" w:themeColor="text1"/>
          <w:sz w:val="22"/>
          <w:szCs w:val="20"/>
        </w:rPr>
        <w:t>億元大幅提升至</w:t>
      </w:r>
      <w:r w:rsidRPr="00C268FE">
        <w:rPr>
          <w:rFonts w:hint="eastAsia"/>
          <w:color w:val="000000" w:themeColor="text1"/>
          <w:sz w:val="22"/>
          <w:szCs w:val="20"/>
        </w:rPr>
        <w:t xml:space="preserve"> 190.03 </w:t>
      </w:r>
      <w:r w:rsidRPr="00C268FE">
        <w:rPr>
          <w:rFonts w:hint="eastAsia"/>
          <w:color w:val="000000" w:themeColor="text1"/>
          <w:sz w:val="22"/>
          <w:szCs w:val="20"/>
        </w:rPr>
        <w:t>億元，成長率高達</w:t>
      </w:r>
      <w:r w:rsidRPr="00C268FE">
        <w:rPr>
          <w:rFonts w:hint="eastAsia"/>
          <w:color w:val="000000" w:themeColor="text1"/>
          <w:sz w:val="22"/>
          <w:szCs w:val="20"/>
        </w:rPr>
        <w:t xml:space="preserve"> 92.94%</w:t>
      </w:r>
      <w:r w:rsidRPr="00C268FE">
        <w:rPr>
          <w:rFonts w:hint="eastAsia"/>
          <w:color w:val="000000" w:themeColor="text1"/>
          <w:sz w:val="22"/>
          <w:szCs w:val="20"/>
        </w:rPr>
        <w:t>，獲獎家數亦由</w:t>
      </w:r>
      <w:r w:rsidRPr="00C268FE">
        <w:rPr>
          <w:rFonts w:hint="eastAsia"/>
          <w:color w:val="000000" w:themeColor="text1"/>
          <w:sz w:val="22"/>
          <w:szCs w:val="20"/>
        </w:rPr>
        <w:t xml:space="preserve"> 47 </w:t>
      </w:r>
      <w:r w:rsidRPr="00C268FE">
        <w:rPr>
          <w:rFonts w:hint="eastAsia"/>
          <w:color w:val="000000" w:themeColor="text1"/>
          <w:sz w:val="22"/>
          <w:szCs w:val="20"/>
        </w:rPr>
        <w:t>家增加至</w:t>
      </w:r>
      <w:r w:rsidRPr="00C268FE">
        <w:rPr>
          <w:rFonts w:hint="eastAsia"/>
          <w:color w:val="000000" w:themeColor="text1"/>
          <w:sz w:val="22"/>
          <w:szCs w:val="20"/>
        </w:rPr>
        <w:t xml:space="preserve"> 72 </w:t>
      </w:r>
      <w:r w:rsidRPr="00C268FE">
        <w:rPr>
          <w:rFonts w:hint="eastAsia"/>
          <w:color w:val="000000" w:themeColor="text1"/>
          <w:sz w:val="22"/>
          <w:szCs w:val="20"/>
        </w:rPr>
        <w:t>家，其中金融、服務及運輸等產業積極發揮產業影響力，加速擴大綠色採購規模。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此外，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非製造業中小型企業申報金額翻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倍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成長約</w:t>
      </w:r>
      <w:r w:rsidRPr="00C268FE">
        <w:rPr>
          <w:rFonts w:hint="eastAsia"/>
          <w:color w:val="000000" w:themeColor="text1"/>
          <w:sz w:val="22"/>
          <w:szCs w:val="20"/>
        </w:rPr>
        <w:t xml:space="preserve"> 113%</w:t>
      </w:r>
      <w:r w:rsidRPr="00C268FE">
        <w:rPr>
          <w:rFonts w:hint="eastAsia"/>
          <w:color w:val="000000" w:themeColor="text1"/>
          <w:sz w:val="22"/>
          <w:szCs w:val="20"/>
        </w:rPr>
        <w:t>，展現中小企業投入綠色供應鏈的強勁韌性。</w:t>
      </w:r>
    </w:p>
    <w:p w14:paraId="58ADC554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1D780E78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跨界響應範疇擴大</w:t>
      </w:r>
      <w:r w:rsidRPr="00C268FE">
        <w:rPr>
          <w:rFonts w:hint="eastAsia"/>
          <w:color w:val="000000" w:themeColor="text1"/>
          <w:sz w:val="22"/>
          <w:szCs w:val="20"/>
        </w:rPr>
        <w:t xml:space="preserve"> </w:t>
      </w:r>
      <w:r w:rsidRPr="00C268FE">
        <w:rPr>
          <w:rFonts w:hint="eastAsia"/>
          <w:color w:val="000000" w:themeColor="text1"/>
          <w:sz w:val="22"/>
          <w:szCs w:val="20"/>
        </w:rPr>
        <w:t>醫療與大專校院打造永續新生態</w:t>
      </w:r>
      <w:r w:rsidRPr="00C268FE">
        <w:rPr>
          <w:rFonts w:hint="eastAsia"/>
          <w:color w:val="000000" w:themeColor="text1"/>
          <w:sz w:val="22"/>
          <w:szCs w:val="20"/>
        </w:rPr>
        <w:t> </w:t>
      </w:r>
    </w:p>
    <w:p w14:paraId="21CFDB1A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3E152F31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proofErr w:type="gramStart"/>
      <w:r w:rsidRPr="00C268FE">
        <w:rPr>
          <w:rFonts w:hint="eastAsia"/>
          <w:color w:val="000000" w:themeColor="text1"/>
          <w:sz w:val="22"/>
          <w:szCs w:val="20"/>
        </w:rPr>
        <w:t>彭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啓明部長強調，綠色採購的推動正從企業端進一步延伸至文教與醫療體系。</w:t>
      </w:r>
      <w:r w:rsidRPr="00C268FE">
        <w:rPr>
          <w:rFonts w:hint="eastAsia"/>
          <w:color w:val="000000" w:themeColor="text1"/>
          <w:sz w:val="22"/>
          <w:szCs w:val="20"/>
        </w:rPr>
        <w:t xml:space="preserve">114 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年績優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單位中，醫療院所、法人及大專校院在內的「其他組」申報金額成長約</w:t>
      </w:r>
      <w:r w:rsidRPr="00C268FE">
        <w:rPr>
          <w:rFonts w:hint="eastAsia"/>
          <w:color w:val="000000" w:themeColor="text1"/>
          <w:sz w:val="22"/>
          <w:szCs w:val="20"/>
        </w:rPr>
        <w:t xml:space="preserve"> 68%</w:t>
      </w:r>
      <w:r w:rsidRPr="00C268FE">
        <w:rPr>
          <w:rFonts w:hint="eastAsia"/>
          <w:color w:val="000000" w:themeColor="text1"/>
          <w:sz w:val="22"/>
          <w:szCs w:val="20"/>
        </w:rPr>
        <w:t>；在其獲獎名單中，大專校院與研究單位占</w:t>
      </w:r>
      <w:r w:rsidRPr="00C268FE">
        <w:rPr>
          <w:rFonts w:hint="eastAsia"/>
          <w:color w:val="000000" w:themeColor="text1"/>
          <w:sz w:val="22"/>
          <w:szCs w:val="20"/>
        </w:rPr>
        <w:t xml:space="preserve"> 4 </w:t>
      </w:r>
      <w:r w:rsidRPr="00C268FE">
        <w:rPr>
          <w:rFonts w:hint="eastAsia"/>
          <w:color w:val="000000" w:themeColor="text1"/>
          <w:sz w:val="22"/>
          <w:szCs w:val="20"/>
        </w:rPr>
        <w:t>成、醫療體系占</w:t>
      </w:r>
      <w:r w:rsidRPr="00C268FE">
        <w:rPr>
          <w:rFonts w:hint="eastAsia"/>
          <w:color w:val="000000" w:themeColor="text1"/>
          <w:sz w:val="22"/>
          <w:szCs w:val="20"/>
        </w:rPr>
        <w:t xml:space="preserve"> 4 </w:t>
      </w:r>
      <w:r w:rsidRPr="00C268FE">
        <w:rPr>
          <w:rFonts w:hint="eastAsia"/>
          <w:color w:val="000000" w:themeColor="text1"/>
          <w:sz w:val="22"/>
          <w:szCs w:val="20"/>
        </w:rPr>
        <w:t>成，展現跨領域共同推廣綠色消費與循環經濟的具體成果。</w:t>
      </w:r>
      <w:r w:rsidRPr="00C268FE">
        <w:rPr>
          <w:rFonts w:hint="eastAsia"/>
          <w:color w:val="000000" w:themeColor="text1"/>
          <w:sz w:val="22"/>
          <w:szCs w:val="20"/>
        </w:rPr>
        <w:t> </w:t>
      </w:r>
    </w:p>
    <w:p w14:paraId="4DC02DDC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60AC4090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精進綠色採購制度</w:t>
      </w:r>
      <w:r w:rsidRPr="00C268FE">
        <w:rPr>
          <w:rFonts w:hint="eastAsia"/>
          <w:color w:val="000000" w:themeColor="text1"/>
          <w:sz w:val="22"/>
          <w:szCs w:val="20"/>
        </w:rPr>
        <w:t xml:space="preserve"> </w:t>
      </w:r>
      <w:r w:rsidRPr="00C268FE">
        <w:rPr>
          <w:rFonts w:hint="eastAsia"/>
          <w:color w:val="000000" w:themeColor="text1"/>
          <w:sz w:val="22"/>
          <w:szCs w:val="20"/>
        </w:rPr>
        <w:t>擴大納入「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以租代買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」與綠色服務範疇</w:t>
      </w:r>
      <w:r w:rsidRPr="00C268FE">
        <w:rPr>
          <w:rFonts w:hint="eastAsia"/>
          <w:color w:val="000000" w:themeColor="text1"/>
          <w:sz w:val="22"/>
          <w:szCs w:val="20"/>
        </w:rPr>
        <w:t> </w:t>
      </w:r>
    </w:p>
    <w:p w14:paraId="6DF87B93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691B7529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環境部表示，未來將持續滾動式精進綠色採購制度，除擴大納入環保標章、資源循環產品及相關環境友善產品認證外，更積極將「以租賃代購買」與「綠色服務」等新穎模式納入範疇。彭部長指出，環境部全力推動國內旅宿業及旅行業取得環保標章；民間企業未來只要安排入住「環保標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章旅宿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」，或是參與「環保標章旅行社」的綠色旅遊行程，消費金額皆可納入綠色採購申報，盼能藉此鼓勵企業將永續思維延伸至員工差旅與團體活動中。</w:t>
      </w:r>
    </w:p>
    <w:p w14:paraId="5D6A946A" w14:textId="77777777" w:rsidR="00796904" w:rsidRPr="00C268FE" w:rsidRDefault="00796904" w:rsidP="00796904">
      <w:pPr>
        <w:jc w:val="both"/>
        <w:rPr>
          <w:color w:val="000000" w:themeColor="text1"/>
          <w:sz w:val="22"/>
          <w:szCs w:val="20"/>
        </w:rPr>
      </w:pPr>
    </w:p>
    <w:p w14:paraId="5CCC7D46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北中南三地申報說明會即日起開放報名</w:t>
      </w:r>
    </w:p>
    <w:p w14:paraId="00E09D2B" w14:textId="77777777" w:rsidR="00796904" w:rsidRPr="00C268FE" w:rsidRDefault="00796904" w:rsidP="00796904">
      <w:pPr>
        <w:jc w:val="both"/>
        <w:rPr>
          <w:rFonts w:hint="eastAsia"/>
          <w:color w:val="000000" w:themeColor="text1"/>
          <w:sz w:val="22"/>
          <w:szCs w:val="20"/>
        </w:rPr>
      </w:pPr>
    </w:p>
    <w:p w14:paraId="2BEECD4F" w14:textId="77777777" w:rsidR="00796904" w:rsidRDefault="00796904" w:rsidP="00796904">
      <w:pPr>
        <w:jc w:val="both"/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>環境部近期將舉辦公開頒獎表揚典禮，鼓勵績優單位並樹立標竿典範。為協助更多民間</w:t>
      </w:r>
      <w:r w:rsidRPr="00C268FE">
        <w:rPr>
          <w:rFonts w:hint="eastAsia"/>
          <w:color w:val="000000" w:themeColor="text1"/>
          <w:sz w:val="22"/>
          <w:szCs w:val="20"/>
        </w:rPr>
        <w:lastRenderedPageBreak/>
        <w:t>企業與團體掌握綠色採購申報機制，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環境部訂於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 xml:space="preserve"> 115 </w:t>
      </w:r>
      <w:r w:rsidRPr="00C268FE">
        <w:rPr>
          <w:rFonts w:hint="eastAsia"/>
          <w:color w:val="000000" w:themeColor="text1"/>
          <w:sz w:val="22"/>
          <w:szCs w:val="20"/>
        </w:rPr>
        <w:t>年</w:t>
      </w:r>
      <w:r w:rsidRPr="00C268FE">
        <w:rPr>
          <w:rFonts w:hint="eastAsia"/>
          <w:color w:val="000000" w:themeColor="text1"/>
          <w:sz w:val="22"/>
          <w:szCs w:val="20"/>
        </w:rPr>
        <w:t xml:space="preserve"> 8 </w:t>
      </w:r>
      <w:r w:rsidRPr="00C268FE">
        <w:rPr>
          <w:rFonts w:hint="eastAsia"/>
          <w:color w:val="000000" w:themeColor="text1"/>
          <w:sz w:val="22"/>
          <w:szCs w:val="20"/>
        </w:rPr>
        <w:t>月</w:t>
      </w:r>
      <w:r w:rsidRPr="00C268FE">
        <w:rPr>
          <w:rFonts w:hint="eastAsia"/>
          <w:color w:val="000000" w:themeColor="text1"/>
          <w:sz w:val="22"/>
          <w:szCs w:val="20"/>
        </w:rPr>
        <w:t xml:space="preserve"> 28 </w:t>
      </w:r>
      <w:r w:rsidRPr="00C268FE">
        <w:rPr>
          <w:rFonts w:hint="eastAsia"/>
          <w:color w:val="000000" w:themeColor="text1"/>
          <w:sz w:val="22"/>
          <w:szCs w:val="20"/>
        </w:rPr>
        <w:t>日（中區）、</w:t>
      </w:r>
      <w:r w:rsidRPr="00C268FE">
        <w:rPr>
          <w:rFonts w:hint="eastAsia"/>
          <w:color w:val="000000" w:themeColor="text1"/>
          <w:sz w:val="22"/>
          <w:szCs w:val="20"/>
        </w:rPr>
        <w:t xml:space="preserve">9 </w:t>
      </w:r>
      <w:r w:rsidRPr="00C268FE">
        <w:rPr>
          <w:rFonts w:hint="eastAsia"/>
          <w:color w:val="000000" w:themeColor="text1"/>
          <w:sz w:val="22"/>
          <w:szCs w:val="20"/>
        </w:rPr>
        <w:t>月</w:t>
      </w:r>
      <w:r w:rsidRPr="00C268FE">
        <w:rPr>
          <w:rFonts w:hint="eastAsia"/>
          <w:color w:val="000000" w:themeColor="text1"/>
          <w:sz w:val="22"/>
          <w:szCs w:val="20"/>
        </w:rPr>
        <w:t xml:space="preserve"> 2 </w:t>
      </w:r>
      <w:r w:rsidRPr="00C268FE">
        <w:rPr>
          <w:rFonts w:hint="eastAsia"/>
          <w:color w:val="000000" w:themeColor="text1"/>
          <w:sz w:val="22"/>
          <w:szCs w:val="20"/>
        </w:rPr>
        <w:t>日（南區）、</w:t>
      </w:r>
      <w:r w:rsidRPr="00C268FE">
        <w:rPr>
          <w:rFonts w:hint="eastAsia"/>
          <w:color w:val="000000" w:themeColor="text1"/>
          <w:sz w:val="22"/>
          <w:szCs w:val="20"/>
        </w:rPr>
        <w:t xml:space="preserve">9 </w:t>
      </w:r>
      <w:r w:rsidRPr="00C268FE">
        <w:rPr>
          <w:rFonts w:hint="eastAsia"/>
          <w:color w:val="000000" w:themeColor="text1"/>
          <w:sz w:val="22"/>
          <w:szCs w:val="20"/>
        </w:rPr>
        <w:t>月</w:t>
      </w:r>
      <w:r w:rsidRPr="00C268FE">
        <w:rPr>
          <w:rFonts w:hint="eastAsia"/>
          <w:color w:val="000000" w:themeColor="text1"/>
          <w:sz w:val="22"/>
          <w:szCs w:val="20"/>
        </w:rPr>
        <w:t xml:space="preserve"> 8 </w:t>
      </w:r>
      <w:r w:rsidRPr="00C268FE">
        <w:rPr>
          <w:rFonts w:hint="eastAsia"/>
          <w:color w:val="000000" w:themeColor="text1"/>
          <w:sz w:val="22"/>
          <w:szCs w:val="20"/>
        </w:rPr>
        <w:t>日（北區）</w:t>
      </w:r>
      <w:r w:rsidRPr="00C268FE">
        <w:rPr>
          <w:rFonts w:hint="eastAsia"/>
          <w:color w:val="000000" w:themeColor="text1"/>
          <w:sz w:val="22"/>
          <w:szCs w:val="20"/>
        </w:rPr>
        <w:t xml:space="preserve"> </w:t>
      </w:r>
      <w:r w:rsidRPr="00C268FE">
        <w:rPr>
          <w:rFonts w:hint="eastAsia"/>
          <w:color w:val="000000" w:themeColor="text1"/>
          <w:sz w:val="22"/>
          <w:szCs w:val="20"/>
        </w:rPr>
        <w:t>辦理「</w:t>
      </w:r>
      <w:r w:rsidRPr="00C268FE">
        <w:rPr>
          <w:rFonts w:hint="eastAsia"/>
          <w:color w:val="000000" w:themeColor="text1"/>
          <w:sz w:val="22"/>
          <w:szCs w:val="20"/>
        </w:rPr>
        <w:t xml:space="preserve">115 </w:t>
      </w:r>
      <w:r w:rsidRPr="00C268FE">
        <w:rPr>
          <w:rFonts w:hint="eastAsia"/>
          <w:color w:val="000000" w:themeColor="text1"/>
          <w:sz w:val="22"/>
          <w:szCs w:val="20"/>
        </w:rPr>
        <w:t>年民間企業及團體綠色採購申報說明會」，歡迎有興趣之民間企業與團體踴躍報名參加，詳情請參閱環境部「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淨零綠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生活資訊網」與附件圖卡。</w:t>
      </w:r>
    </w:p>
    <w:p w14:paraId="376805BB" w14:textId="77777777" w:rsidR="00796904" w:rsidRPr="00C268FE" w:rsidRDefault="00796904" w:rsidP="00796904">
      <w:pPr>
        <w:jc w:val="both"/>
        <w:rPr>
          <w:rFonts w:hint="eastAsia"/>
          <w:color w:val="000000" w:themeColor="text1"/>
          <w:sz w:val="22"/>
          <w:szCs w:val="20"/>
        </w:rPr>
      </w:pPr>
    </w:p>
    <w:p w14:paraId="0347123D" w14:textId="77777777" w:rsidR="00796904" w:rsidRDefault="00796904" w:rsidP="00796904">
      <w:pPr>
        <w:rPr>
          <w:color w:val="000000" w:themeColor="text1"/>
          <w:sz w:val="22"/>
          <w:szCs w:val="20"/>
        </w:rPr>
      </w:pPr>
      <w:r w:rsidRPr="00C268FE">
        <w:rPr>
          <w:rFonts w:hint="eastAsia"/>
          <w:color w:val="000000" w:themeColor="text1"/>
          <w:sz w:val="22"/>
          <w:szCs w:val="20"/>
        </w:rPr>
        <w:t xml:space="preserve">114 </w:t>
      </w:r>
      <w:r w:rsidRPr="00C268FE">
        <w:rPr>
          <w:rFonts w:hint="eastAsia"/>
          <w:color w:val="000000" w:themeColor="text1"/>
          <w:sz w:val="22"/>
          <w:szCs w:val="20"/>
        </w:rPr>
        <w:t>年民間企業及團體綠色採購績優單位名單（如附件檔案）公布於環境</w:t>
      </w:r>
      <w:proofErr w:type="gramStart"/>
      <w:r w:rsidRPr="00C268FE">
        <w:rPr>
          <w:rFonts w:hint="eastAsia"/>
          <w:color w:val="000000" w:themeColor="text1"/>
          <w:sz w:val="22"/>
          <w:szCs w:val="20"/>
        </w:rPr>
        <w:t>部淨零綠</w:t>
      </w:r>
      <w:proofErr w:type="gramEnd"/>
      <w:r w:rsidRPr="00C268FE">
        <w:rPr>
          <w:rFonts w:hint="eastAsia"/>
          <w:color w:val="000000" w:themeColor="text1"/>
          <w:sz w:val="22"/>
          <w:szCs w:val="20"/>
        </w:rPr>
        <w:t>生活網站</w:t>
      </w:r>
      <w:r w:rsidRPr="00C268FE">
        <w:rPr>
          <w:rFonts w:hint="eastAsia"/>
          <w:color w:val="000000" w:themeColor="text1"/>
          <w:sz w:val="22"/>
          <w:szCs w:val="20"/>
        </w:rPr>
        <w:t xml:space="preserve"> (</w:t>
      </w:r>
      <w:hyperlink r:id="rId10" w:anchor="tab114" w:tgtFrame="_blank" w:tooltip="環境部淨零綠生活網站(另開視窗)" w:history="1">
        <w:r w:rsidRPr="00C268FE">
          <w:rPr>
            <w:rStyle w:val="a4"/>
            <w:rFonts w:hint="eastAsia"/>
            <w:sz w:val="22"/>
            <w:szCs w:val="20"/>
          </w:rPr>
          <w:t>https://greenlifestyle.moenv.gov.tw/greenPurChase/GreenPurchaseIntroPurchasePlan#tab114</w:t>
        </w:r>
      </w:hyperlink>
      <w:r w:rsidRPr="00C268FE">
        <w:rPr>
          <w:rFonts w:hint="eastAsia"/>
          <w:color w:val="000000" w:themeColor="text1"/>
          <w:sz w:val="22"/>
          <w:szCs w:val="20"/>
        </w:rPr>
        <w:t>)</w:t>
      </w:r>
      <w:r w:rsidRPr="00C268FE">
        <w:rPr>
          <w:rFonts w:hint="eastAsia"/>
          <w:color w:val="000000" w:themeColor="text1"/>
          <w:sz w:val="22"/>
          <w:szCs w:val="20"/>
        </w:rPr>
        <w:t>。</w:t>
      </w:r>
    </w:p>
    <w:p w14:paraId="1DB0659A" w14:textId="77777777" w:rsidR="00796904" w:rsidRDefault="00796904" w:rsidP="00796904">
      <w:pPr>
        <w:rPr>
          <w:rFonts w:hint="eastAsia"/>
          <w:color w:val="000000" w:themeColor="text1"/>
          <w:sz w:val="22"/>
          <w:szCs w:val="20"/>
        </w:rPr>
      </w:pPr>
    </w:p>
    <w:p w14:paraId="4A8093F8" w14:textId="2CB0B6EB" w:rsidR="00796904" w:rsidRPr="00796904" w:rsidRDefault="00796904" w:rsidP="00796904">
      <w:pPr>
        <w:jc w:val="both"/>
        <w:rPr>
          <w:rFonts w:hint="eastAsia"/>
          <w:b/>
          <w:sz w:val="32"/>
          <w:szCs w:val="32"/>
        </w:rPr>
      </w:pPr>
      <w:r w:rsidRPr="00A65F7B">
        <w:rPr>
          <w:rFonts w:hint="eastAsia"/>
          <w:b/>
          <w:bCs/>
          <w:color w:val="000000" w:themeColor="text1"/>
        </w:rPr>
        <w:t>參考連結：</w:t>
      </w:r>
      <w:bookmarkEnd w:id="0"/>
      <w:r w:rsidRPr="00A65F7B"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  <w:fldChar w:fldCharType="begin"/>
      </w:r>
      <w:r w:rsidRPr="00A65F7B">
        <w:rPr>
          <w:rFonts w:ascii="新細明體" w:eastAsia="新細明體" w:hAnsi="新細明體" w:cs="新細明體" w:hint="eastAsia"/>
          <w:b/>
          <w:bCs/>
          <w:color w:val="000000" w:themeColor="text1"/>
          <w:kern w:val="0"/>
          <w:szCs w:val="24"/>
        </w:rPr>
        <w:instrText>HYPERLINK "https://enews.moenv.gov.tw/moenv-news/zh-tw/News/13980"</w:instrText>
      </w:r>
      <w:r w:rsidRPr="00A65F7B"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</w:r>
      <w:r w:rsidRPr="00A65F7B"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  <w:fldChar w:fldCharType="separate"/>
      </w:r>
      <w:r w:rsidRPr="00A65F7B">
        <w:rPr>
          <w:rStyle w:val="a4"/>
          <w:rFonts w:ascii="新細明體" w:eastAsia="新細明體" w:hAnsi="新細明體" w:cs="新細明體" w:hint="eastAsia"/>
          <w:b/>
          <w:bCs/>
          <w:color w:val="000000" w:themeColor="text1"/>
          <w:kern w:val="0"/>
          <w:szCs w:val="24"/>
        </w:rPr>
        <w:t xml:space="preserve">民間綠色採購破千億！環境部揭曉 114 </w:t>
      </w:r>
      <w:proofErr w:type="gramStart"/>
      <w:r w:rsidRPr="00A65F7B">
        <w:rPr>
          <w:rStyle w:val="a4"/>
          <w:rFonts w:ascii="新細明體" w:eastAsia="新細明體" w:hAnsi="新細明體" w:cs="新細明體" w:hint="eastAsia"/>
          <w:b/>
          <w:bCs/>
          <w:color w:val="000000" w:themeColor="text1"/>
          <w:kern w:val="0"/>
          <w:szCs w:val="24"/>
        </w:rPr>
        <w:t>年績優</w:t>
      </w:r>
      <w:proofErr w:type="gramEnd"/>
      <w:r w:rsidRPr="00A65F7B">
        <w:rPr>
          <w:rStyle w:val="a4"/>
          <w:rFonts w:ascii="新細明體" w:eastAsia="新細明體" w:hAnsi="新細明體" w:cs="新細明體" w:hint="eastAsia"/>
          <w:b/>
          <w:bCs/>
          <w:color w:val="000000" w:themeColor="text1"/>
          <w:kern w:val="0"/>
          <w:szCs w:val="24"/>
        </w:rPr>
        <w:t>單位</w:t>
      </w:r>
      <w:r w:rsidRPr="00A65F7B">
        <w:rPr>
          <w:rFonts w:ascii="新細明體" w:eastAsia="新細明體" w:hAnsi="新細明體" w:cs="新細明體"/>
          <w:b/>
          <w:bCs/>
          <w:color w:val="000000" w:themeColor="text1"/>
          <w:kern w:val="0"/>
          <w:szCs w:val="24"/>
        </w:rPr>
        <w:fldChar w:fldCharType="end"/>
      </w:r>
    </w:p>
    <w:sectPr w:rsidR="00796904" w:rsidRPr="007969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1E8C0" w14:textId="77777777" w:rsidR="00EF3865" w:rsidRDefault="00EF3865" w:rsidP="00A266C0">
      <w:r>
        <w:separator/>
      </w:r>
    </w:p>
  </w:endnote>
  <w:endnote w:type="continuationSeparator" w:id="0">
    <w:p w14:paraId="405B8B3D" w14:textId="77777777" w:rsidR="00EF3865" w:rsidRDefault="00EF3865" w:rsidP="00A2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537D8" w14:textId="77777777" w:rsidR="00EF3865" w:rsidRDefault="00EF3865" w:rsidP="00A266C0">
      <w:r>
        <w:separator/>
      </w:r>
    </w:p>
  </w:footnote>
  <w:footnote w:type="continuationSeparator" w:id="0">
    <w:p w14:paraId="5C820B0C" w14:textId="77777777" w:rsidR="00EF3865" w:rsidRDefault="00EF3865" w:rsidP="00A26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84D5C"/>
    <w:multiLevelType w:val="multilevel"/>
    <w:tmpl w:val="2B8C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34083"/>
    <w:multiLevelType w:val="multilevel"/>
    <w:tmpl w:val="529A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D00"/>
    <w:multiLevelType w:val="hybridMultilevel"/>
    <w:tmpl w:val="E07E01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5271E6"/>
    <w:multiLevelType w:val="multilevel"/>
    <w:tmpl w:val="B2E6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015508"/>
    <w:multiLevelType w:val="hybridMultilevel"/>
    <w:tmpl w:val="F5B0F6B4"/>
    <w:lvl w:ilvl="0" w:tplc="E9D8CA1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66710042">
    <w:abstractNumId w:val="4"/>
  </w:num>
  <w:num w:numId="2" w16cid:durableId="1134060295">
    <w:abstractNumId w:val="1"/>
  </w:num>
  <w:num w:numId="3" w16cid:durableId="1675568708">
    <w:abstractNumId w:val="3"/>
  </w:num>
  <w:num w:numId="4" w16cid:durableId="1834636135">
    <w:abstractNumId w:val="0"/>
  </w:num>
  <w:num w:numId="5" w16cid:durableId="706872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0D6"/>
    <w:rsid w:val="00004F67"/>
    <w:rsid w:val="00007D86"/>
    <w:rsid w:val="00010F1C"/>
    <w:rsid w:val="000153D6"/>
    <w:rsid w:val="000249A0"/>
    <w:rsid w:val="000261FB"/>
    <w:rsid w:val="00027DD6"/>
    <w:rsid w:val="00031AAF"/>
    <w:rsid w:val="00034048"/>
    <w:rsid w:val="00034C01"/>
    <w:rsid w:val="0003677C"/>
    <w:rsid w:val="000470F1"/>
    <w:rsid w:val="00047D98"/>
    <w:rsid w:val="000500F6"/>
    <w:rsid w:val="00052527"/>
    <w:rsid w:val="00053A7B"/>
    <w:rsid w:val="00055A57"/>
    <w:rsid w:val="000575DA"/>
    <w:rsid w:val="00060F10"/>
    <w:rsid w:val="000627F2"/>
    <w:rsid w:val="00062AD0"/>
    <w:rsid w:val="00063EA7"/>
    <w:rsid w:val="000662C7"/>
    <w:rsid w:val="00067E8A"/>
    <w:rsid w:val="00080C3B"/>
    <w:rsid w:val="00083A9D"/>
    <w:rsid w:val="00085CB2"/>
    <w:rsid w:val="000875BF"/>
    <w:rsid w:val="0009162A"/>
    <w:rsid w:val="000965A8"/>
    <w:rsid w:val="00096B91"/>
    <w:rsid w:val="000A1114"/>
    <w:rsid w:val="000B798D"/>
    <w:rsid w:val="000C0AC9"/>
    <w:rsid w:val="000C0C51"/>
    <w:rsid w:val="000C0C78"/>
    <w:rsid w:val="000C18D1"/>
    <w:rsid w:val="000C2EE8"/>
    <w:rsid w:val="000C53CB"/>
    <w:rsid w:val="000D1705"/>
    <w:rsid w:val="000D2E49"/>
    <w:rsid w:val="000D52A7"/>
    <w:rsid w:val="000E38B2"/>
    <w:rsid w:val="000E3D52"/>
    <w:rsid w:val="000E4923"/>
    <w:rsid w:val="000F0A3F"/>
    <w:rsid w:val="000F6F0F"/>
    <w:rsid w:val="001046A3"/>
    <w:rsid w:val="00106745"/>
    <w:rsid w:val="001108FE"/>
    <w:rsid w:val="00111AD6"/>
    <w:rsid w:val="001175EA"/>
    <w:rsid w:val="00123225"/>
    <w:rsid w:val="00123913"/>
    <w:rsid w:val="00123DDE"/>
    <w:rsid w:val="00124EA9"/>
    <w:rsid w:val="0012532C"/>
    <w:rsid w:val="00125341"/>
    <w:rsid w:val="00132E5E"/>
    <w:rsid w:val="00134D54"/>
    <w:rsid w:val="00136A2C"/>
    <w:rsid w:val="00137E86"/>
    <w:rsid w:val="00140FDE"/>
    <w:rsid w:val="00143B69"/>
    <w:rsid w:val="001461EF"/>
    <w:rsid w:val="00153F8A"/>
    <w:rsid w:val="00154AE6"/>
    <w:rsid w:val="00155543"/>
    <w:rsid w:val="001556CB"/>
    <w:rsid w:val="001618B0"/>
    <w:rsid w:val="00163339"/>
    <w:rsid w:val="001638C6"/>
    <w:rsid w:val="00165FCD"/>
    <w:rsid w:val="00173CDA"/>
    <w:rsid w:val="001745C2"/>
    <w:rsid w:val="00186FB6"/>
    <w:rsid w:val="00191681"/>
    <w:rsid w:val="00191CA3"/>
    <w:rsid w:val="00193050"/>
    <w:rsid w:val="001A0549"/>
    <w:rsid w:val="001A67A2"/>
    <w:rsid w:val="001B17FD"/>
    <w:rsid w:val="001B4640"/>
    <w:rsid w:val="001B489E"/>
    <w:rsid w:val="001B6F7B"/>
    <w:rsid w:val="001C24EB"/>
    <w:rsid w:val="001C3498"/>
    <w:rsid w:val="001C516B"/>
    <w:rsid w:val="001D1B2B"/>
    <w:rsid w:val="001D357A"/>
    <w:rsid w:val="001D4741"/>
    <w:rsid w:val="001D5FFD"/>
    <w:rsid w:val="001E007B"/>
    <w:rsid w:val="001E1A40"/>
    <w:rsid w:val="001E2C55"/>
    <w:rsid w:val="002023E5"/>
    <w:rsid w:val="00204B79"/>
    <w:rsid w:val="00204F0B"/>
    <w:rsid w:val="00204F8D"/>
    <w:rsid w:val="002055DE"/>
    <w:rsid w:val="00207BF8"/>
    <w:rsid w:val="00211622"/>
    <w:rsid w:val="002122FA"/>
    <w:rsid w:val="002133A1"/>
    <w:rsid w:val="0021368A"/>
    <w:rsid w:val="0021482A"/>
    <w:rsid w:val="002171A9"/>
    <w:rsid w:val="00220E01"/>
    <w:rsid w:val="002221DD"/>
    <w:rsid w:val="00222FA4"/>
    <w:rsid w:val="002233C0"/>
    <w:rsid w:val="00230DA0"/>
    <w:rsid w:val="002367FE"/>
    <w:rsid w:val="00236A16"/>
    <w:rsid w:val="00236AE4"/>
    <w:rsid w:val="00237A0C"/>
    <w:rsid w:val="002412AC"/>
    <w:rsid w:val="00243622"/>
    <w:rsid w:val="00244300"/>
    <w:rsid w:val="00246A8C"/>
    <w:rsid w:val="0024735A"/>
    <w:rsid w:val="00256C2E"/>
    <w:rsid w:val="00257947"/>
    <w:rsid w:val="00257EB5"/>
    <w:rsid w:val="00260B11"/>
    <w:rsid w:val="00264387"/>
    <w:rsid w:val="00271323"/>
    <w:rsid w:val="00287A94"/>
    <w:rsid w:val="00290694"/>
    <w:rsid w:val="0029114F"/>
    <w:rsid w:val="00293DEA"/>
    <w:rsid w:val="002A239F"/>
    <w:rsid w:val="002A3A51"/>
    <w:rsid w:val="002B405B"/>
    <w:rsid w:val="002B54DC"/>
    <w:rsid w:val="002B70F1"/>
    <w:rsid w:val="002C0B65"/>
    <w:rsid w:val="002C0C91"/>
    <w:rsid w:val="002C227B"/>
    <w:rsid w:val="002C22D5"/>
    <w:rsid w:val="002C2784"/>
    <w:rsid w:val="002C36D9"/>
    <w:rsid w:val="002D101B"/>
    <w:rsid w:val="002E66B9"/>
    <w:rsid w:val="002E7109"/>
    <w:rsid w:val="002F3309"/>
    <w:rsid w:val="00301282"/>
    <w:rsid w:val="00302028"/>
    <w:rsid w:val="00306E4E"/>
    <w:rsid w:val="003106CE"/>
    <w:rsid w:val="003127C9"/>
    <w:rsid w:val="00313D38"/>
    <w:rsid w:val="0032123F"/>
    <w:rsid w:val="00324E1B"/>
    <w:rsid w:val="003256D5"/>
    <w:rsid w:val="00331AA0"/>
    <w:rsid w:val="003340FB"/>
    <w:rsid w:val="00334EB0"/>
    <w:rsid w:val="0034091B"/>
    <w:rsid w:val="003466F4"/>
    <w:rsid w:val="00351A92"/>
    <w:rsid w:val="003532DB"/>
    <w:rsid w:val="00354A53"/>
    <w:rsid w:val="00357C95"/>
    <w:rsid w:val="00361EB0"/>
    <w:rsid w:val="00361F60"/>
    <w:rsid w:val="0036223E"/>
    <w:rsid w:val="00380636"/>
    <w:rsid w:val="0038069B"/>
    <w:rsid w:val="00382C40"/>
    <w:rsid w:val="00383FA8"/>
    <w:rsid w:val="003863FC"/>
    <w:rsid w:val="00386D00"/>
    <w:rsid w:val="003919AF"/>
    <w:rsid w:val="00396DE7"/>
    <w:rsid w:val="00396E47"/>
    <w:rsid w:val="003A516F"/>
    <w:rsid w:val="003B1D9F"/>
    <w:rsid w:val="003B1E2C"/>
    <w:rsid w:val="003B3BD6"/>
    <w:rsid w:val="003B40D0"/>
    <w:rsid w:val="003B6A2F"/>
    <w:rsid w:val="003B724F"/>
    <w:rsid w:val="003B72A2"/>
    <w:rsid w:val="003C1A0F"/>
    <w:rsid w:val="003C33F3"/>
    <w:rsid w:val="003C4102"/>
    <w:rsid w:val="003C49A4"/>
    <w:rsid w:val="003C68A7"/>
    <w:rsid w:val="003D0010"/>
    <w:rsid w:val="003D1D7B"/>
    <w:rsid w:val="003D318F"/>
    <w:rsid w:val="003D6445"/>
    <w:rsid w:val="003E0077"/>
    <w:rsid w:val="003E1FE7"/>
    <w:rsid w:val="003E4E56"/>
    <w:rsid w:val="003E6AFC"/>
    <w:rsid w:val="003E7017"/>
    <w:rsid w:val="003E76B7"/>
    <w:rsid w:val="003F006C"/>
    <w:rsid w:val="003F250D"/>
    <w:rsid w:val="003F365C"/>
    <w:rsid w:val="003F72F6"/>
    <w:rsid w:val="003F79A5"/>
    <w:rsid w:val="0040175F"/>
    <w:rsid w:val="00401ECB"/>
    <w:rsid w:val="00404CF4"/>
    <w:rsid w:val="004053D0"/>
    <w:rsid w:val="00416153"/>
    <w:rsid w:val="00420604"/>
    <w:rsid w:val="004206F6"/>
    <w:rsid w:val="00420F5A"/>
    <w:rsid w:val="00424F5C"/>
    <w:rsid w:val="00425DDC"/>
    <w:rsid w:val="0042779F"/>
    <w:rsid w:val="00430791"/>
    <w:rsid w:val="0043381E"/>
    <w:rsid w:val="00436DCC"/>
    <w:rsid w:val="00437CDC"/>
    <w:rsid w:val="0044380E"/>
    <w:rsid w:val="004443FF"/>
    <w:rsid w:val="00444E66"/>
    <w:rsid w:val="00446A2E"/>
    <w:rsid w:val="004550A2"/>
    <w:rsid w:val="00455522"/>
    <w:rsid w:val="004571EB"/>
    <w:rsid w:val="004574C9"/>
    <w:rsid w:val="004625AC"/>
    <w:rsid w:val="00466560"/>
    <w:rsid w:val="00473773"/>
    <w:rsid w:val="004737C3"/>
    <w:rsid w:val="004750DB"/>
    <w:rsid w:val="004824F1"/>
    <w:rsid w:val="004827F1"/>
    <w:rsid w:val="00482879"/>
    <w:rsid w:val="00486087"/>
    <w:rsid w:val="004902E3"/>
    <w:rsid w:val="00490CD2"/>
    <w:rsid w:val="00493163"/>
    <w:rsid w:val="00494847"/>
    <w:rsid w:val="00494DB4"/>
    <w:rsid w:val="0049593D"/>
    <w:rsid w:val="004A1D97"/>
    <w:rsid w:val="004A4393"/>
    <w:rsid w:val="004B16B8"/>
    <w:rsid w:val="004B77C2"/>
    <w:rsid w:val="004C04A2"/>
    <w:rsid w:val="004C281C"/>
    <w:rsid w:val="004C374E"/>
    <w:rsid w:val="004C3CFC"/>
    <w:rsid w:val="004D3657"/>
    <w:rsid w:val="004D3D13"/>
    <w:rsid w:val="004D4637"/>
    <w:rsid w:val="004D79BC"/>
    <w:rsid w:val="004E3607"/>
    <w:rsid w:val="004E4062"/>
    <w:rsid w:val="004E4719"/>
    <w:rsid w:val="004F03E9"/>
    <w:rsid w:val="004F1249"/>
    <w:rsid w:val="004F57FB"/>
    <w:rsid w:val="00504D14"/>
    <w:rsid w:val="0051043C"/>
    <w:rsid w:val="0051351E"/>
    <w:rsid w:val="005137A6"/>
    <w:rsid w:val="0051471C"/>
    <w:rsid w:val="0051615A"/>
    <w:rsid w:val="00517DE3"/>
    <w:rsid w:val="005208F2"/>
    <w:rsid w:val="0052098A"/>
    <w:rsid w:val="00523516"/>
    <w:rsid w:val="00525483"/>
    <w:rsid w:val="0053266E"/>
    <w:rsid w:val="00532B0F"/>
    <w:rsid w:val="00532FEC"/>
    <w:rsid w:val="005408D9"/>
    <w:rsid w:val="005470A0"/>
    <w:rsid w:val="00547A94"/>
    <w:rsid w:val="00550520"/>
    <w:rsid w:val="005647CD"/>
    <w:rsid w:val="00564C8C"/>
    <w:rsid w:val="00565B5D"/>
    <w:rsid w:val="00565E1E"/>
    <w:rsid w:val="00572747"/>
    <w:rsid w:val="00573184"/>
    <w:rsid w:val="005842AC"/>
    <w:rsid w:val="005850EA"/>
    <w:rsid w:val="00594B01"/>
    <w:rsid w:val="00595426"/>
    <w:rsid w:val="00597C9D"/>
    <w:rsid w:val="005A7CCB"/>
    <w:rsid w:val="005B02B3"/>
    <w:rsid w:val="005B2561"/>
    <w:rsid w:val="005B455B"/>
    <w:rsid w:val="005B6FFC"/>
    <w:rsid w:val="005C0322"/>
    <w:rsid w:val="005C1CB4"/>
    <w:rsid w:val="005C24B2"/>
    <w:rsid w:val="005C266C"/>
    <w:rsid w:val="005C3158"/>
    <w:rsid w:val="005C6DDE"/>
    <w:rsid w:val="005D1585"/>
    <w:rsid w:val="005D2478"/>
    <w:rsid w:val="005D72A6"/>
    <w:rsid w:val="005E0B11"/>
    <w:rsid w:val="005E0E68"/>
    <w:rsid w:val="005E2484"/>
    <w:rsid w:val="005E2652"/>
    <w:rsid w:val="005E2AB7"/>
    <w:rsid w:val="005E3156"/>
    <w:rsid w:val="005E51F6"/>
    <w:rsid w:val="005E58ED"/>
    <w:rsid w:val="005E6B93"/>
    <w:rsid w:val="005E6FD1"/>
    <w:rsid w:val="005F01DF"/>
    <w:rsid w:val="005F217E"/>
    <w:rsid w:val="005F2FE8"/>
    <w:rsid w:val="005F58BE"/>
    <w:rsid w:val="00601D84"/>
    <w:rsid w:val="00605E92"/>
    <w:rsid w:val="0060648A"/>
    <w:rsid w:val="0061027E"/>
    <w:rsid w:val="00611360"/>
    <w:rsid w:val="00611BFC"/>
    <w:rsid w:val="00612495"/>
    <w:rsid w:val="0061261C"/>
    <w:rsid w:val="0062722B"/>
    <w:rsid w:val="006276D2"/>
    <w:rsid w:val="006301F5"/>
    <w:rsid w:val="00633DB0"/>
    <w:rsid w:val="00635FD7"/>
    <w:rsid w:val="00647E09"/>
    <w:rsid w:val="00647E94"/>
    <w:rsid w:val="0065033E"/>
    <w:rsid w:val="00651F47"/>
    <w:rsid w:val="006612C3"/>
    <w:rsid w:val="00663658"/>
    <w:rsid w:val="00663F59"/>
    <w:rsid w:val="0066599B"/>
    <w:rsid w:val="00667009"/>
    <w:rsid w:val="00671C4A"/>
    <w:rsid w:val="006725A7"/>
    <w:rsid w:val="00677557"/>
    <w:rsid w:val="00681EED"/>
    <w:rsid w:val="00694AC7"/>
    <w:rsid w:val="00696651"/>
    <w:rsid w:val="006A0249"/>
    <w:rsid w:val="006A038F"/>
    <w:rsid w:val="006A4691"/>
    <w:rsid w:val="006B247E"/>
    <w:rsid w:val="006B5967"/>
    <w:rsid w:val="006C3111"/>
    <w:rsid w:val="006C44DB"/>
    <w:rsid w:val="006C781D"/>
    <w:rsid w:val="006D32E0"/>
    <w:rsid w:val="006D7386"/>
    <w:rsid w:val="006E434B"/>
    <w:rsid w:val="006E5498"/>
    <w:rsid w:val="006E72BE"/>
    <w:rsid w:val="006F1FDE"/>
    <w:rsid w:val="006F2777"/>
    <w:rsid w:val="006F5624"/>
    <w:rsid w:val="006F5726"/>
    <w:rsid w:val="00701283"/>
    <w:rsid w:val="0070197D"/>
    <w:rsid w:val="00705F19"/>
    <w:rsid w:val="0070604E"/>
    <w:rsid w:val="007075E1"/>
    <w:rsid w:val="00710190"/>
    <w:rsid w:val="00711D2E"/>
    <w:rsid w:val="00712703"/>
    <w:rsid w:val="00714D68"/>
    <w:rsid w:val="00715723"/>
    <w:rsid w:val="007176B2"/>
    <w:rsid w:val="0072611A"/>
    <w:rsid w:val="0073266C"/>
    <w:rsid w:val="00733B8F"/>
    <w:rsid w:val="007373C6"/>
    <w:rsid w:val="0074105D"/>
    <w:rsid w:val="00742261"/>
    <w:rsid w:val="00743FCD"/>
    <w:rsid w:val="00752BA4"/>
    <w:rsid w:val="00753E6F"/>
    <w:rsid w:val="007603C5"/>
    <w:rsid w:val="007624BA"/>
    <w:rsid w:val="007715CF"/>
    <w:rsid w:val="007757E0"/>
    <w:rsid w:val="00776990"/>
    <w:rsid w:val="0078447A"/>
    <w:rsid w:val="00787EED"/>
    <w:rsid w:val="00792AFB"/>
    <w:rsid w:val="00796904"/>
    <w:rsid w:val="00797313"/>
    <w:rsid w:val="007979C2"/>
    <w:rsid w:val="007A1337"/>
    <w:rsid w:val="007A1E45"/>
    <w:rsid w:val="007A2A32"/>
    <w:rsid w:val="007A2F5B"/>
    <w:rsid w:val="007B04E7"/>
    <w:rsid w:val="007B3877"/>
    <w:rsid w:val="007B4CB4"/>
    <w:rsid w:val="007B6553"/>
    <w:rsid w:val="007B7041"/>
    <w:rsid w:val="007C19CD"/>
    <w:rsid w:val="007C300C"/>
    <w:rsid w:val="007C688D"/>
    <w:rsid w:val="007C7A37"/>
    <w:rsid w:val="007C7EF0"/>
    <w:rsid w:val="007D0E78"/>
    <w:rsid w:val="007D10D6"/>
    <w:rsid w:val="007D378C"/>
    <w:rsid w:val="007D38B5"/>
    <w:rsid w:val="007D667A"/>
    <w:rsid w:val="007E6935"/>
    <w:rsid w:val="007F0684"/>
    <w:rsid w:val="007F12BB"/>
    <w:rsid w:val="007F15AB"/>
    <w:rsid w:val="007F2609"/>
    <w:rsid w:val="007F3888"/>
    <w:rsid w:val="00804F7A"/>
    <w:rsid w:val="00805933"/>
    <w:rsid w:val="00805F6B"/>
    <w:rsid w:val="00806D37"/>
    <w:rsid w:val="00817B28"/>
    <w:rsid w:val="00817FDF"/>
    <w:rsid w:val="008202F1"/>
    <w:rsid w:val="00832BBD"/>
    <w:rsid w:val="008337F9"/>
    <w:rsid w:val="00833C0A"/>
    <w:rsid w:val="00842B31"/>
    <w:rsid w:val="00842D15"/>
    <w:rsid w:val="00847E80"/>
    <w:rsid w:val="00850C78"/>
    <w:rsid w:val="008561A8"/>
    <w:rsid w:val="00856E83"/>
    <w:rsid w:val="00863485"/>
    <w:rsid w:val="00863ED0"/>
    <w:rsid w:val="008644D6"/>
    <w:rsid w:val="00865803"/>
    <w:rsid w:val="0086642C"/>
    <w:rsid w:val="00870210"/>
    <w:rsid w:val="008706CA"/>
    <w:rsid w:val="00872013"/>
    <w:rsid w:val="00873534"/>
    <w:rsid w:val="00874318"/>
    <w:rsid w:val="00877CD4"/>
    <w:rsid w:val="008865E7"/>
    <w:rsid w:val="00887618"/>
    <w:rsid w:val="008921FA"/>
    <w:rsid w:val="00892696"/>
    <w:rsid w:val="00895261"/>
    <w:rsid w:val="00896594"/>
    <w:rsid w:val="008A05A0"/>
    <w:rsid w:val="008A2035"/>
    <w:rsid w:val="008A4F90"/>
    <w:rsid w:val="008A7BC9"/>
    <w:rsid w:val="008B2832"/>
    <w:rsid w:val="008B7281"/>
    <w:rsid w:val="008C2B24"/>
    <w:rsid w:val="008C3F6A"/>
    <w:rsid w:val="008C4821"/>
    <w:rsid w:val="008C4AD0"/>
    <w:rsid w:val="008C51E7"/>
    <w:rsid w:val="008C7310"/>
    <w:rsid w:val="008C7BA4"/>
    <w:rsid w:val="008D3BC9"/>
    <w:rsid w:val="008D5789"/>
    <w:rsid w:val="008D6B51"/>
    <w:rsid w:val="008E343E"/>
    <w:rsid w:val="008E630B"/>
    <w:rsid w:val="008F060A"/>
    <w:rsid w:val="008F12FB"/>
    <w:rsid w:val="008F1A33"/>
    <w:rsid w:val="008F76DD"/>
    <w:rsid w:val="00900A5D"/>
    <w:rsid w:val="0090238D"/>
    <w:rsid w:val="009101AA"/>
    <w:rsid w:val="00911FBD"/>
    <w:rsid w:val="0091226C"/>
    <w:rsid w:val="00913025"/>
    <w:rsid w:val="00913E2B"/>
    <w:rsid w:val="00923D88"/>
    <w:rsid w:val="009262AD"/>
    <w:rsid w:val="00926C4C"/>
    <w:rsid w:val="00932DDD"/>
    <w:rsid w:val="00941298"/>
    <w:rsid w:val="00942453"/>
    <w:rsid w:val="0094321C"/>
    <w:rsid w:val="00945767"/>
    <w:rsid w:val="00945EFB"/>
    <w:rsid w:val="009474D1"/>
    <w:rsid w:val="00952BC9"/>
    <w:rsid w:val="0095503A"/>
    <w:rsid w:val="00956532"/>
    <w:rsid w:val="00956821"/>
    <w:rsid w:val="009604D5"/>
    <w:rsid w:val="009657E2"/>
    <w:rsid w:val="00967569"/>
    <w:rsid w:val="00971EEC"/>
    <w:rsid w:val="009727AC"/>
    <w:rsid w:val="009750FF"/>
    <w:rsid w:val="00975CB0"/>
    <w:rsid w:val="00980119"/>
    <w:rsid w:val="00990866"/>
    <w:rsid w:val="00994DD8"/>
    <w:rsid w:val="0099609F"/>
    <w:rsid w:val="009A1D64"/>
    <w:rsid w:val="009A26BB"/>
    <w:rsid w:val="009A3D7E"/>
    <w:rsid w:val="009A40F3"/>
    <w:rsid w:val="009A6AB7"/>
    <w:rsid w:val="009A6BD4"/>
    <w:rsid w:val="009B167E"/>
    <w:rsid w:val="009B7969"/>
    <w:rsid w:val="009C07CD"/>
    <w:rsid w:val="009C0F1B"/>
    <w:rsid w:val="009C136D"/>
    <w:rsid w:val="009C3637"/>
    <w:rsid w:val="009C48D8"/>
    <w:rsid w:val="009D24B2"/>
    <w:rsid w:val="009D4B7B"/>
    <w:rsid w:val="009D4C4B"/>
    <w:rsid w:val="009D5873"/>
    <w:rsid w:val="009E0BFC"/>
    <w:rsid w:val="009E2873"/>
    <w:rsid w:val="009F1CFB"/>
    <w:rsid w:val="009F276F"/>
    <w:rsid w:val="009F32B5"/>
    <w:rsid w:val="009F4C09"/>
    <w:rsid w:val="009F60BF"/>
    <w:rsid w:val="009F627C"/>
    <w:rsid w:val="009F64FB"/>
    <w:rsid w:val="00A05404"/>
    <w:rsid w:val="00A0667D"/>
    <w:rsid w:val="00A07C9F"/>
    <w:rsid w:val="00A12061"/>
    <w:rsid w:val="00A15B8C"/>
    <w:rsid w:val="00A17007"/>
    <w:rsid w:val="00A17E67"/>
    <w:rsid w:val="00A22136"/>
    <w:rsid w:val="00A22B84"/>
    <w:rsid w:val="00A25EE4"/>
    <w:rsid w:val="00A266C0"/>
    <w:rsid w:val="00A2786F"/>
    <w:rsid w:val="00A30E3D"/>
    <w:rsid w:val="00A33966"/>
    <w:rsid w:val="00A42013"/>
    <w:rsid w:val="00A476A5"/>
    <w:rsid w:val="00A548E4"/>
    <w:rsid w:val="00A55701"/>
    <w:rsid w:val="00A61A09"/>
    <w:rsid w:val="00A63595"/>
    <w:rsid w:val="00A640D9"/>
    <w:rsid w:val="00A66671"/>
    <w:rsid w:val="00A66C0D"/>
    <w:rsid w:val="00A671BF"/>
    <w:rsid w:val="00A70F39"/>
    <w:rsid w:val="00A73A94"/>
    <w:rsid w:val="00A73D58"/>
    <w:rsid w:val="00A747DB"/>
    <w:rsid w:val="00A8035F"/>
    <w:rsid w:val="00A82E60"/>
    <w:rsid w:val="00A85098"/>
    <w:rsid w:val="00A86DAB"/>
    <w:rsid w:val="00A92DCA"/>
    <w:rsid w:val="00A93C2C"/>
    <w:rsid w:val="00A97F92"/>
    <w:rsid w:val="00AB02CE"/>
    <w:rsid w:val="00AB108E"/>
    <w:rsid w:val="00AB24E4"/>
    <w:rsid w:val="00AB7BA9"/>
    <w:rsid w:val="00AC2735"/>
    <w:rsid w:val="00AC2EC1"/>
    <w:rsid w:val="00AC5D70"/>
    <w:rsid w:val="00AD237D"/>
    <w:rsid w:val="00AD2CBC"/>
    <w:rsid w:val="00AD66BF"/>
    <w:rsid w:val="00AE0FDF"/>
    <w:rsid w:val="00AE1A6D"/>
    <w:rsid w:val="00AE3C33"/>
    <w:rsid w:val="00AE6412"/>
    <w:rsid w:val="00AF0528"/>
    <w:rsid w:val="00AF0FB9"/>
    <w:rsid w:val="00AF2C3A"/>
    <w:rsid w:val="00AF2DBC"/>
    <w:rsid w:val="00AF37C2"/>
    <w:rsid w:val="00AF45C3"/>
    <w:rsid w:val="00AF50A0"/>
    <w:rsid w:val="00AF5D36"/>
    <w:rsid w:val="00AF7810"/>
    <w:rsid w:val="00AF7AD4"/>
    <w:rsid w:val="00B051C1"/>
    <w:rsid w:val="00B11065"/>
    <w:rsid w:val="00B11C7E"/>
    <w:rsid w:val="00B127A3"/>
    <w:rsid w:val="00B13132"/>
    <w:rsid w:val="00B13FE2"/>
    <w:rsid w:val="00B17460"/>
    <w:rsid w:val="00B224C9"/>
    <w:rsid w:val="00B234B0"/>
    <w:rsid w:val="00B23F40"/>
    <w:rsid w:val="00B254EB"/>
    <w:rsid w:val="00B27125"/>
    <w:rsid w:val="00B332D5"/>
    <w:rsid w:val="00B41657"/>
    <w:rsid w:val="00B473E1"/>
    <w:rsid w:val="00B53959"/>
    <w:rsid w:val="00B56565"/>
    <w:rsid w:val="00B6304B"/>
    <w:rsid w:val="00B64ED7"/>
    <w:rsid w:val="00B67DC0"/>
    <w:rsid w:val="00B71243"/>
    <w:rsid w:val="00B713DA"/>
    <w:rsid w:val="00B72BE3"/>
    <w:rsid w:val="00B75ECB"/>
    <w:rsid w:val="00B80D18"/>
    <w:rsid w:val="00B81DC4"/>
    <w:rsid w:val="00B82242"/>
    <w:rsid w:val="00B82E59"/>
    <w:rsid w:val="00B82F6E"/>
    <w:rsid w:val="00B85D5C"/>
    <w:rsid w:val="00B860EE"/>
    <w:rsid w:val="00B86C23"/>
    <w:rsid w:val="00B970A9"/>
    <w:rsid w:val="00BA00A5"/>
    <w:rsid w:val="00BA0380"/>
    <w:rsid w:val="00BA14C5"/>
    <w:rsid w:val="00BA262C"/>
    <w:rsid w:val="00BA2EF6"/>
    <w:rsid w:val="00BA5318"/>
    <w:rsid w:val="00BA663C"/>
    <w:rsid w:val="00BB1522"/>
    <w:rsid w:val="00BB4742"/>
    <w:rsid w:val="00BC744F"/>
    <w:rsid w:val="00BD2C29"/>
    <w:rsid w:val="00BD530C"/>
    <w:rsid w:val="00BD69AA"/>
    <w:rsid w:val="00BE48F2"/>
    <w:rsid w:val="00BE7E42"/>
    <w:rsid w:val="00BF2B41"/>
    <w:rsid w:val="00BF5880"/>
    <w:rsid w:val="00BF58D9"/>
    <w:rsid w:val="00C01FAE"/>
    <w:rsid w:val="00C02270"/>
    <w:rsid w:val="00C0375B"/>
    <w:rsid w:val="00C04A16"/>
    <w:rsid w:val="00C058E9"/>
    <w:rsid w:val="00C06881"/>
    <w:rsid w:val="00C07DF0"/>
    <w:rsid w:val="00C10C9E"/>
    <w:rsid w:val="00C22AF4"/>
    <w:rsid w:val="00C22D69"/>
    <w:rsid w:val="00C24213"/>
    <w:rsid w:val="00C31E14"/>
    <w:rsid w:val="00C33C80"/>
    <w:rsid w:val="00C373F3"/>
    <w:rsid w:val="00C50AB1"/>
    <w:rsid w:val="00C61045"/>
    <w:rsid w:val="00C6144C"/>
    <w:rsid w:val="00C620BC"/>
    <w:rsid w:val="00C6297B"/>
    <w:rsid w:val="00C63B31"/>
    <w:rsid w:val="00C6504B"/>
    <w:rsid w:val="00C67304"/>
    <w:rsid w:val="00C713D5"/>
    <w:rsid w:val="00C715A4"/>
    <w:rsid w:val="00C71EB4"/>
    <w:rsid w:val="00C75AC7"/>
    <w:rsid w:val="00C7704D"/>
    <w:rsid w:val="00C869DC"/>
    <w:rsid w:val="00C914CB"/>
    <w:rsid w:val="00C9176A"/>
    <w:rsid w:val="00C92449"/>
    <w:rsid w:val="00C95ABD"/>
    <w:rsid w:val="00CA08DB"/>
    <w:rsid w:val="00CA4DAA"/>
    <w:rsid w:val="00CB05D2"/>
    <w:rsid w:val="00CC314D"/>
    <w:rsid w:val="00CC3633"/>
    <w:rsid w:val="00CC682B"/>
    <w:rsid w:val="00CD152D"/>
    <w:rsid w:val="00CD2166"/>
    <w:rsid w:val="00CD359E"/>
    <w:rsid w:val="00CD35FB"/>
    <w:rsid w:val="00CD3E57"/>
    <w:rsid w:val="00CD4144"/>
    <w:rsid w:val="00CD74F0"/>
    <w:rsid w:val="00CE6B66"/>
    <w:rsid w:val="00CF01AE"/>
    <w:rsid w:val="00CF05A8"/>
    <w:rsid w:val="00CF267D"/>
    <w:rsid w:val="00D0047A"/>
    <w:rsid w:val="00D02A5D"/>
    <w:rsid w:val="00D04721"/>
    <w:rsid w:val="00D05B38"/>
    <w:rsid w:val="00D10945"/>
    <w:rsid w:val="00D11004"/>
    <w:rsid w:val="00D113D0"/>
    <w:rsid w:val="00D14FDA"/>
    <w:rsid w:val="00D155EC"/>
    <w:rsid w:val="00D16AA6"/>
    <w:rsid w:val="00D20626"/>
    <w:rsid w:val="00D2231F"/>
    <w:rsid w:val="00D2474E"/>
    <w:rsid w:val="00D24BFC"/>
    <w:rsid w:val="00D31143"/>
    <w:rsid w:val="00D31171"/>
    <w:rsid w:val="00D31937"/>
    <w:rsid w:val="00D34BFC"/>
    <w:rsid w:val="00D41DB3"/>
    <w:rsid w:val="00D5014D"/>
    <w:rsid w:val="00D5105A"/>
    <w:rsid w:val="00D54945"/>
    <w:rsid w:val="00D6262F"/>
    <w:rsid w:val="00D6462C"/>
    <w:rsid w:val="00D64BD5"/>
    <w:rsid w:val="00D74DA7"/>
    <w:rsid w:val="00D82CFB"/>
    <w:rsid w:val="00D8383B"/>
    <w:rsid w:val="00D84059"/>
    <w:rsid w:val="00D93F01"/>
    <w:rsid w:val="00DA089F"/>
    <w:rsid w:val="00DA08CC"/>
    <w:rsid w:val="00DA0F0D"/>
    <w:rsid w:val="00DA10E0"/>
    <w:rsid w:val="00DA1838"/>
    <w:rsid w:val="00DA4862"/>
    <w:rsid w:val="00DA67FA"/>
    <w:rsid w:val="00DB0570"/>
    <w:rsid w:val="00DB175F"/>
    <w:rsid w:val="00DB1AA9"/>
    <w:rsid w:val="00DB3DF8"/>
    <w:rsid w:val="00DB6393"/>
    <w:rsid w:val="00DB6CCC"/>
    <w:rsid w:val="00DC1A29"/>
    <w:rsid w:val="00DC37BC"/>
    <w:rsid w:val="00DC5C31"/>
    <w:rsid w:val="00DC6B08"/>
    <w:rsid w:val="00DD35EA"/>
    <w:rsid w:val="00DE48C7"/>
    <w:rsid w:val="00DE5956"/>
    <w:rsid w:val="00DF5BA3"/>
    <w:rsid w:val="00DF66E3"/>
    <w:rsid w:val="00DF79A5"/>
    <w:rsid w:val="00E0273E"/>
    <w:rsid w:val="00E063E5"/>
    <w:rsid w:val="00E06864"/>
    <w:rsid w:val="00E116B2"/>
    <w:rsid w:val="00E13F78"/>
    <w:rsid w:val="00E2097C"/>
    <w:rsid w:val="00E251E3"/>
    <w:rsid w:val="00E31D23"/>
    <w:rsid w:val="00E36E50"/>
    <w:rsid w:val="00E37FFE"/>
    <w:rsid w:val="00E418EF"/>
    <w:rsid w:val="00E42B37"/>
    <w:rsid w:val="00E43002"/>
    <w:rsid w:val="00E43197"/>
    <w:rsid w:val="00E524C7"/>
    <w:rsid w:val="00E56D61"/>
    <w:rsid w:val="00E57614"/>
    <w:rsid w:val="00E606F5"/>
    <w:rsid w:val="00E6313B"/>
    <w:rsid w:val="00E6504A"/>
    <w:rsid w:val="00E65824"/>
    <w:rsid w:val="00E66EA6"/>
    <w:rsid w:val="00E70D0F"/>
    <w:rsid w:val="00E71321"/>
    <w:rsid w:val="00E717B3"/>
    <w:rsid w:val="00E72CA0"/>
    <w:rsid w:val="00E738F9"/>
    <w:rsid w:val="00E74548"/>
    <w:rsid w:val="00E810C1"/>
    <w:rsid w:val="00E84EBE"/>
    <w:rsid w:val="00E8709B"/>
    <w:rsid w:val="00E9188E"/>
    <w:rsid w:val="00E91F59"/>
    <w:rsid w:val="00E922C2"/>
    <w:rsid w:val="00E97DAF"/>
    <w:rsid w:val="00EA098D"/>
    <w:rsid w:val="00EA2667"/>
    <w:rsid w:val="00EA2859"/>
    <w:rsid w:val="00EA3E1A"/>
    <w:rsid w:val="00EA4A07"/>
    <w:rsid w:val="00EB57F6"/>
    <w:rsid w:val="00EC150B"/>
    <w:rsid w:val="00ED17B0"/>
    <w:rsid w:val="00ED3F79"/>
    <w:rsid w:val="00ED5938"/>
    <w:rsid w:val="00ED6555"/>
    <w:rsid w:val="00ED6FD7"/>
    <w:rsid w:val="00ED7205"/>
    <w:rsid w:val="00EE2550"/>
    <w:rsid w:val="00EE4533"/>
    <w:rsid w:val="00EF134A"/>
    <w:rsid w:val="00EF3865"/>
    <w:rsid w:val="00EF51C9"/>
    <w:rsid w:val="00F0022A"/>
    <w:rsid w:val="00F11EC8"/>
    <w:rsid w:val="00F1282D"/>
    <w:rsid w:val="00F14B39"/>
    <w:rsid w:val="00F237AC"/>
    <w:rsid w:val="00F2394C"/>
    <w:rsid w:val="00F2415B"/>
    <w:rsid w:val="00F26361"/>
    <w:rsid w:val="00F31738"/>
    <w:rsid w:val="00F33141"/>
    <w:rsid w:val="00F37897"/>
    <w:rsid w:val="00F408B6"/>
    <w:rsid w:val="00F53D4D"/>
    <w:rsid w:val="00F61798"/>
    <w:rsid w:val="00F66A6D"/>
    <w:rsid w:val="00F7331A"/>
    <w:rsid w:val="00F73AAF"/>
    <w:rsid w:val="00F8032E"/>
    <w:rsid w:val="00F804D7"/>
    <w:rsid w:val="00F80FBA"/>
    <w:rsid w:val="00F8484F"/>
    <w:rsid w:val="00F92E66"/>
    <w:rsid w:val="00F94E3C"/>
    <w:rsid w:val="00FA07B4"/>
    <w:rsid w:val="00FA4AD3"/>
    <w:rsid w:val="00FA52F7"/>
    <w:rsid w:val="00FA5382"/>
    <w:rsid w:val="00FB178A"/>
    <w:rsid w:val="00FB20D5"/>
    <w:rsid w:val="00FB536A"/>
    <w:rsid w:val="00FC42A4"/>
    <w:rsid w:val="00FC7582"/>
    <w:rsid w:val="00FD0964"/>
    <w:rsid w:val="00FD0CFE"/>
    <w:rsid w:val="00FE1DA0"/>
    <w:rsid w:val="00FE2A88"/>
    <w:rsid w:val="00FE3269"/>
    <w:rsid w:val="00FE4B1C"/>
    <w:rsid w:val="00FE5C65"/>
    <w:rsid w:val="00FE5F8B"/>
    <w:rsid w:val="00FE6BEC"/>
    <w:rsid w:val="00FF2442"/>
    <w:rsid w:val="00FF2BF3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39A9F"/>
  <w15:chartTrackingRefBased/>
  <w15:docId w15:val="{C17D5CF7-F21B-4E1D-AAC2-76F1956B8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BFC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10D6"/>
    <w:rPr>
      <w:b/>
      <w:bCs/>
    </w:rPr>
  </w:style>
  <w:style w:type="character" w:styleId="a4">
    <w:name w:val="Hyperlink"/>
    <w:basedOn w:val="a0"/>
    <w:uiPriority w:val="99"/>
    <w:unhideWhenUsed/>
    <w:rsid w:val="007D10D6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66C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6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66C0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A266C0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424F5C"/>
    <w:pPr>
      <w:ind w:leftChars="200" w:left="480"/>
    </w:pPr>
  </w:style>
  <w:style w:type="character" w:styleId="ab">
    <w:name w:val="Unresolved Mention"/>
    <w:basedOn w:val="a0"/>
    <w:uiPriority w:val="99"/>
    <w:semiHidden/>
    <w:unhideWhenUsed/>
    <w:rsid w:val="006D32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6C781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5E6B93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61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6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4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069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67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08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3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8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70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841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936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5928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tis.org.tw/active/csts11509045217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greenlifestyle.moenv.gov.tw/greenPurChase/GreenPurchaseIntroPurchasePl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eaea.gov.tw/ECW/populace/news/News.aspx?kind=1&amp;menu_id=41&amp;news_id=3456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林佩萱</dc:creator>
  <cp:keywords/>
  <dc:description/>
  <cp:lastModifiedBy>許益國</cp:lastModifiedBy>
  <cp:revision>8</cp:revision>
  <dcterms:created xsi:type="dcterms:W3CDTF">2026-08-19T01:01:00Z</dcterms:created>
  <dcterms:modified xsi:type="dcterms:W3CDTF">2026-08-25T08:16:00Z</dcterms:modified>
</cp:coreProperties>
</file>