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D6442" w14:textId="4B7BFCD3" w:rsidR="0044529C" w:rsidRPr="00D44D9A" w:rsidRDefault="00700FBA" w:rsidP="00EC1841">
      <w:pPr>
        <w:pStyle w:val="a6"/>
        <w:spacing w:after="197" w:line="460" w:lineRule="exact"/>
        <w:rPr>
          <w:color w:val="000000" w:themeColor="text1"/>
          <w:szCs w:val="28"/>
        </w:rPr>
      </w:pPr>
      <w:r w:rsidRPr="00D44D9A">
        <w:rPr>
          <w:color w:val="000000" w:themeColor="text1"/>
          <w:szCs w:val="28"/>
        </w:rPr>
        <w:t>新北市</w:t>
      </w:r>
      <w:r w:rsidR="00DA57E2" w:rsidRPr="00D44D9A">
        <w:rPr>
          <w:color w:val="000000" w:themeColor="text1"/>
          <w:szCs w:val="28"/>
        </w:rPr>
        <w:t>新店</w:t>
      </w:r>
      <w:r w:rsidR="007413E5" w:rsidRPr="00D44D9A">
        <w:rPr>
          <w:color w:val="000000" w:themeColor="text1"/>
          <w:szCs w:val="28"/>
        </w:rPr>
        <w:t>寶高智慧產業園區</w:t>
      </w:r>
      <w:r w:rsidR="0044529C" w:rsidRPr="00D44D9A">
        <w:rPr>
          <w:color w:val="000000" w:themeColor="text1"/>
          <w:szCs w:val="28"/>
        </w:rPr>
        <w:t>第</w:t>
      </w:r>
      <w:r w:rsidR="0044529C" w:rsidRPr="00D44D9A">
        <w:rPr>
          <w:color w:val="000000" w:themeColor="text1"/>
          <w:szCs w:val="28"/>
        </w:rPr>
        <w:t>1</w:t>
      </w:r>
      <w:r w:rsidR="00372E78" w:rsidRPr="00D44D9A">
        <w:rPr>
          <w:color w:val="000000" w:themeColor="text1"/>
          <w:szCs w:val="28"/>
        </w:rPr>
        <w:t>期</w:t>
      </w:r>
      <w:r w:rsidR="007413E5" w:rsidRPr="00D44D9A">
        <w:rPr>
          <w:color w:val="000000" w:themeColor="text1"/>
          <w:szCs w:val="28"/>
        </w:rPr>
        <w:t>標準廠房</w:t>
      </w:r>
      <w:r w:rsidR="00DA57E2" w:rsidRPr="00D44D9A">
        <w:rPr>
          <w:color w:val="000000" w:themeColor="text1"/>
          <w:szCs w:val="28"/>
        </w:rPr>
        <w:t>及公共服務設施</w:t>
      </w:r>
    </w:p>
    <w:p w14:paraId="6FF8CDF7" w14:textId="7D1CE427" w:rsidR="003B6171" w:rsidRPr="00731149" w:rsidRDefault="00DA57E2" w:rsidP="00EC1841">
      <w:pPr>
        <w:pStyle w:val="a6"/>
        <w:spacing w:after="197" w:line="460" w:lineRule="exact"/>
        <w:rPr>
          <w:color w:val="000000" w:themeColor="text1"/>
          <w:szCs w:val="28"/>
        </w:rPr>
      </w:pPr>
      <w:r w:rsidRPr="00D44D9A">
        <w:rPr>
          <w:color w:val="000000" w:themeColor="text1"/>
          <w:szCs w:val="28"/>
        </w:rPr>
        <w:t>公</w:t>
      </w:r>
      <w:r w:rsidR="007413E5" w:rsidRPr="00D44D9A">
        <w:rPr>
          <w:color w:val="000000" w:themeColor="text1"/>
          <w:szCs w:val="28"/>
        </w:rPr>
        <w:t>開標租案</w:t>
      </w:r>
      <w:r w:rsidR="008253C0" w:rsidRPr="00731149">
        <w:rPr>
          <w:rFonts w:hint="eastAsia"/>
          <w:color w:val="000000" w:themeColor="text1"/>
          <w:szCs w:val="28"/>
        </w:rPr>
        <w:t>(</w:t>
      </w:r>
      <w:r w:rsidR="008253C0" w:rsidRPr="00731149">
        <w:rPr>
          <w:rFonts w:hint="eastAsia"/>
          <w:color w:val="000000" w:themeColor="text1"/>
          <w:szCs w:val="28"/>
        </w:rPr>
        <w:t>第</w:t>
      </w:r>
      <w:r w:rsidR="0009505D">
        <w:rPr>
          <w:color w:val="000000" w:themeColor="text1"/>
          <w:szCs w:val="28"/>
        </w:rPr>
        <w:t>4</w:t>
      </w:r>
      <w:r w:rsidR="008253C0">
        <w:rPr>
          <w:rFonts w:hint="eastAsia"/>
          <w:color w:val="000000" w:themeColor="text1"/>
          <w:szCs w:val="28"/>
        </w:rPr>
        <w:t>次公告</w:t>
      </w:r>
      <w:r w:rsidR="008253C0" w:rsidRPr="00731149">
        <w:rPr>
          <w:rFonts w:hint="eastAsia"/>
          <w:color w:val="000000" w:themeColor="text1"/>
          <w:szCs w:val="28"/>
        </w:rPr>
        <w:t>)</w:t>
      </w:r>
      <w:r w:rsidRPr="00D44D9A">
        <w:rPr>
          <w:color w:val="000000" w:themeColor="text1"/>
          <w:szCs w:val="28"/>
        </w:rPr>
        <w:t>-</w:t>
      </w:r>
      <w:r w:rsidR="00B76049" w:rsidRPr="00D44D9A">
        <w:rPr>
          <w:color w:val="000000" w:themeColor="text1"/>
          <w:szCs w:val="28"/>
        </w:rPr>
        <w:t>標租</w:t>
      </w:r>
      <w:r w:rsidR="00EF2A0F" w:rsidRPr="00D44D9A">
        <w:rPr>
          <w:color w:val="000000" w:themeColor="text1"/>
          <w:szCs w:val="28"/>
        </w:rPr>
        <w:t>須知</w:t>
      </w:r>
    </w:p>
    <w:p w14:paraId="669F5205" w14:textId="404A2A27" w:rsidR="00372E78" w:rsidRPr="00726EAC" w:rsidRDefault="00726EAC" w:rsidP="00BF3E38">
      <w:pPr>
        <w:pStyle w:val="a6"/>
        <w:spacing w:afterLines="25" w:after="98" w:line="460" w:lineRule="exact"/>
        <w:jc w:val="both"/>
        <w:rPr>
          <w:b w:val="0"/>
          <w:color w:val="000000" w:themeColor="text1"/>
          <w:sz w:val="28"/>
          <w:szCs w:val="28"/>
        </w:rPr>
      </w:pPr>
      <w:r w:rsidRPr="00726EAC">
        <w:rPr>
          <w:rFonts w:ascii="標楷體" w:hAnsi="標楷體" w:hint="eastAsia"/>
          <w:b w:val="0"/>
          <w:color w:val="000000" w:themeColor="text1"/>
          <w:sz w:val="28"/>
          <w:szCs w:val="28"/>
        </w:rPr>
        <w:t>為協助新店、中永和地區既有電資通訊產業，持續朝向高值化、智慧運用相關領域邁進，同時打造轉型樞紐、帶動周邊產業升級，新北市政府開發</w:t>
      </w:r>
      <w:r w:rsidRPr="00726EAC">
        <w:rPr>
          <w:rFonts w:ascii="標楷體" w:hAnsi="標楷體"/>
          <w:b w:val="0"/>
          <w:color w:val="000000" w:themeColor="text1"/>
          <w:sz w:val="28"/>
          <w:szCs w:val="28"/>
        </w:rPr>
        <w:t>新店寶高智慧產業園區(以下簡稱本園區)</w:t>
      </w:r>
      <w:r w:rsidRPr="00726EAC">
        <w:rPr>
          <w:rFonts w:ascii="標楷體" w:hAnsi="標楷體" w:hint="eastAsia"/>
          <w:b w:val="0"/>
          <w:color w:val="000000" w:themeColor="text1"/>
          <w:sz w:val="28"/>
          <w:szCs w:val="28"/>
        </w:rPr>
        <w:t>，以提供生產、生活、生態三者並重之優質產業空間，</w:t>
      </w:r>
      <w:r>
        <w:rPr>
          <w:rFonts w:ascii="標楷體" w:hAnsi="標楷體" w:hint="eastAsia"/>
          <w:b w:val="0"/>
          <w:color w:val="000000" w:themeColor="text1"/>
          <w:sz w:val="28"/>
          <w:szCs w:val="28"/>
        </w:rPr>
        <w:t>並藉政策因勢利導，</w:t>
      </w:r>
      <w:r w:rsidRPr="00726EAC">
        <w:rPr>
          <w:rFonts w:ascii="標楷體" w:hAnsi="標楷體" w:hint="eastAsia"/>
          <w:b w:val="0"/>
          <w:color w:val="000000" w:themeColor="text1"/>
          <w:sz w:val="28"/>
          <w:szCs w:val="28"/>
        </w:rPr>
        <w:t>策略性規劃「智慧城市跨域合作實證場域」，釋出A</w:t>
      </w:r>
      <w:r w:rsidRPr="00726EAC">
        <w:rPr>
          <w:rFonts w:ascii="標楷體" w:hAnsi="標楷體"/>
          <w:b w:val="0"/>
          <w:color w:val="000000" w:themeColor="text1"/>
          <w:sz w:val="28"/>
          <w:szCs w:val="28"/>
        </w:rPr>
        <w:t>棟24個標準廠房單元</w:t>
      </w:r>
      <w:r w:rsidRPr="00726EAC">
        <w:rPr>
          <w:rFonts w:ascii="標楷體" w:hAnsi="標楷體" w:hint="eastAsia"/>
          <w:b w:val="0"/>
          <w:color w:val="000000" w:themeColor="text1"/>
          <w:sz w:val="28"/>
          <w:szCs w:val="28"/>
        </w:rPr>
        <w:t>，聚焦引進</w:t>
      </w:r>
      <w:r>
        <w:rPr>
          <w:rFonts w:ascii="標楷體" w:hAnsi="標楷體" w:hint="eastAsia"/>
          <w:b w:val="0"/>
          <w:color w:val="000000" w:themeColor="text1"/>
          <w:sz w:val="28"/>
          <w:szCs w:val="28"/>
        </w:rPr>
        <w:t>標竿</w:t>
      </w:r>
      <w:r w:rsidRPr="00726EAC">
        <w:rPr>
          <w:rFonts w:ascii="標楷體" w:hAnsi="標楷體" w:hint="eastAsia"/>
          <w:b w:val="0"/>
          <w:color w:val="000000" w:themeColor="text1"/>
          <w:sz w:val="28"/>
          <w:szCs w:val="28"/>
        </w:rPr>
        <w:t>型</w:t>
      </w:r>
      <w:r w:rsidRPr="00726EAC">
        <w:rPr>
          <w:rFonts w:ascii="標楷體" w:hAnsi="標楷體"/>
          <w:b w:val="0"/>
          <w:color w:val="000000" w:themeColor="text1"/>
          <w:sz w:val="28"/>
          <w:szCs w:val="28"/>
        </w:rPr>
        <w:t>企業</w:t>
      </w:r>
      <w:r w:rsidRPr="00726EAC">
        <w:rPr>
          <w:rFonts w:ascii="標楷體" w:hAnsi="標楷體" w:hint="eastAsia"/>
          <w:b w:val="0"/>
          <w:color w:val="000000" w:themeColor="text1"/>
          <w:sz w:val="28"/>
          <w:szCs w:val="28"/>
        </w:rPr>
        <w:t>進駐，於本園區進行跨域技術合作、產品或技術模擬驗證及產業上下游串連，以期建立完整之智慧產業供應鏈及生態圈，並促成產業聯盟成型，</w:t>
      </w:r>
      <w:r>
        <w:rPr>
          <w:rFonts w:ascii="標楷體" w:hAnsi="標楷體" w:hint="eastAsia"/>
          <w:b w:val="0"/>
          <w:color w:val="000000" w:themeColor="text1"/>
          <w:sz w:val="28"/>
          <w:szCs w:val="28"/>
        </w:rPr>
        <w:t>發揮</w:t>
      </w:r>
      <w:r w:rsidRPr="00726EAC">
        <w:rPr>
          <w:rFonts w:ascii="標楷體" w:hAnsi="標楷體" w:hint="eastAsia"/>
          <w:b w:val="0"/>
          <w:color w:val="000000" w:themeColor="text1"/>
          <w:sz w:val="28"/>
          <w:szCs w:val="28"/>
        </w:rPr>
        <w:t>「以大帶小」</w:t>
      </w:r>
      <w:r>
        <w:rPr>
          <w:rFonts w:ascii="標楷體" w:hAnsi="標楷體" w:hint="eastAsia"/>
          <w:b w:val="0"/>
          <w:color w:val="000000" w:themeColor="text1"/>
          <w:sz w:val="28"/>
          <w:szCs w:val="28"/>
        </w:rPr>
        <w:t>之</w:t>
      </w:r>
      <w:r w:rsidRPr="00726EAC">
        <w:rPr>
          <w:rFonts w:ascii="標楷體" w:hAnsi="標楷體" w:hint="eastAsia"/>
          <w:b w:val="0"/>
          <w:color w:val="000000" w:themeColor="text1"/>
          <w:sz w:val="28"/>
          <w:szCs w:val="28"/>
        </w:rPr>
        <w:t>擴散效益，進而帶動周邊企業轉型躍升，塑造新北市智慧城市關鍵產業之發展聚落。</w:t>
      </w:r>
    </w:p>
    <w:p w14:paraId="370279B6" w14:textId="77777777" w:rsidR="00F44D92" w:rsidRPr="00D44D9A" w:rsidRDefault="00F44D92"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法令依據</w:t>
      </w:r>
    </w:p>
    <w:p w14:paraId="0DCCAFD4" w14:textId="3E307334" w:rsidR="00372E78" w:rsidRPr="00D44D9A" w:rsidRDefault="00554F76" w:rsidP="00302BA2">
      <w:pPr>
        <w:pStyle w:val="a7"/>
        <w:numPr>
          <w:ilvl w:val="0"/>
          <w:numId w:val="3"/>
        </w:numPr>
        <w:spacing w:afterLines="25" w:after="98" w:line="460" w:lineRule="exact"/>
        <w:jc w:val="both"/>
        <w:rPr>
          <w:b w:val="0"/>
          <w:color w:val="000000" w:themeColor="text1"/>
          <w:szCs w:val="28"/>
        </w:rPr>
      </w:pPr>
      <w:r w:rsidRPr="00D44D9A">
        <w:rPr>
          <w:b w:val="0"/>
          <w:color w:val="000000" w:themeColor="text1"/>
          <w:szCs w:val="28"/>
        </w:rPr>
        <w:t>本須知</w:t>
      </w:r>
      <w:r w:rsidR="00372E78" w:rsidRPr="00D44D9A">
        <w:rPr>
          <w:b w:val="0"/>
          <w:color w:val="000000" w:themeColor="text1"/>
          <w:szCs w:val="28"/>
        </w:rPr>
        <w:t>依「新北市市有財產管理自治條例」第</w:t>
      </w:r>
      <w:r w:rsidR="00372E78" w:rsidRPr="00D44D9A">
        <w:rPr>
          <w:b w:val="0"/>
          <w:color w:val="000000" w:themeColor="text1"/>
          <w:szCs w:val="28"/>
        </w:rPr>
        <w:t>19</w:t>
      </w:r>
      <w:r w:rsidR="00372E78" w:rsidRPr="00D44D9A">
        <w:rPr>
          <w:b w:val="0"/>
          <w:color w:val="000000" w:themeColor="text1"/>
          <w:szCs w:val="28"/>
        </w:rPr>
        <w:t>條、「新北市市有非公用不動產標租作業</w:t>
      </w:r>
      <w:r w:rsidR="00A027DB" w:rsidRPr="00D44D9A">
        <w:rPr>
          <w:b w:val="0"/>
          <w:color w:val="000000" w:themeColor="text1"/>
          <w:szCs w:val="28"/>
        </w:rPr>
        <w:t>原則</w:t>
      </w:r>
      <w:r w:rsidR="00372E78" w:rsidRPr="00D44D9A">
        <w:rPr>
          <w:b w:val="0"/>
          <w:color w:val="000000" w:themeColor="text1"/>
          <w:szCs w:val="28"/>
        </w:rPr>
        <w:t>」第</w:t>
      </w:r>
      <w:r w:rsidR="00372E78" w:rsidRPr="00D44D9A">
        <w:rPr>
          <w:b w:val="0"/>
          <w:color w:val="000000" w:themeColor="text1"/>
          <w:szCs w:val="28"/>
        </w:rPr>
        <w:t>2</w:t>
      </w:r>
      <w:r w:rsidR="00372E78" w:rsidRPr="00D44D9A">
        <w:rPr>
          <w:b w:val="0"/>
          <w:color w:val="000000" w:themeColor="text1"/>
          <w:szCs w:val="28"/>
        </w:rPr>
        <w:t>點訂定之。</w:t>
      </w:r>
    </w:p>
    <w:p w14:paraId="0082165C" w14:textId="24D32EDE" w:rsidR="00372E78" w:rsidRPr="00D44D9A" w:rsidRDefault="00554F76" w:rsidP="00302BA2">
      <w:pPr>
        <w:pStyle w:val="a7"/>
        <w:numPr>
          <w:ilvl w:val="0"/>
          <w:numId w:val="3"/>
        </w:numPr>
        <w:spacing w:afterLines="25" w:after="98" w:line="460" w:lineRule="exact"/>
        <w:jc w:val="both"/>
        <w:rPr>
          <w:b w:val="0"/>
          <w:color w:val="000000" w:themeColor="text1"/>
          <w:szCs w:val="28"/>
        </w:rPr>
      </w:pPr>
      <w:r w:rsidRPr="00D44D9A">
        <w:rPr>
          <w:b w:val="0"/>
          <w:color w:val="000000" w:themeColor="text1"/>
          <w:szCs w:val="28"/>
        </w:rPr>
        <w:t>本須知</w:t>
      </w:r>
      <w:r w:rsidR="00372E78" w:rsidRPr="00D44D9A">
        <w:rPr>
          <w:b w:val="0"/>
          <w:color w:val="000000" w:themeColor="text1"/>
          <w:szCs w:val="28"/>
        </w:rPr>
        <w:t>未規定事項，依「新北市市有財產管理自治條例」、「新北市市有非公用不動產標租作業</w:t>
      </w:r>
      <w:r w:rsidR="00A027DB" w:rsidRPr="00D44D9A">
        <w:rPr>
          <w:b w:val="0"/>
          <w:color w:val="000000" w:themeColor="text1"/>
          <w:szCs w:val="28"/>
        </w:rPr>
        <w:t>原則</w:t>
      </w:r>
      <w:r w:rsidR="00372E78" w:rsidRPr="00D44D9A">
        <w:rPr>
          <w:b w:val="0"/>
          <w:color w:val="000000" w:themeColor="text1"/>
          <w:szCs w:val="28"/>
        </w:rPr>
        <w:t>」及其他相關法令規定辦理。</w:t>
      </w:r>
    </w:p>
    <w:p w14:paraId="219A6023" w14:textId="38F6F915" w:rsidR="00F74872" w:rsidRPr="00D44D9A" w:rsidRDefault="00F74872"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受理申請單位</w:t>
      </w:r>
    </w:p>
    <w:p w14:paraId="4F389AC5" w14:textId="20E32892" w:rsidR="00F74872" w:rsidRPr="00D44D9A" w:rsidRDefault="00F74872" w:rsidP="00BF3E38">
      <w:pPr>
        <w:pStyle w:val="a7"/>
        <w:spacing w:afterLines="25" w:after="98" w:line="460" w:lineRule="exact"/>
        <w:ind w:left="567"/>
        <w:jc w:val="both"/>
        <w:rPr>
          <w:b w:val="0"/>
          <w:color w:val="000000" w:themeColor="text1"/>
          <w:szCs w:val="28"/>
        </w:rPr>
      </w:pPr>
      <w:r w:rsidRPr="00D44D9A">
        <w:rPr>
          <w:b w:val="0"/>
          <w:color w:val="000000" w:themeColor="text1"/>
          <w:szCs w:val="28"/>
        </w:rPr>
        <w:t>本園區</w:t>
      </w:r>
      <w:r w:rsidR="00BE204F" w:rsidRPr="00D44D9A">
        <w:rPr>
          <w:b w:val="0"/>
          <w:color w:val="000000" w:themeColor="text1"/>
          <w:szCs w:val="28"/>
        </w:rPr>
        <w:t>標</w:t>
      </w:r>
      <w:r w:rsidRPr="00D44D9A">
        <w:rPr>
          <w:b w:val="0"/>
          <w:color w:val="000000" w:themeColor="text1"/>
          <w:szCs w:val="28"/>
        </w:rPr>
        <w:t>租相關事宜，由新北市政府經濟發展局</w:t>
      </w:r>
      <w:r w:rsidRPr="00D44D9A">
        <w:rPr>
          <w:b w:val="0"/>
          <w:color w:val="000000" w:themeColor="text1"/>
          <w:szCs w:val="28"/>
        </w:rPr>
        <w:t>(</w:t>
      </w:r>
      <w:r w:rsidRPr="00D44D9A">
        <w:rPr>
          <w:b w:val="0"/>
          <w:color w:val="000000" w:themeColor="text1"/>
          <w:szCs w:val="28"/>
        </w:rPr>
        <w:t>以下簡稱</w:t>
      </w:r>
      <w:r w:rsidR="00B33EC4" w:rsidRPr="00D44D9A">
        <w:rPr>
          <w:b w:val="0"/>
          <w:color w:val="000000" w:themeColor="text1"/>
          <w:szCs w:val="28"/>
        </w:rPr>
        <w:t>本</w:t>
      </w:r>
      <w:r w:rsidRPr="00D44D9A">
        <w:rPr>
          <w:b w:val="0"/>
          <w:color w:val="000000" w:themeColor="text1"/>
          <w:szCs w:val="28"/>
        </w:rPr>
        <w:t>局</w:t>
      </w:r>
      <w:r w:rsidRPr="00D44D9A">
        <w:rPr>
          <w:b w:val="0"/>
          <w:color w:val="000000" w:themeColor="text1"/>
          <w:szCs w:val="28"/>
        </w:rPr>
        <w:t>)</w:t>
      </w:r>
      <w:r w:rsidRPr="00D44D9A">
        <w:rPr>
          <w:b w:val="0"/>
          <w:color w:val="000000" w:themeColor="text1"/>
          <w:szCs w:val="28"/>
        </w:rPr>
        <w:t>辦理。</w:t>
      </w:r>
    </w:p>
    <w:p w14:paraId="3CB2CED9" w14:textId="7944C6EA" w:rsidR="00E1785A" w:rsidRPr="00D44D9A" w:rsidRDefault="00E1785A"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招標模式</w:t>
      </w:r>
    </w:p>
    <w:p w14:paraId="68277E56" w14:textId="67F280DA" w:rsidR="00E1785A" w:rsidRPr="00D44D9A" w:rsidRDefault="00E1785A" w:rsidP="00545E58">
      <w:pPr>
        <w:pStyle w:val="a7"/>
        <w:numPr>
          <w:ilvl w:val="0"/>
          <w:numId w:val="9"/>
        </w:numPr>
        <w:spacing w:afterLines="25" w:after="98" w:line="460" w:lineRule="exact"/>
        <w:jc w:val="both"/>
        <w:rPr>
          <w:b w:val="0"/>
          <w:color w:val="000000" w:themeColor="text1"/>
          <w:szCs w:val="28"/>
        </w:rPr>
      </w:pPr>
      <w:r w:rsidRPr="00D44D9A">
        <w:rPr>
          <w:b w:val="0"/>
          <w:color w:val="000000" w:themeColor="text1"/>
          <w:szCs w:val="28"/>
        </w:rPr>
        <w:t>招標方式為公開招標</w:t>
      </w:r>
      <w:r w:rsidRPr="00D44D9A">
        <w:rPr>
          <w:b w:val="0"/>
          <w:color w:val="000000" w:themeColor="text1"/>
          <w:szCs w:val="28"/>
        </w:rPr>
        <w:t>(</w:t>
      </w:r>
      <w:r w:rsidRPr="00D44D9A">
        <w:rPr>
          <w:b w:val="0"/>
          <w:color w:val="000000" w:themeColor="text1"/>
          <w:szCs w:val="28"/>
        </w:rPr>
        <w:t>綜合評選</w:t>
      </w:r>
      <w:r w:rsidRPr="00D44D9A">
        <w:rPr>
          <w:b w:val="0"/>
          <w:color w:val="000000" w:themeColor="text1"/>
          <w:szCs w:val="28"/>
        </w:rPr>
        <w:t>)</w:t>
      </w:r>
      <w:r w:rsidR="002B78BC" w:rsidRPr="00D44D9A">
        <w:rPr>
          <w:b w:val="0"/>
          <w:color w:val="000000" w:themeColor="text1"/>
          <w:szCs w:val="28"/>
        </w:rPr>
        <w:t>。</w:t>
      </w:r>
    </w:p>
    <w:p w14:paraId="4046E45D" w14:textId="18B45689" w:rsidR="00E1785A" w:rsidRPr="00D44D9A" w:rsidRDefault="00B230FD" w:rsidP="00545E58">
      <w:pPr>
        <w:pStyle w:val="a7"/>
        <w:numPr>
          <w:ilvl w:val="0"/>
          <w:numId w:val="9"/>
        </w:numPr>
        <w:spacing w:afterLines="25" w:after="98" w:line="460" w:lineRule="exact"/>
        <w:jc w:val="both"/>
        <w:rPr>
          <w:b w:val="0"/>
          <w:color w:val="000000" w:themeColor="text1"/>
          <w:szCs w:val="28"/>
        </w:rPr>
      </w:pPr>
      <w:r w:rsidRPr="00D44D9A">
        <w:rPr>
          <w:b w:val="0"/>
          <w:color w:val="000000" w:themeColor="text1"/>
          <w:szCs w:val="28"/>
        </w:rPr>
        <w:t>本局</w:t>
      </w:r>
      <w:r w:rsidR="00E1785A" w:rsidRPr="00D44D9A">
        <w:rPr>
          <w:b w:val="0"/>
          <w:color w:val="000000" w:themeColor="text1"/>
          <w:szCs w:val="28"/>
        </w:rPr>
        <w:t>「不允許」</w:t>
      </w:r>
      <w:r w:rsidR="00BF3E38" w:rsidRPr="00D44D9A">
        <w:rPr>
          <w:b w:val="0"/>
          <w:color w:val="000000" w:themeColor="text1"/>
          <w:szCs w:val="28"/>
        </w:rPr>
        <w:t>投標人</w:t>
      </w:r>
      <w:r w:rsidR="00E1785A" w:rsidRPr="00D44D9A">
        <w:rPr>
          <w:b w:val="0"/>
          <w:color w:val="000000" w:themeColor="text1"/>
          <w:szCs w:val="28"/>
        </w:rPr>
        <w:t>以「共同投標」方式參與本案之投標。</w:t>
      </w:r>
    </w:p>
    <w:p w14:paraId="6A0209B1" w14:textId="55E7E7C2" w:rsidR="003724B7" w:rsidRPr="00D44D9A" w:rsidRDefault="00B9744B"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標租</w:t>
      </w:r>
      <w:r w:rsidR="00700D14" w:rsidRPr="00D44D9A">
        <w:rPr>
          <w:color w:val="000000" w:themeColor="text1"/>
          <w:szCs w:val="28"/>
        </w:rPr>
        <w:t>標</w:t>
      </w:r>
      <w:r w:rsidR="003724B7" w:rsidRPr="00D44D9A">
        <w:rPr>
          <w:color w:val="000000" w:themeColor="text1"/>
          <w:szCs w:val="28"/>
        </w:rPr>
        <w:t>的</w:t>
      </w:r>
    </w:p>
    <w:p w14:paraId="3E655E38" w14:textId="53E37021" w:rsidR="00427AEB" w:rsidRPr="008B72C5" w:rsidRDefault="0002609F" w:rsidP="009607F3">
      <w:pPr>
        <w:pStyle w:val="a7"/>
        <w:numPr>
          <w:ilvl w:val="0"/>
          <w:numId w:val="10"/>
        </w:numPr>
        <w:spacing w:afterLines="25" w:after="98" w:line="460" w:lineRule="exact"/>
        <w:jc w:val="both"/>
        <w:rPr>
          <w:b w:val="0"/>
          <w:color w:val="000000" w:themeColor="text1"/>
          <w:szCs w:val="28"/>
        </w:rPr>
      </w:pPr>
      <w:r w:rsidRPr="009607F3">
        <w:rPr>
          <w:b w:val="0"/>
          <w:color w:val="000000" w:themeColor="text1"/>
          <w:szCs w:val="28"/>
        </w:rPr>
        <w:t>本園區為一幢三棟式建築物，分為</w:t>
      </w:r>
      <w:r w:rsidRPr="009607F3">
        <w:rPr>
          <w:b w:val="0"/>
          <w:color w:val="000000" w:themeColor="text1"/>
          <w:szCs w:val="28"/>
        </w:rPr>
        <w:t>A</w:t>
      </w:r>
      <w:r w:rsidRPr="009607F3">
        <w:rPr>
          <w:b w:val="0"/>
          <w:color w:val="000000" w:themeColor="text1"/>
          <w:szCs w:val="28"/>
        </w:rPr>
        <w:t>棟、</w:t>
      </w:r>
      <w:r w:rsidRPr="009607F3">
        <w:rPr>
          <w:b w:val="0"/>
          <w:color w:val="000000" w:themeColor="text1"/>
          <w:szCs w:val="28"/>
        </w:rPr>
        <w:t>B</w:t>
      </w:r>
      <w:r w:rsidRPr="009607F3">
        <w:rPr>
          <w:b w:val="0"/>
          <w:color w:val="000000" w:themeColor="text1"/>
          <w:szCs w:val="28"/>
        </w:rPr>
        <w:t>棟與</w:t>
      </w:r>
      <w:r w:rsidRPr="009607F3">
        <w:rPr>
          <w:b w:val="0"/>
          <w:color w:val="000000" w:themeColor="text1"/>
          <w:szCs w:val="28"/>
        </w:rPr>
        <w:t>C</w:t>
      </w:r>
      <w:r w:rsidRPr="009607F3">
        <w:rPr>
          <w:b w:val="0"/>
          <w:color w:val="000000" w:themeColor="text1"/>
          <w:szCs w:val="28"/>
        </w:rPr>
        <w:t>棟，</w:t>
      </w:r>
      <w:r w:rsidR="0009505D" w:rsidRPr="009607F3">
        <w:rPr>
          <w:b w:val="0"/>
          <w:color w:val="000000" w:themeColor="text1"/>
          <w:szCs w:val="28"/>
        </w:rPr>
        <w:t>本次招商標的為</w:t>
      </w:r>
      <w:r w:rsidR="0009505D">
        <w:rPr>
          <w:rFonts w:hint="eastAsia"/>
          <w:b w:val="0"/>
          <w:color w:val="000000" w:themeColor="text1"/>
          <w:szCs w:val="28"/>
        </w:rPr>
        <w:t>A</w:t>
      </w:r>
      <w:r w:rsidR="0009505D" w:rsidRPr="009607F3">
        <w:rPr>
          <w:b w:val="0"/>
          <w:color w:val="000000" w:themeColor="text1"/>
          <w:szCs w:val="28"/>
        </w:rPr>
        <w:t>棟</w:t>
      </w:r>
      <w:r w:rsidR="0009505D">
        <w:rPr>
          <w:rFonts w:hint="eastAsia"/>
          <w:b w:val="0"/>
          <w:color w:val="000000" w:themeColor="text1"/>
          <w:szCs w:val="28"/>
        </w:rPr>
        <w:t>24</w:t>
      </w:r>
      <w:r w:rsidR="0009505D" w:rsidRPr="009607F3">
        <w:rPr>
          <w:b w:val="0"/>
          <w:color w:val="000000" w:themeColor="text1"/>
          <w:szCs w:val="28"/>
        </w:rPr>
        <w:t>個標準廠房單元</w:t>
      </w:r>
      <w:r w:rsidR="0009505D">
        <w:rPr>
          <w:rFonts w:hint="eastAsia"/>
          <w:b w:val="0"/>
          <w:color w:val="000000" w:themeColor="text1"/>
          <w:szCs w:val="28"/>
        </w:rPr>
        <w:t>，</w:t>
      </w:r>
      <w:r w:rsidR="0009505D" w:rsidRPr="004F5281">
        <w:rPr>
          <w:rFonts w:hint="eastAsia"/>
          <w:b w:val="0"/>
          <w:color w:val="000000" w:themeColor="text1"/>
          <w:szCs w:val="28"/>
        </w:rPr>
        <w:t>並依使用用途區分為「標準廠房」</w:t>
      </w:r>
      <w:r w:rsidR="0009505D" w:rsidRPr="004F5281">
        <w:rPr>
          <w:rFonts w:hint="eastAsia"/>
          <w:b w:val="0"/>
          <w:color w:val="000000" w:themeColor="text1"/>
          <w:szCs w:val="28"/>
        </w:rPr>
        <w:t>(10</w:t>
      </w:r>
      <w:r w:rsidR="0009505D" w:rsidRPr="004F5281">
        <w:rPr>
          <w:rFonts w:hint="eastAsia"/>
          <w:b w:val="0"/>
          <w:color w:val="000000" w:themeColor="text1"/>
          <w:szCs w:val="28"/>
        </w:rPr>
        <w:t>單元</w:t>
      </w:r>
      <w:r w:rsidR="0009505D" w:rsidRPr="004F5281">
        <w:rPr>
          <w:rFonts w:hint="eastAsia"/>
          <w:b w:val="0"/>
          <w:color w:val="000000" w:themeColor="text1"/>
          <w:szCs w:val="28"/>
        </w:rPr>
        <w:t>)</w:t>
      </w:r>
      <w:r w:rsidR="0009505D" w:rsidRPr="004F5281">
        <w:rPr>
          <w:rFonts w:hint="eastAsia"/>
          <w:b w:val="0"/>
          <w:color w:val="000000" w:themeColor="text1"/>
          <w:szCs w:val="28"/>
        </w:rPr>
        <w:t>、「標準廠辦」</w:t>
      </w:r>
      <w:r w:rsidR="0009505D" w:rsidRPr="004F5281">
        <w:rPr>
          <w:rFonts w:hint="eastAsia"/>
          <w:b w:val="0"/>
          <w:color w:val="000000" w:themeColor="text1"/>
          <w:szCs w:val="28"/>
        </w:rPr>
        <w:t>(9</w:t>
      </w:r>
      <w:r w:rsidR="0009505D" w:rsidRPr="004F5281">
        <w:rPr>
          <w:rFonts w:hint="eastAsia"/>
          <w:b w:val="0"/>
          <w:color w:val="000000" w:themeColor="text1"/>
          <w:szCs w:val="28"/>
        </w:rPr>
        <w:t>單元</w:t>
      </w:r>
      <w:r w:rsidR="0009505D" w:rsidRPr="004F5281">
        <w:rPr>
          <w:rFonts w:hint="eastAsia"/>
          <w:b w:val="0"/>
          <w:color w:val="000000" w:themeColor="text1"/>
          <w:szCs w:val="28"/>
        </w:rPr>
        <w:t>)</w:t>
      </w:r>
      <w:r w:rsidR="0009505D" w:rsidRPr="004F5281">
        <w:rPr>
          <w:rFonts w:hint="eastAsia"/>
          <w:b w:val="0"/>
          <w:color w:val="000000" w:themeColor="text1"/>
          <w:szCs w:val="28"/>
        </w:rPr>
        <w:t>及「研發設計中心」</w:t>
      </w:r>
      <w:r w:rsidR="0009505D" w:rsidRPr="004F5281">
        <w:rPr>
          <w:rFonts w:hint="eastAsia"/>
          <w:b w:val="0"/>
          <w:color w:val="000000" w:themeColor="text1"/>
          <w:szCs w:val="28"/>
        </w:rPr>
        <w:t>(5</w:t>
      </w:r>
      <w:r w:rsidR="0009505D" w:rsidRPr="004F5281">
        <w:rPr>
          <w:rFonts w:hint="eastAsia"/>
          <w:b w:val="0"/>
          <w:color w:val="000000" w:themeColor="text1"/>
          <w:szCs w:val="28"/>
        </w:rPr>
        <w:t>單元</w:t>
      </w:r>
      <w:r w:rsidR="0009505D" w:rsidRPr="004F5281">
        <w:rPr>
          <w:rFonts w:hint="eastAsia"/>
          <w:b w:val="0"/>
          <w:color w:val="000000" w:themeColor="text1"/>
          <w:szCs w:val="28"/>
        </w:rPr>
        <w:t>)</w:t>
      </w:r>
      <w:r w:rsidR="0009505D" w:rsidRPr="004F5281">
        <w:rPr>
          <w:rFonts w:hint="eastAsia"/>
          <w:b w:val="0"/>
          <w:color w:val="000000" w:themeColor="text1"/>
          <w:szCs w:val="28"/>
        </w:rPr>
        <w:t>等</w:t>
      </w:r>
      <w:r w:rsidR="0009505D" w:rsidRPr="004F5281">
        <w:rPr>
          <w:b w:val="0"/>
          <w:color w:val="000000" w:themeColor="text1"/>
          <w:szCs w:val="28"/>
        </w:rPr>
        <w:t>3</w:t>
      </w:r>
      <w:r w:rsidR="0009505D" w:rsidRPr="004F5281">
        <w:rPr>
          <w:rFonts w:hint="eastAsia"/>
          <w:b w:val="0"/>
          <w:color w:val="000000" w:themeColor="text1"/>
          <w:szCs w:val="28"/>
        </w:rPr>
        <w:t>大類型，詳下圖所示：</w:t>
      </w:r>
    </w:p>
    <w:p w14:paraId="2619F4C6" w14:textId="77777777" w:rsidR="0009505D" w:rsidRDefault="0009505D" w:rsidP="00427AEB">
      <w:pPr>
        <w:pStyle w:val="a7"/>
        <w:spacing w:afterLines="25" w:after="98" w:line="460" w:lineRule="exact"/>
        <w:ind w:left="1047"/>
        <w:jc w:val="both"/>
        <w:rPr>
          <w:noProof/>
        </w:rPr>
      </w:pPr>
    </w:p>
    <w:p w14:paraId="3EDB3F54" w14:textId="77777777" w:rsidR="0009505D" w:rsidRDefault="0009505D" w:rsidP="00427AEB">
      <w:pPr>
        <w:pStyle w:val="a7"/>
        <w:spacing w:afterLines="25" w:after="98" w:line="460" w:lineRule="exact"/>
        <w:ind w:left="1047"/>
        <w:jc w:val="both"/>
        <w:rPr>
          <w:noProof/>
        </w:rPr>
      </w:pPr>
    </w:p>
    <w:p w14:paraId="30E588C5" w14:textId="29DA6A4D" w:rsidR="0009505D" w:rsidRDefault="0009505D" w:rsidP="00427AEB">
      <w:pPr>
        <w:pStyle w:val="a7"/>
        <w:spacing w:afterLines="25" w:after="98" w:line="460" w:lineRule="exact"/>
        <w:ind w:left="1047"/>
        <w:jc w:val="both"/>
        <w:rPr>
          <w:noProof/>
        </w:rPr>
      </w:pPr>
    </w:p>
    <w:p w14:paraId="3B2CC957" w14:textId="42D05861" w:rsidR="0009505D" w:rsidRDefault="0009505D" w:rsidP="00427AEB">
      <w:pPr>
        <w:pStyle w:val="a7"/>
        <w:spacing w:afterLines="25" w:after="98" w:line="460" w:lineRule="exact"/>
        <w:ind w:left="1047"/>
        <w:jc w:val="both"/>
        <w:rPr>
          <w:noProof/>
        </w:rPr>
      </w:pPr>
      <w:r>
        <w:rPr>
          <w:rFonts w:hint="eastAsia"/>
          <w:bCs/>
          <w:noProof/>
        </w:rPr>
        <w:lastRenderedPageBreak/>
        <w:drawing>
          <wp:anchor distT="0" distB="0" distL="114300" distR="114300" simplePos="0" relativeHeight="251663360" behindDoc="0" locked="0" layoutInCell="1" allowOverlap="1" wp14:anchorId="277F4EC8" wp14:editId="3C8FF734">
            <wp:simplePos x="0" y="0"/>
            <wp:positionH relativeFrom="column">
              <wp:posOffset>170559</wp:posOffset>
            </wp:positionH>
            <wp:positionV relativeFrom="paragraph">
              <wp:posOffset>-17871</wp:posOffset>
            </wp:positionV>
            <wp:extent cx="5891794" cy="3464955"/>
            <wp:effectExtent l="0" t="0" r="0" b="254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7357" cy="3468226"/>
                    </a:xfrm>
                    <a:prstGeom prst="rect">
                      <a:avLst/>
                    </a:prstGeom>
                    <a:noFill/>
                  </pic:spPr>
                </pic:pic>
              </a:graphicData>
            </a:graphic>
            <wp14:sizeRelH relativeFrom="page">
              <wp14:pctWidth>0</wp14:pctWidth>
            </wp14:sizeRelH>
            <wp14:sizeRelV relativeFrom="page">
              <wp14:pctHeight>0</wp14:pctHeight>
            </wp14:sizeRelV>
          </wp:anchor>
        </w:drawing>
      </w:r>
    </w:p>
    <w:p w14:paraId="011DA4E2" w14:textId="22BCDF54" w:rsidR="0009505D" w:rsidRDefault="0009505D" w:rsidP="00427AEB">
      <w:pPr>
        <w:pStyle w:val="a7"/>
        <w:spacing w:afterLines="25" w:after="98" w:line="460" w:lineRule="exact"/>
        <w:ind w:left="1047"/>
        <w:jc w:val="both"/>
        <w:rPr>
          <w:noProof/>
        </w:rPr>
      </w:pPr>
    </w:p>
    <w:p w14:paraId="337075C9" w14:textId="580B9953" w:rsidR="0009505D" w:rsidRDefault="0009505D" w:rsidP="00427AEB">
      <w:pPr>
        <w:pStyle w:val="a7"/>
        <w:spacing w:afterLines="25" w:after="98" w:line="460" w:lineRule="exact"/>
        <w:ind w:left="1047"/>
        <w:jc w:val="both"/>
        <w:rPr>
          <w:noProof/>
        </w:rPr>
      </w:pPr>
    </w:p>
    <w:p w14:paraId="5005EB94" w14:textId="02F240CA" w:rsidR="0009505D" w:rsidRDefault="0009505D" w:rsidP="00427AEB">
      <w:pPr>
        <w:pStyle w:val="a7"/>
        <w:spacing w:afterLines="25" w:after="98" w:line="460" w:lineRule="exact"/>
        <w:ind w:left="1047"/>
        <w:jc w:val="both"/>
        <w:rPr>
          <w:noProof/>
        </w:rPr>
      </w:pPr>
    </w:p>
    <w:p w14:paraId="4532DA27" w14:textId="7113AC2A" w:rsidR="0009505D" w:rsidRDefault="0009505D" w:rsidP="00427AEB">
      <w:pPr>
        <w:pStyle w:val="a7"/>
        <w:spacing w:afterLines="25" w:after="98" w:line="460" w:lineRule="exact"/>
        <w:ind w:left="1047"/>
        <w:jc w:val="both"/>
        <w:rPr>
          <w:noProof/>
        </w:rPr>
      </w:pPr>
    </w:p>
    <w:p w14:paraId="1AC0B2B5" w14:textId="77777777" w:rsidR="0009505D" w:rsidRDefault="0009505D" w:rsidP="00427AEB">
      <w:pPr>
        <w:pStyle w:val="a7"/>
        <w:spacing w:afterLines="25" w:after="98" w:line="460" w:lineRule="exact"/>
        <w:ind w:left="1047"/>
        <w:jc w:val="both"/>
        <w:rPr>
          <w:noProof/>
        </w:rPr>
      </w:pPr>
    </w:p>
    <w:p w14:paraId="0E1AC7C5" w14:textId="18F45132" w:rsidR="0009505D" w:rsidRDefault="0009505D" w:rsidP="00427AEB">
      <w:pPr>
        <w:pStyle w:val="a7"/>
        <w:spacing w:afterLines="25" w:after="98" w:line="460" w:lineRule="exact"/>
        <w:ind w:left="1047"/>
        <w:jc w:val="both"/>
        <w:rPr>
          <w:noProof/>
        </w:rPr>
      </w:pPr>
    </w:p>
    <w:p w14:paraId="41896032" w14:textId="77777777" w:rsidR="0009505D" w:rsidRDefault="0009505D" w:rsidP="00427AEB">
      <w:pPr>
        <w:pStyle w:val="a7"/>
        <w:spacing w:afterLines="25" w:after="98" w:line="460" w:lineRule="exact"/>
        <w:ind w:left="1047"/>
        <w:jc w:val="both"/>
        <w:rPr>
          <w:noProof/>
        </w:rPr>
      </w:pPr>
    </w:p>
    <w:p w14:paraId="3AA7EE6F" w14:textId="77777777" w:rsidR="0009505D" w:rsidRDefault="0009505D" w:rsidP="00427AEB">
      <w:pPr>
        <w:pStyle w:val="a7"/>
        <w:spacing w:afterLines="25" w:after="98" w:line="460" w:lineRule="exact"/>
        <w:ind w:left="1047"/>
        <w:jc w:val="both"/>
        <w:rPr>
          <w:noProof/>
        </w:rPr>
      </w:pPr>
    </w:p>
    <w:p w14:paraId="5EE03B27" w14:textId="261CF4BD" w:rsidR="006134A8" w:rsidRDefault="008B72C5" w:rsidP="00427AEB">
      <w:pPr>
        <w:pStyle w:val="a7"/>
        <w:spacing w:afterLines="25" w:after="98" w:line="460" w:lineRule="exact"/>
        <w:ind w:left="1047"/>
        <w:jc w:val="both"/>
        <w:rPr>
          <w:noProof/>
        </w:rPr>
      </w:pPr>
      <w:r>
        <w:rPr>
          <w:noProof/>
        </w:rPr>
        <w:t xml:space="preserve">  </w:t>
      </w:r>
    </w:p>
    <w:p w14:paraId="151A6EA6" w14:textId="23CC5C36" w:rsidR="00851AB4" w:rsidRPr="00726EAC" w:rsidRDefault="00902E73" w:rsidP="00E05F76">
      <w:pPr>
        <w:pStyle w:val="a7"/>
        <w:numPr>
          <w:ilvl w:val="0"/>
          <w:numId w:val="10"/>
        </w:numPr>
        <w:spacing w:afterLines="25" w:after="98" w:line="460" w:lineRule="exact"/>
        <w:jc w:val="both"/>
        <w:rPr>
          <w:b w:val="0"/>
          <w:color w:val="000000" w:themeColor="text1"/>
          <w:szCs w:val="28"/>
        </w:rPr>
      </w:pPr>
      <w:bookmarkStart w:id="0" w:name="_Hlk64400986"/>
      <w:r w:rsidRPr="0002609F">
        <w:rPr>
          <w:b w:val="0"/>
          <w:color w:val="000000" w:themeColor="text1"/>
          <w:szCs w:val="28"/>
        </w:rPr>
        <w:t>申請單元沒有上限</w:t>
      </w:r>
      <w:r w:rsidR="00851AB4" w:rsidRPr="0002609F">
        <w:rPr>
          <w:rFonts w:hint="eastAsia"/>
          <w:b w:val="0"/>
          <w:color w:val="000000" w:themeColor="text1"/>
          <w:szCs w:val="28"/>
        </w:rPr>
        <w:t>。</w:t>
      </w:r>
      <w:r w:rsidR="00726EAC" w:rsidRPr="00726EAC">
        <w:rPr>
          <w:b w:val="0"/>
        </w:rPr>
        <w:t>投標人</w:t>
      </w:r>
      <w:r w:rsidR="00726EAC" w:rsidRPr="00726EAC">
        <w:rPr>
          <w:rFonts w:hint="eastAsia"/>
          <w:b w:val="0"/>
        </w:rPr>
        <w:t>得同時投標</w:t>
      </w:r>
      <w:r w:rsidR="00726EAC" w:rsidRPr="00726EAC">
        <w:rPr>
          <w:b w:val="0"/>
        </w:rPr>
        <w:t>2</w:t>
      </w:r>
      <w:r w:rsidR="00726EAC" w:rsidRPr="00726EAC">
        <w:rPr>
          <w:b w:val="0"/>
        </w:rPr>
        <w:t>個</w:t>
      </w:r>
      <w:r w:rsidR="00726EAC" w:rsidRPr="00726EAC">
        <w:rPr>
          <w:b w:val="0"/>
        </w:rPr>
        <w:t>(</w:t>
      </w:r>
      <w:r w:rsidR="00726EAC" w:rsidRPr="00726EAC">
        <w:rPr>
          <w:b w:val="0"/>
        </w:rPr>
        <w:t>含</w:t>
      </w:r>
      <w:r w:rsidR="00726EAC" w:rsidRPr="00726EAC">
        <w:rPr>
          <w:b w:val="0"/>
        </w:rPr>
        <w:t>)</w:t>
      </w:r>
      <w:r w:rsidR="00726EAC" w:rsidRPr="00726EAC">
        <w:rPr>
          <w:b w:val="0"/>
        </w:rPr>
        <w:t>以上</w:t>
      </w:r>
      <w:r w:rsidR="00726EAC" w:rsidRPr="00726EAC">
        <w:rPr>
          <w:rFonts w:hint="eastAsia"/>
          <w:b w:val="0"/>
        </w:rPr>
        <w:t>類型，即得以同一份投標文件申請跨類型單元</w:t>
      </w:r>
      <w:r w:rsidR="00332166">
        <w:rPr>
          <w:rFonts w:hint="eastAsia"/>
          <w:b w:val="0"/>
        </w:rPr>
        <w:t>，</w:t>
      </w:r>
      <w:r w:rsidR="00332166">
        <w:rPr>
          <w:rFonts w:hint="eastAsia"/>
          <w:b w:val="0"/>
          <w:color w:val="000000" w:themeColor="text1"/>
          <w:szCs w:val="28"/>
        </w:rPr>
        <w:t>惟</w:t>
      </w:r>
      <w:r w:rsidR="00332166" w:rsidRPr="004D7B04">
        <w:rPr>
          <w:rFonts w:hint="eastAsia"/>
          <w:b w:val="0"/>
          <w:color w:val="000000" w:themeColor="text1"/>
          <w:szCs w:val="28"/>
        </w:rPr>
        <w:t>須</w:t>
      </w:r>
      <w:r w:rsidR="002A3326">
        <w:rPr>
          <w:rFonts w:hint="eastAsia"/>
          <w:b w:val="0"/>
          <w:color w:val="000000" w:themeColor="text1"/>
          <w:szCs w:val="28"/>
        </w:rPr>
        <w:t>以</w:t>
      </w:r>
      <w:r w:rsidR="00624630">
        <w:rPr>
          <w:rFonts w:hint="eastAsia"/>
          <w:b w:val="0"/>
          <w:color w:val="000000" w:themeColor="text1"/>
          <w:szCs w:val="28"/>
        </w:rPr>
        <w:t>「樓</w:t>
      </w:r>
      <w:r w:rsidR="002A3326">
        <w:rPr>
          <w:rFonts w:hint="eastAsia"/>
          <w:b w:val="0"/>
          <w:color w:val="000000" w:themeColor="text1"/>
          <w:szCs w:val="28"/>
        </w:rPr>
        <w:t>層」為單位</w:t>
      </w:r>
      <w:r w:rsidR="00624630">
        <w:rPr>
          <w:rFonts w:hint="eastAsia"/>
          <w:b w:val="0"/>
          <w:color w:val="000000" w:themeColor="text1"/>
          <w:szCs w:val="28"/>
        </w:rPr>
        <w:t>進行</w:t>
      </w:r>
      <w:r w:rsidR="002A3326">
        <w:rPr>
          <w:rFonts w:hint="eastAsia"/>
          <w:b w:val="0"/>
          <w:color w:val="000000" w:themeColor="text1"/>
          <w:szCs w:val="28"/>
        </w:rPr>
        <w:t>投標</w:t>
      </w:r>
      <w:r w:rsidR="002A3326">
        <w:rPr>
          <w:rFonts w:hint="eastAsia"/>
          <w:b w:val="0"/>
          <w:color w:val="000000" w:themeColor="text1"/>
          <w:szCs w:val="28"/>
        </w:rPr>
        <w:t>，並</w:t>
      </w:r>
      <w:r w:rsidR="00332166" w:rsidRPr="004D7B04">
        <w:rPr>
          <w:rFonts w:hint="eastAsia"/>
          <w:b w:val="0"/>
          <w:color w:val="000000" w:themeColor="text1"/>
          <w:szCs w:val="28"/>
        </w:rPr>
        <w:t>至少</w:t>
      </w:r>
      <w:r w:rsidR="00332166">
        <w:rPr>
          <w:rFonts w:hint="eastAsia"/>
          <w:b w:val="0"/>
          <w:color w:val="000000" w:themeColor="text1"/>
          <w:szCs w:val="28"/>
        </w:rPr>
        <w:t>投標</w:t>
      </w:r>
      <w:r w:rsidR="00332166" w:rsidRPr="004D7B04">
        <w:rPr>
          <w:rFonts w:hint="eastAsia"/>
          <w:b w:val="0"/>
          <w:color w:val="000000" w:themeColor="text1"/>
          <w:szCs w:val="28"/>
        </w:rPr>
        <w:t>1</w:t>
      </w:r>
      <w:r w:rsidR="00332166">
        <w:rPr>
          <w:rFonts w:hint="eastAsia"/>
          <w:b w:val="0"/>
          <w:color w:val="000000" w:themeColor="text1"/>
          <w:szCs w:val="28"/>
        </w:rPr>
        <w:t>整</w:t>
      </w:r>
      <w:r w:rsidR="00332166" w:rsidRPr="004D7B04">
        <w:rPr>
          <w:rFonts w:hint="eastAsia"/>
          <w:b w:val="0"/>
          <w:color w:val="000000" w:themeColor="text1"/>
          <w:szCs w:val="28"/>
        </w:rPr>
        <w:t>層樓</w:t>
      </w:r>
      <w:r w:rsidR="00332166">
        <w:rPr>
          <w:rFonts w:hint="eastAsia"/>
          <w:b w:val="0"/>
          <w:color w:val="000000" w:themeColor="text1"/>
          <w:szCs w:val="28"/>
        </w:rPr>
        <w:t>(</w:t>
      </w:r>
      <w:r w:rsidR="00332166">
        <w:rPr>
          <w:rFonts w:hint="eastAsia"/>
          <w:b w:val="0"/>
          <w:color w:val="000000" w:themeColor="text1"/>
          <w:szCs w:val="28"/>
        </w:rPr>
        <w:t>含</w:t>
      </w:r>
      <w:r w:rsidR="00332166">
        <w:rPr>
          <w:rFonts w:hint="eastAsia"/>
          <w:b w:val="0"/>
          <w:color w:val="000000" w:themeColor="text1"/>
          <w:szCs w:val="28"/>
        </w:rPr>
        <w:t>)</w:t>
      </w:r>
      <w:r w:rsidR="00332166" w:rsidRPr="004D7B04">
        <w:rPr>
          <w:rFonts w:hint="eastAsia"/>
          <w:b w:val="0"/>
          <w:color w:val="000000" w:themeColor="text1"/>
          <w:szCs w:val="28"/>
        </w:rPr>
        <w:t>以上之單元</w:t>
      </w:r>
      <w:r w:rsidR="00332166">
        <w:rPr>
          <w:rFonts w:hint="eastAsia"/>
          <w:b w:val="0"/>
          <w:color w:val="000000" w:themeColor="text1"/>
          <w:szCs w:val="28"/>
        </w:rPr>
        <w:t>（如同時投標</w:t>
      </w:r>
      <w:r w:rsidR="00332166">
        <w:rPr>
          <w:rFonts w:hint="eastAsia"/>
          <w:b w:val="0"/>
          <w:color w:val="000000" w:themeColor="text1"/>
          <w:szCs w:val="28"/>
        </w:rPr>
        <w:t>A</w:t>
      </w:r>
      <w:r w:rsidR="00332166">
        <w:rPr>
          <w:rFonts w:hint="eastAsia"/>
          <w:b w:val="0"/>
          <w:color w:val="000000" w:themeColor="text1"/>
          <w:szCs w:val="28"/>
        </w:rPr>
        <w:t>棟</w:t>
      </w:r>
      <w:r w:rsidR="00332166">
        <w:rPr>
          <w:rFonts w:hint="eastAsia"/>
          <w:b w:val="0"/>
          <w:color w:val="000000" w:themeColor="text1"/>
          <w:szCs w:val="28"/>
        </w:rPr>
        <w:t>2</w:t>
      </w:r>
      <w:r w:rsidR="00332166">
        <w:rPr>
          <w:rFonts w:hint="eastAsia"/>
          <w:b w:val="0"/>
          <w:color w:val="000000" w:themeColor="text1"/>
          <w:szCs w:val="28"/>
        </w:rPr>
        <w:t>樓整層</w:t>
      </w:r>
      <w:r w:rsidR="00332166">
        <w:rPr>
          <w:rFonts w:hint="eastAsia"/>
          <w:b w:val="0"/>
          <w:color w:val="000000" w:themeColor="text1"/>
          <w:szCs w:val="28"/>
        </w:rPr>
        <w:t>A201</w:t>
      </w:r>
      <w:r w:rsidR="00332166">
        <w:rPr>
          <w:rFonts w:hint="eastAsia"/>
          <w:b w:val="0"/>
          <w:color w:val="000000" w:themeColor="text1"/>
          <w:szCs w:val="28"/>
        </w:rPr>
        <w:t>、</w:t>
      </w:r>
      <w:r w:rsidR="00332166">
        <w:rPr>
          <w:rFonts w:hint="eastAsia"/>
          <w:b w:val="0"/>
          <w:color w:val="000000" w:themeColor="text1"/>
          <w:szCs w:val="28"/>
        </w:rPr>
        <w:t>A202</w:t>
      </w:r>
      <w:r w:rsidR="00332166">
        <w:rPr>
          <w:rFonts w:hint="eastAsia"/>
          <w:b w:val="0"/>
          <w:color w:val="000000" w:themeColor="text1"/>
          <w:szCs w:val="28"/>
        </w:rPr>
        <w:t>、</w:t>
      </w:r>
      <w:r w:rsidR="00332166">
        <w:rPr>
          <w:rFonts w:hint="eastAsia"/>
          <w:b w:val="0"/>
          <w:color w:val="000000" w:themeColor="text1"/>
          <w:szCs w:val="28"/>
        </w:rPr>
        <w:t>A203</w:t>
      </w:r>
      <w:r w:rsidR="00332166">
        <w:rPr>
          <w:rFonts w:hint="eastAsia"/>
          <w:b w:val="0"/>
          <w:color w:val="000000" w:themeColor="text1"/>
          <w:szCs w:val="28"/>
        </w:rPr>
        <w:t>、</w:t>
      </w:r>
      <w:r w:rsidR="00332166">
        <w:rPr>
          <w:rFonts w:hint="eastAsia"/>
          <w:b w:val="0"/>
          <w:color w:val="000000" w:themeColor="text1"/>
          <w:szCs w:val="28"/>
        </w:rPr>
        <w:t>A204</w:t>
      </w:r>
      <w:r w:rsidR="00332166">
        <w:rPr>
          <w:rFonts w:hint="eastAsia"/>
          <w:b w:val="0"/>
          <w:color w:val="000000" w:themeColor="text1"/>
          <w:szCs w:val="28"/>
        </w:rPr>
        <w:t>單元</w:t>
      </w:r>
      <w:r w:rsidR="00624630">
        <w:rPr>
          <w:rFonts w:hint="eastAsia"/>
          <w:b w:val="0"/>
          <w:color w:val="000000" w:themeColor="text1"/>
          <w:szCs w:val="28"/>
        </w:rPr>
        <w:t>，以及</w:t>
      </w:r>
      <w:r w:rsidR="00624630">
        <w:rPr>
          <w:rFonts w:hint="eastAsia"/>
          <w:b w:val="0"/>
          <w:color w:val="000000" w:themeColor="text1"/>
          <w:szCs w:val="28"/>
        </w:rPr>
        <w:t>3</w:t>
      </w:r>
      <w:r w:rsidR="00624630">
        <w:rPr>
          <w:rFonts w:hint="eastAsia"/>
          <w:b w:val="0"/>
          <w:color w:val="000000" w:themeColor="text1"/>
          <w:szCs w:val="28"/>
        </w:rPr>
        <w:t>樓整層</w:t>
      </w:r>
      <w:r w:rsidR="00624630">
        <w:rPr>
          <w:rFonts w:hint="eastAsia"/>
          <w:b w:val="0"/>
          <w:color w:val="000000" w:themeColor="text1"/>
          <w:szCs w:val="28"/>
        </w:rPr>
        <w:t>A301</w:t>
      </w:r>
      <w:r w:rsidR="00624630">
        <w:rPr>
          <w:rFonts w:hint="eastAsia"/>
          <w:b w:val="0"/>
          <w:color w:val="000000" w:themeColor="text1"/>
          <w:szCs w:val="28"/>
        </w:rPr>
        <w:t>、</w:t>
      </w:r>
      <w:r w:rsidR="00624630">
        <w:rPr>
          <w:rFonts w:hint="eastAsia"/>
          <w:b w:val="0"/>
          <w:color w:val="000000" w:themeColor="text1"/>
          <w:szCs w:val="28"/>
        </w:rPr>
        <w:t>A302</w:t>
      </w:r>
      <w:r w:rsidR="00624630">
        <w:rPr>
          <w:rFonts w:hint="eastAsia"/>
          <w:b w:val="0"/>
          <w:color w:val="000000" w:themeColor="text1"/>
          <w:szCs w:val="28"/>
        </w:rPr>
        <w:t>、</w:t>
      </w:r>
      <w:r w:rsidR="00624630">
        <w:rPr>
          <w:rFonts w:hint="eastAsia"/>
          <w:b w:val="0"/>
          <w:color w:val="000000" w:themeColor="text1"/>
          <w:szCs w:val="28"/>
        </w:rPr>
        <w:t>A303</w:t>
      </w:r>
      <w:r w:rsidR="00624630">
        <w:rPr>
          <w:rFonts w:hint="eastAsia"/>
          <w:b w:val="0"/>
          <w:color w:val="000000" w:themeColor="text1"/>
          <w:szCs w:val="28"/>
        </w:rPr>
        <w:t>單元</w:t>
      </w:r>
      <w:r w:rsidR="004A37C0">
        <w:rPr>
          <w:rFonts w:hint="eastAsia"/>
          <w:b w:val="0"/>
          <w:color w:val="000000" w:themeColor="text1"/>
          <w:szCs w:val="28"/>
        </w:rPr>
        <w:t>）</w:t>
      </w:r>
      <w:r w:rsidR="00332166">
        <w:rPr>
          <w:rFonts w:hint="eastAsia"/>
          <w:b w:val="0"/>
          <w:color w:val="000000" w:themeColor="text1"/>
          <w:szCs w:val="28"/>
        </w:rPr>
        <w:t>。</w:t>
      </w:r>
    </w:p>
    <w:bookmarkEnd w:id="0"/>
    <w:p w14:paraId="6E436141" w14:textId="5A385FE7" w:rsidR="00EC7C76" w:rsidRPr="00D44D9A" w:rsidRDefault="009A106E" w:rsidP="00545E58">
      <w:pPr>
        <w:pStyle w:val="a7"/>
        <w:numPr>
          <w:ilvl w:val="0"/>
          <w:numId w:val="10"/>
        </w:numPr>
        <w:spacing w:afterLines="25" w:after="98" w:line="460" w:lineRule="exact"/>
        <w:jc w:val="both"/>
        <w:rPr>
          <w:b w:val="0"/>
          <w:color w:val="000000" w:themeColor="text1"/>
          <w:szCs w:val="28"/>
        </w:rPr>
      </w:pPr>
      <w:r>
        <w:rPr>
          <w:b w:val="0"/>
          <w:color w:val="000000" w:themeColor="text1"/>
          <w:szCs w:val="28"/>
        </w:rPr>
        <w:t>本</w:t>
      </w:r>
      <w:r w:rsidRPr="00F80F0A">
        <w:rPr>
          <w:rFonts w:hint="eastAsia"/>
          <w:b w:val="0"/>
          <w:color w:val="000000" w:themeColor="text1"/>
          <w:szCs w:val="28"/>
        </w:rPr>
        <w:t>標租案標的</w:t>
      </w:r>
      <w:r w:rsidR="00EC7C76" w:rsidRPr="00D44D9A">
        <w:rPr>
          <w:b w:val="0"/>
          <w:color w:val="000000" w:themeColor="text1"/>
          <w:szCs w:val="28"/>
        </w:rPr>
        <w:t>係依</w:t>
      </w:r>
      <w:r w:rsidR="00BF3E38" w:rsidRPr="00D44D9A">
        <w:rPr>
          <w:b w:val="0"/>
          <w:color w:val="000000" w:themeColor="text1"/>
          <w:szCs w:val="28"/>
        </w:rPr>
        <w:t>本局</w:t>
      </w:r>
      <w:r w:rsidR="00EC7C76" w:rsidRPr="00D44D9A">
        <w:rPr>
          <w:b w:val="0"/>
          <w:color w:val="000000" w:themeColor="text1"/>
          <w:szCs w:val="28"/>
        </w:rPr>
        <w:t>規劃開發圖說辦理開發，並按現況標租，</w:t>
      </w:r>
      <w:r w:rsidR="00BF3E38" w:rsidRPr="00D44D9A">
        <w:rPr>
          <w:b w:val="0"/>
          <w:color w:val="000000" w:themeColor="text1"/>
          <w:szCs w:val="28"/>
        </w:rPr>
        <w:t>投標人</w:t>
      </w:r>
      <w:r w:rsidR="00EC7C76" w:rsidRPr="00D44D9A">
        <w:rPr>
          <w:b w:val="0"/>
          <w:color w:val="000000" w:themeColor="text1"/>
          <w:szCs w:val="28"/>
        </w:rPr>
        <w:t>於提送投標文件前</w:t>
      </w:r>
      <w:bookmarkStart w:id="1" w:name="_GoBack"/>
      <w:bookmarkEnd w:id="1"/>
      <w:r w:rsidR="00EC7C76" w:rsidRPr="00D44D9A">
        <w:rPr>
          <w:b w:val="0"/>
          <w:color w:val="000000" w:themeColor="text1"/>
          <w:szCs w:val="28"/>
        </w:rPr>
        <w:t>，應先行赴現場勘查，投標後不得</w:t>
      </w:r>
      <w:r w:rsidR="00EC4ECD" w:rsidRPr="00D44D9A">
        <w:rPr>
          <w:b w:val="0"/>
          <w:color w:val="000000" w:themeColor="text1"/>
          <w:szCs w:val="28"/>
        </w:rPr>
        <w:t>對空間設施安排有異議或</w:t>
      </w:r>
      <w:r w:rsidR="00EC7C76" w:rsidRPr="00D44D9A">
        <w:rPr>
          <w:b w:val="0"/>
          <w:color w:val="000000" w:themeColor="text1"/>
          <w:szCs w:val="28"/>
        </w:rPr>
        <w:t>要求增設任何公共設施。</w:t>
      </w:r>
    </w:p>
    <w:p w14:paraId="24CFD67E" w14:textId="5970AE41" w:rsidR="005936DF" w:rsidRPr="00D44D9A" w:rsidRDefault="005936DF"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租賃期間及申請</w:t>
      </w:r>
      <w:r w:rsidR="00BE204F" w:rsidRPr="00D44D9A">
        <w:rPr>
          <w:color w:val="000000" w:themeColor="text1"/>
          <w:szCs w:val="28"/>
        </w:rPr>
        <w:t>優先</w:t>
      </w:r>
      <w:r w:rsidRPr="00D44D9A">
        <w:rPr>
          <w:color w:val="000000" w:themeColor="text1"/>
          <w:szCs w:val="28"/>
        </w:rPr>
        <w:t>續租</w:t>
      </w:r>
    </w:p>
    <w:p w14:paraId="54645ABE" w14:textId="31647882" w:rsidR="005936DF" w:rsidRDefault="005936DF" w:rsidP="00545E58">
      <w:pPr>
        <w:pStyle w:val="a7"/>
        <w:numPr>
          <w:ilvl w:val="0"/>
          <w:numId w:val="11"/>
        </w:numPr>
        <w:spacing w:afterLines="25" w:after="98" w:line="460" w:lineRule="exact"/>
        <w:jc w:val="both"/>
        <w:rPr>
          <w:b w:val="0"/>
          <w:color w:val="000000" w:themeColor="text1"/>
          <w:szCs w:val="28"/>
        </w:rPr>
      </w:pPr>
      <w:r w:rsidRPr="00D44D9A">
        <w:rPr>
          <w:b w:val="0"/>
          <w:color w:val="000000" w:themeColor="text1"/>
          <w:szCs w:val="28"/>
        </w:rPr>
        <w:t>本標租</w:t>
      </w:r>
      <w:r w:rsidR="00BE204F" w:rsidRPr="00D44D9A">
        <w:rPr>
          <w:b w:val="0"/>
          <w:color w:val="000000" w:themeColor="text1"/>
          <w:szCs w:val="28"/>
        </w:rPr>
        <w:t>案</w:t>
      </w:r>
      <w:r w:rsidRPr="00D44D9A">
        <w:rPr>
          <w:b w:val="0"/>
          <w:color w:val="000000" w:themeColor="text1"/>
          <w:szCs w:val="28"/>
        </w:rPr>
        <w:t>標的之租期</w:t>
      </w:r>
      <w:bookmarkStart w:id="2" w:name="_Hlk64398710"/>
      <w:r w:rsidRPr="00D44D9A">
        <w:rPr>
          <w:b w:val="0"/>
          <w:color w:val="000000" w:themeColor="text1"/>
          <w:szCs w:val="28"/>
        </w:rPr>
        <w:t>以年為單位，最低不得少於</w:t>
      </w:r>
      <w:r w:rsidRPr="00D44D9A">
        <w:rPr>
          <w:b w:val="0"/>
          <w:color w:val="000000" w:themeColor="text1"/>
          <w:szCs w:val="28"/>
        </w:rPr>
        <w:t>5</w:t>
      </w:r>
      <w:r w:rsidRPr="00D44D9A">
        <w:rPr>
          <w:b w:val="0"/>
          <w:color w:val="000000" w:themeColor="text1"/>
          <w:szCs w:val="28"/>
        </w:rPr>
        <w:t>年，最高</w:t>
      </w:r>
      <w:r w:rsidR="00BE204F" w:rsidRPr="00D44D9A">
        <w:rPr>
          <w:b w:val="0"/>
          <w:color w:val="000000" w:themeColor="text1"/>
          <w:szCs w:val="28"/>
        </w:rPr>
        <w:t>不得超過</w:t>
      </w:r>
      <w:r w:rsidRPr="00D44D9A">
        <w:rPr>
          <w:b w:val="0"/>
          <w:color w:val="000000" w:themeColor="text1"/>
          <w:szCs w:val="28"/>
        </w:rPr>
        <w:t>10</w:t>
      </w:r>
      <w:r w:rsidRPr="00D44D9A">
        <w:rPr>
          <w:b w:val="0"/>
          <w:color w:val="000000" w:themeColor="text1"/>
          <w:szCs w:val="28"/>
        </w:rPr>
        <w:t>年</w:t>
      </w:r>
      <w:r w:rsidRPr="00D44D9A">
        <w:rPr>
          <w:b w:val="0"/>
          <w:color w:val="000000" w:themeColor="text1"/>
          <w:szCs w:val="28"/>
        </w:rPr>
        <w:t>(</w:t>
      </w:r>
      <w:r w:rsidRPr="00D44D9A">
        <w:rPr>
          <w:b w:val="0"/>
          <w:color w:val="000000" w:themeColor="text1"/>
          <w:szCs w:val="28"/>
        </w:rPr>
        <w:t>含</w:t>
      </w:r>
      <w:r w:rsidRPr="00D44D9A">
        <w:rPr>
          <w:b w:val="0"/>
          <w:color w:val="000000" w:themeColor="text1"/>
          <w:szCs w:val="28"/>
        </w:rPr>
        <w:t>)</w:t>
      </w:r>
      <w:bookmarkEnd w:id="2"/>
      <w:r w:rsidRPr="00D44D9A">
        <w:rPr>
          <w:b w:val="0"/>
          <w:color w:val="000000" w:themeColor="text1"/>
          <w:szCs w:val="28"/>
        </w:rPr>
        <w:t>，租期屆滿時，租賃關係即行消滅，不另行通知。</w:t>
      </w:r>
    </w:p>
    <w:p w14:paraId="3DEA05AF" w14:textId="5BBA211E" w:rsidR="00AA2481" w:rsidRPr="00F80F0A" w:rsidRDefault="00AA2481" w:rsidP="00AA2481">
      <w:pPr>
        <w:pStyle w:val="a7"/>
        <w:numPr>
          <w:ilvl w:val="0"/>
          <w:numId w:val="11"/>
        </w:numPr>
        <w:spacing w:afterLines="25" w:after="98" w:line="460" w:lineRule="exact"/>
        <w:jc w:val="both"/>
        <w:rPr>
          <w:b w:val="0"/>
          <w:color w:val="000000" w:themeColor="text1"/>
          <w:szCs w:val="28"/>
        </w:rPr>
      </w:pPr>
      <w:r w:rsidRPr="00F80F0A">
        <w:rPr>
          <w:b w:val="0"/>
          <w:color w:val="000000" w:themeColor="text1"/>
          <w:szCs w:val="28"/>
        </w:rPr>
        <w:t>本標租案屬本園區第</w:t>
      </w:r>
      <w:r w:rsidRPr="00F80F0A">
        <w:rPr>
          <w:b w:val="0"/>
          <w:color w:val="000000" w:themeColor="text1"/>
          <w:szCs w:val="28"/>
        </w:rPr>
        <w:t>1</w:t>
      </w:r>
      <w:r w:rsidRPr="00F80F0A">
        <w:rPr>
          <w:b w:val="0"/>
          <w:color w:val="000000" w:themeColor="text1"/>
          <w:szCs w:val="28"/>
        </w:rPr>
        <w:t>期</w:t>
      </w:r>
      <w:r w:rsidRPr="00F80F0A">
        <w:rPr>
          <w:rFonts w:hint="eastAsia"/>
          <w:b w:val="0"/>
          <w:color w:val="000000" w:themeColor="text1"/>
          <w:szCs w:val="28"/>
        </w:rPr>
        <w:t>開發</w:t>
      </w:r>
      <w:r w:rsidRPr="00F80F0A">
        <w:rPr>
          <w:b w:val="0"/>
          <w:color w:val="000000" w:themeColor="text1"/>
          <w:szCs w:val="28"/>
        </w:rPr>
        <w:t>，</w:t>
      </w:r>
      <w:r w:rsidRPr="00F80F0A">
        <w:rPr>
          <w:rFonts w:hint="eastAsia"/>
          <w:b w:val="0"/>
          <w:color w:val="000000" w:themeColor="text1"/>
          <w:szCs w:val="28"/>
        </w:rPr>
        <w:t>新北市政府刻正針對本園區第</w:t>
      </w:r>
      <w:r w:rsidRPr="00F80F0A">
        <w:rPr>
          <w:rFonts w:hint="eastAsia"/>
          <w:b w:val="0"/>
          <w:color w:val="000000" w:themeColor="text1"/>
          <w:szCs w:val="28"/>
        </w:rPr>
        <w:t>1</w:t>
      </w:r>
      <w:r w:rsidRPr="00F80F0A">
        <w:rPr>
          <w:rFonts w:hint="eastAsia"/>
          <w:b w:val="0"/>
          <w:color w:val="000000" w:themeColor="text1"/>
          <w:szCs w:val="28"/>
        </w:rPr>
        <w:t>期及第</w:t>
      </w:r>
      <w:r w:rsidRPr="00F80F0A">
        <w:rPr>
          <w:rFonts w:hint="eastAsia"/>
          <w:b w:val="0"/>
          <w:color w:val="000000" w:themeColor="text1"/>
          <w:szCs w:val="28"/>
        </w:rPr>
        <w:t>2</w:t>
      </w:r>
      <w:r w:rsidRPr="00F80F0A">
        <w:rPr>
          <w:rFonts w:hint="eastAsia"/>
          <w:b w:val="0"/>
          <w:color w:val="000000" w:themeColor="text1"/>
          <w:szCs w:val="28"/>
        </w:rPr>
        <w:t>期</w:t>
      </w:r>
      <w:r w:rsidRPr="00F80F0A">
        <w:rPr>
          <w:b w:val="0"/>
          <w:color w:val="000000" w:themeColor="text1"/>
          <w:szCs w:val="28"/>
        </w:rPr>
        <w:t>依產業創新條例辦理工業區</w:t>
      </w:r>
      <w:r w:rsidRPr="00F80F0A">
        <w:rPr>
          <w:rFonts w:hint="eastAsia"/>
          <w:b w:val="0"/>
          <w:color w:val="000000" w:themeColor="text1"/>
          <w:szCs w:val="28"/>
        </w:rPr>
        <w:t>報</w:t>
      </w:r>
      <w:r w:rsidRPr="00F80F0A">
        <w:rPr>
          <w:b w:val="0"/>
          <w:color w:val="000000" w:themeColor="text1"/>
          <w:szCs w:val="28"/>
        </w:rPr>
        <w:t>編</w:t>
      </w:r>
      <w:r w:rsidRPr="00F80F0A">
        <w:rPr>
          <w:rFonts w:hint="eastAsia"/>
          <w:b w:val="0"/>
          <w:color w:val="000000" w:themeColor="text1"/>
          <w:szCs w:val="28"/>
        </w:rPr>
        <w:t>作業，後續完成法定作業後</w:t>
      </w:r>
      <w:r w:rsidRPr="00F80F0A">
        <w:rPr>
          <w:b w:val="0"/>
          <w:color w:val="000000" w:themeColor="text1"/>
          <w:szCs w:val="28"/>
        </w:rPr>
        <w:t>，則應優先適用該條例及其子法</w:t>
      </w:r>
      <w:r w:rsidRPr="00D44D9A">
        <w:rPr>
          <w:b w:val="0"/>
          <w:color w:val="000000" w:themeColor="text1"/>
          <w:szCs w:val="28"/>
        </w:rPr>
        <w:t>，本局將與承租人依該條例及相關子法規定辦理換約事宜。</w:t>
      </w:r>
    </w:p>
    <w:p w14:paraId="28FA02FE" w14:textId="673939A2" w:rsidR="005936DF" w:rsidRPr="0002609F" w:rsidRDefault="005936DF" w:rsidP="00545E58">
      <w:pPr>
        <w:pStyle w:val="a7"/>
        <w:numPr>
          <w:ilvl w:val="0"/>
          <w:numId w:val="11"/>
        </w:numPr>
        <w:spacing w:afterLines="25" w:after="98" w:line="460" w:lineRule="exact"/>
        <w:jc w:val="both"/>
        <w:rPr>
          <w:b w:val="0"/>
          <w:color w:val="000000" w:themeColor="text1"/>
          <w:szCs w:val="28"/>
        </w:rPr>
      </w:pPr>
      <w:bookmarkStart w:id="3" w:name="_Hlk65408370"/>
      <w:r w:rsidRPr="00D44D9A">
        <w:rPr>
          <w:b w:val="0"/>
          <w:color w:val="000000" w:themeColor="text1"/>
          <w:szCs w:val="28"/>
        </w:rPr>
        <w:t>承租人於租賃期間內無重大違</w:t>
      </w:r>
      <w:r w:rsidR="00BE204F" w:rsidRPr="00D44D9A">
        <w:rPr>
          <w:b w:val="0"/>
          <w:color w:val="000000" w:themeColor="text1"/>
          <w:szCs w:val="28"/>
        </w:rPr>
        <w:t>反租賃契約</w:t>
      </w:r>
      <w:r w:rsidR="008D77A4" w:rsidRPr="00D44D9A">
        <w:rPr>
          <w:b w:val="0"/>
          <w:color w:val="000000" w:themeColor="text1"/>
          <w:szCs w:val="28"/>
        </w:rPr>
        <w:t>之</w:t>
      </w:r>
      <w:r w:rsidRPr="00D44D9A">
        <w:rPr>
          <w:b w:val="0"/>
          <w:color w:val="000000" w:themeColor="text1"/>
          <w:szCs w:val="28"/>
        </w:rPr>
        <w:t>情事，</w:t>
      </w:r>
      <w:r w:rsidR="00BE204F" w:rsidRPr="00D44D9A">
        <w:rPr>
          <w:b w:val="0"/>
          <w:color w:val="000000" w:themeColor="text1"/>
          <w:szCs w:val="28"/>
        </w:rPr>
        <w:t>於</w:t>
      </w:r>
      <w:r w:rsidRPr="00D44D9A">
        <w:rPr>
          <w:b w:val="0"/>
          <w:color w:val="000000" w:themeColor="text1"/>
          <w:szCs w:val="28"/>
        </w:rPr>
        <w:t>租約屆滿前得申請優先續租，續租期限以年為單位，最低不得少於</w:t>
      </w:r>
      <w:r w:rsidRPr="00D44D9A">
        <w:rPr>
          <w:b w:val="0"/>
          <w:color w:val="000000" w:themeColor="text1"/>
          <w:szCs w:val="28"/>
        </w:rPr>
        <w:t>1</w:t>
      </w:r>
      <w:r w:rsidRPr="00D44D9A">
        <w:rPr>
          <w:b w:val="0"/>
          <w:color w:val="000000" w:themeColor="text1"/>
          <w:szCs w:val="28"/>
        </w:rPr>
        <w:t>年，</w:t>
      </w:r>
      <w:r w:rsidR="000B1DB4" w:rsidRPr="00D44D9A">
        <w:rPr>
          <w:b w:val="0"/>
          <w:color w:val="000000" w:themeColor="text1"/>
          <w:szCs w:val="28"/>
        </w:rPr>
        <w:t>最高不得超過</w:t>
      </w:r>
      <w:r w:rsidR="000B1DB4" w:rsidRPr="00D44D9A">
        <w:rPr>
          <w:b w:val="0"/>
          <w:color w:val="000000" w:themeColor="text1"/>
          <w:szCs w:val="28"/>
        </w:rPr>
        <w:t>10</w:t>
      </w:r>
      <w:r w:rsidR="000B1DB4" w:rsidRPr="00D44D9A">
        <w:rPr>
          <w:b w:val="0"/>
          <w:color w:val="000000" w:themeColor="text1"/>
          <w:szCs w:val="28"/>
        </w:rPr>
        <w:t>年</w:t>
      </w:r>
      <w:r w:rsidR="000B1DB4" w:rsidRPr="00D44D9A">
        <w:rPr>
          <w:b w:val="0"/>
          <w:color w:val="000000" w:themeColor="text1"/>
          <w:szCs w:val="28"/>
        </w:rPr>
        <w:t>(</w:t>
      </w:r>
      <w:r w:rsidR="000B1DB4" w:rsidRPr="00D44D9A">
        <w:rPr>
          <w:b w:val="0"/>
          <w:color w:val="000000" w:themeColor="text1"/>
          <w:szCs w:val="28"/>
        </w:rPr>
        <w:t>含</w:t>
      </w:r>
      <w:r w:rsidR="000B1DB4" w:rsidRPr="00D44D9A">
        <w:rPr>
          <w:b w:val="0"/>
          <w:color w:val="000000" w:themeColor="text1"/>
          <w:szCs w:val="28"/>
        </w:rPr>
        <w:t>)</w:t>
      </w:r>
      <w:r w:rsidR="000B1DB4" w:rsidRPr="00D44D9A">
        <w:rPr>
          <w:b w:val="0"/>
          <w:color w:val="000000" w:themeColor="text1"/>
          <w:szCs w:val="28"/>
        </w:rPr>
        <w:t>，</w:t>
      </w:r>
      <w:r w:rsidR="009A04B7" w:rsidRPr="00D44D9A">
        <w:rPr>
          <w:b w:val="0"/>
          <w:color w:val="000000" w:themeColor="text1"/>
          <w:szCs w:val="28"/>
        </w:rPr>
        <w:t>續租次數至多以</w:t>
      </w:r>
      <w:r w:rsidR="009A04B7" w:rsidRPr="00D44D9A">
        <w:rPr>
          <w:b w:val="0"/>
          <w:color w:val="000000" w:themeColor="text1"/>
          <w:szCs w:val="28"/>
        </w:rPr>
        <w:t>2</w:t>
      </w:r>
      <w:r w:rsidR="009A04B7" w:rsidRPr="00D44D9A">
        <w:rPr>
          <w:b w:val="0"/>
          <w:color w:val="000000" w:themeColor="text1"/>
          <w:szCs w:val="28"/>
        </w:rPr>
        <w:t>次為限，且續租租期累計不得逾原標租租</w:t>
      </w:r>
      <w:r w:rsidR="009A04B7" w:rsidRPr="0002609F">
        <w:rPr>
          <w:b w:val="0"/>
          <w:color w:val="000000" w:themeColor="text1"/>
          <w:szCs w:val="28"/>
        </w:rPr>
        <w:t>期。</w:t>
      </w:r>
    </w:p>
    <w:p w14:paraId="3B460B03" w14:textId="3A1A09A5" w:rsidR="00177BD8" w:rsidRDefault="00E47D0D" w:rsidP="00545E58">
      <w:pPr>
        <w:pStyle w:val="a7"/>
        <w:numPr>
          <w:ilvl w:val="0"/>
          <w:numId w:val="11"/>
        </w:numPr>
        <w:spacing w:afterLines="25" w:after="98" w:line="460" w:lineRule="exact"/>
        <w:jc w:val="both"/>
        <w:textDirection w:val="lrTbV"/>
        <w:rPr>
          <w:b w:val="0"/>
          <w:color w:val="000000" w:themeColor="text1"/>
          <w:szCs w:val="28"/>
        </w:rPr>
      </w:pPr>
      <w:r w:rsidRPr="0002609F">
        <w:rPr>
          <w:b w:val="0"/>
          <w:color w:val="000000" w:themeColor="text1"/>
          <w:szCs w:val="28"/>
        </w:rPr>
        <w:t>承租人續租時</w:t>
      </w:r>
      <w:r w:rsidRPr="0002609F">
        <w:rPr>
          <w:rFonts w:hint="eastAsia"/>
          <w:b w:val="0"/>
          <w:color w:val="000000" w:themeColor="text1"/>
          <w:szCs w:val="28"/>
        </w:rPr>
        <w:t>，</w:t>
      </w:r>
      <w:r w:rsidR="00177BD8" w:rsidRPr="008B72C5">
        <w:rPr>
          <w:rFonts w:hint="eastAsia"/>
          <w:b w:val="0"/>
          <w:color w:val="000000" w:themeColor="text1"/>
          <w:szCs w:val="28"/>
        </w:rPr>
        <w:t>除租期另議及每月租金金額依本局委託查估價格而定外，其餘</w:t>
      </w:r>
      <w:r w:rsidRPr="0002609F">
        <w:rPr>
          <w:b w:val="0"/>
          <w:color w:val="000000" w:themeColor="text1"/>
          <w:szCs w:val="28"/>
        </w:rPr>
        <w:t>依</w:t>
      </w:r>
      <w:r w:rsidR="009A106E" w:rsidRPr="00F80F0A">
        <w:rPr>
          <w:rFonts w:hint="eastAsia"/>
          <w:b w:val="0"/>
          <w:color w:val="000000" w:themeColor="text1"/>
          <w:szCs w:val="28"/>
        </w:rPr>
        <w:t>適用法令及</w:t>
      </w:r>
      <w:r w:rsidRPr="0002609F">
        <w:rPr>
          <w:b w:val="0"/>
          <w:color w:val="000000" w:themeColor="text1"/>
          <w:szCs w:val="28"/>
        </w:rPr>
        <w:t>本</w:t>
      </w:r>
      <w:r w:rsidRPr="0002609F">
        <w:rPr>
          <w:rFonts w:hint="eastAsia"/>
          <w:b w:val="0"/>
          <w:color w:val="000000" w:themeColor="text1"/>
          <w:szCs w:val="28"/>
        </w:rPr>
        <w:t>標租</w:t>
      </w:r>
      <w:r w:rsidR="009A106E">
        <w:rPr>
          <w:b w:val="0"/>
          <w:color w:val="000000" w:themeColor="text1"/>
          <w:szCs w:val="28"/>
        </w:rPr>
        <w:t>案租賃契約相</w:t>
      </w:r>
      <w:r w:rsidR="009A106E" w:rsidRPr="00F80F0A">
        <w:rPr>
          <w:rFonts w:hint="eastAsia"/>
          <w:b w:val="0"/>
          <w:color w:val="000000" w:themeColor="text1"/>
          <w:szCs w:val="28"/>
        </w:rPr>
        <w:t>當</w:t>
      </w:r>
      <w:r w:rsidR="00177BD8">
        <w:rPr>
          <w:b w:val="0"/>
          <w:color w:val="000000" w:themeColor="text1"/>
          <w:szCs w:val="28"/>
        </w:rPr>
        <w:t>條件，與本局新訂租賃契約</w:t>
      </w:r>
      <w:r w:rsidR="00177BD8">
        <w:rPr>
          <w:rFonts w:hint="eastAsia"/>
          <w:b w:val="0"/>
          <w:color w:val="000000" w:themeColor="text1"/>
          <w:szCs w:val="28"/>
        </w:rPr>
        <w:t>。</w:t>
      </w:r>
    </w:p>
    <w:p w14:paraId="2DF512BA" w14:textId="469B5EC9" w:rsidR="00984959" w:rsidRDefault="00984959" w:rsidP="00545E58">
      <w:pPr>
        <w:pStyle w:val="a7"/>
        <w:numPr>
          <w:ilvl w:val="0"/>
          <w:numId w:val="11"/>
        </w:numPr>
        <w:spacing w:afterLines="25" w:after="98" w:line="460" w:lineRule="exact"/>
        <w:jc w:val="both"/>
        <w:textDirection w:val="lrTbV"/>
        <w:rPr>
          <w:b w:val="0"/>
          <w:color w:val="000000" w:themeColor="text1"/>
          <w:szCs w:val="28"/>
        </w:rPr>
      </w:pPr>
      <w:r w:rsidRPr="0002609F">
        <w:rPr>
          <w:b w:val="0"/>
          <w:color w:val="000000" w:themeColor="text1"/>
          <w:szCs w:val="28"/>
        </w:rPr>
        <w:t>承租人有意續租者，</w:t>
      </w:r>
      <w:r w:rsidR="000D5038" w:rsidRPr="0002609F">
        <w:rPr>
          <w:rFonts w:hint="eastAsia"/>
          <w:b w:val="0"/>
          <w:color w:val="000000" w:themeColor="text1"/>
          <w:szCs w:val="28"/>
        </w:rPr>
        <w:t>應於租期屆滿日前</w:t>
      </w:r>
      <w:r w:rsidR="000D5038" w:rsidRPr="0002609F">
        <w:rPr>
          <w:b w:val="0"/>
          <w:color w:val="000000" w:themeColor="text1"/>
          <w:szCs w:val="28"/>
        </w:rPr>
        <w:t>3</w:t>
      </w:r>
      <w:r w:rsidR="000D5038" w:rsidRPr="0002609F">
        <w:rPr>
          <w:b w:val="0"/>
          <w:color w:val="000000" w:themeColor="text1"/>
          <w:szCs w:val="28"/>
        </w:rPr>
        <w:t>個月</w:t>
      </w:r>
      <w:r w:rsidR="000D5038" w:rsidRPr="0002609F">
        <w:rPr>
          <w:rFonts w:hint="eastAsia"/>
          <w:b w:val="0"/>
          <w:color w:val="000000" w:themeColor="text1"/>
          <w:szCs w:val="28"/>
        </w:rPr>
        <w:t>起，</w:t>
      </w:r>
      <w:r w:rsidR="000D5038" w:rsidRPr="0002609F">
        <w:rPr>
          <w:b w:val="0"/>
          <w:color w:val="000000" w:themeColor="text1"/>
          <w:szCs w:val="28"/>
        </w:rPr>
        <w:t>至租期屆滿日前</w:t>
      </w:r>
      <w:r w:rsidR="000D5038" w:rsidRPr="0002609F">
        <w:rPr>
          <w:b w:val="0"/>
          <w:color w:val="000000" w:themeColor="text1"/>
          <w:szCs w:val="28"/>
        </w:rPr>
        <w:t>1</w:t>
      </w:r>
      <w:r w:rsidR="000D5038" w:rsidRPr="0002609F">
        <w:rPr>
          <w:rFonts w:hint="eastAsia"/>
          <w:b w:val="0"/>
          <w:color w:val="000000" w:themeColor="text1"/>
          <w:szCs w:val="28"/>
        </w:rPr>
        <w:t>個月之期間</w:t>
      </w:r>
      <w:r w:rsidRPr="0002609F">
        <w:rPr>
          <w:b w:val="0"/>
          <w:color w:val="000000" w:themeColor="text1"/>
          <w:szCs w:val="28"/>
        </w:rPr>
        <w:t>，以書面向本局提出申請，逾期未申請者，視為無意續租，租期屆滿租賃關係即行終止。</w:t>
      </w:r>
    </w:p>
    <w:bookmarkEnd w:id="3"/>
    <w:p w14:paraId="2DBA10D2" w14:textId="5C4F3EC4" w:rsidR="00E1785A" w:rsidRPr="00AA2481" w:rsidRDefault="00E1785A" w:rsidP="00AA2481">
      <w:pPr>
        <w:pStyle w:val="a7"/>
        <w:numPr>
          <w:ilvl w:val="0"/>
          <w:numId w:val="2"/>
        </w:numPr>
        <w:spacing w:afterLines="25" w:after="98" w:line="460" w:lineRule="exact"/>
        <w:jc w:val="both"/>
        <w:textDirection w:val="lrTbV"/>
        <w:rPr>
          <w:color w:val="000000" w:themeColor="text1"/>
          <w:szCs w:val="28"/>
        </w:rPr>
      </w:pPr>
      <w:r w:rsidRPr="00AA2481">
        <w:rPr>
          <w:color w:val="000000" w:themeColor="text1"/>
          <w:szCs w:val="28"/>
        </w:rPr>
        <w:t>租金計算與調整</w:t>
      </w:r>
    </w:p>
    <w:p w14:paraId="1C3732FF" w14:textId="26D5A044" w:rsidR="00851AB4" w:rsidRPr="00397D0E" w:rsidRDefault="00E1785A" w:rsidP="00397D0E">
      <w:pPr>
        <w:pStyle w:val="a7"/>
        <w:numPr>
          <w:ilvl w:val="0"/>
          <w:numId w:val="60"/>
        </w:numPr>
        <w:spacing w:afterLines="25" w:after="98" w:line="460" w:lineRule="exact"/>
        <w:jc w:val="both"/>
        <w:rPr>
          <w:b w:val="0"/>
          <w:color w:val="000000" w:themeColor="text1"/>
          <w:szCs w:val="28"/>
        </w:rPr>
      </w:pPr>
      <w:r w:rsidRPr="00D44D9A">
        <w:rPr>
          <w:b w:val="0"/>
          <w:color w:val="000000" w:themeColor="text1"/>
          <w:szCs w:val="28"/>
        </w:rPr>
        <w:t>租金底價：</w:t>
      </w:r>
      <w:r w:rsidRPr="00397D0E">
        <w:rPr>
          <w:b w:val="0"/>
          <w:color w:val="000000" w:themeColor="text1"/>
          <w:szCs w:val="28"/>
        </w:rPr>
        <w:t>參考鄰近租金行情、最近一次得標金額或委託查估，並將整體經濟環境、利率等因素納入考量訂定，</w:t>
      </w:r>
      <w:r w:rsidR="00CE3A53" w:rsidRPr="00397D0E">
        <w:rPr>
          <w:b w:val="0"/>
          <w:color w:val="000000" w:themeColor="text1"/>
          <w:szCs w:val="28"/>
        </w:rPr>
        <w:t>標準廠房單元面積及</w:t>
      </w:r>
      <w:r w:rsidRPr="00397D0E">
        <w:rPr>
          <w:b w:val="0"/>
          <w:color w:val="000000" w:themeColor="text1"/>
          <w:szCs w:val="28"/>
        </w:rPr>
        <w:t>每月租金</w:t>
      </w:r>
      <w:r w:rsidR="00CE3A53" w:rsidRPr="00397D0E">
        <w:rPr>
          <w:b w:val="0"/>
          <w:color w:val="000000" w:themeColor="text1"/>
          <w:szCs w:val="28"/>
        </w:rPr>
        <w:t>底價</w:t>
      </w:r>
      <w:r w:rsidRPr="00397D0E">
        <w:rPr>
          <w:b w:val="0"/>
          <w:color w:val="000000" w:themeColor="text1"/>
          <w:szCs w:val="28"/>
        </w:rPr>
        <w:t>請參閱本須知附件</w:t>
      </w:r>
      <w:r w:rsidR="008D77A4" w:rsidRPr="00397D0E">
        <w:rPr>
          <w:b w:val="0"/>
          <w:color w:val="000000" w:themeColor="text1"/>
          <w:szCs w:val="28"/>
        </w:rPr>
        <w:t>3</w:t>
      </w:r>
      <w:r w:rsidRPr="00397D0E">
        <w:rPr>
          <w:b w:val="0"/>
          <w:color w:val="000000" w:themeColor="text1"/>
          <w:szCs w:val="28"/>
        </w:rPr>
        <w:t>。</w:t>
      </w:r>
    </w:p>
    <w:p w14:paraId="7E2A5FAF" w14:textId="0821A557" w:rsidR="00E1785A" w:rsidRPr="00D44D9A" w:rsidRDefault="00E1785A" w:rsidP="00545E58">
      <w:pPr>
        <w:pStyle w:val="a7"/>
        <w:numPr>
          <w:ilvl w:val="0"/>
          <w:numId w:val="60"/>
        </w:numPr>
        <w:spacing w:afterLines="25" w:after="98" w:line="460" w:lineRule="exact"/>
        <w:jc w:val="both"/>
        <w:rPr>
          <w:b w:val="0"/>
          <w:color w:val="000000" w:themeColor="text1"/>
          <w:szCs w:val="28"/>
        </w:rPr>
      </w:pPr>
      <w:r w:rsidRPr="00D44D9A">
        <w:rPr>
          <w:b w:val="0"/>
          <w:color w:val="000000" w:themeColor="text1"/>
          <w:szCs w:val="28"/>
        </w:rPr>
        <w:t>租金採</w:t>
      </w:r>
      <w:r w:rsidR="00426139" w:rsidRPr="00D44D9A">
        <w:rPr>
          <w:rFonts w:hint="eastAsia"/>
          <w:b w:val="0"/>
          <w:color w:val="000000" w:themeColor="text1"/>
          <w:szCs w:val="28"/>
        </w:rPr>
        <w:t>期前繳納</w:t>
      </w:r>
      <w:r w:rsidRPr="00D44D9A">
        <w:rPr>
          <w:b w:val="0"/>
          <w:color w:val="000000" w:themeColor="text1"/>
          <w:szCs w:val="28"/>
        </w:rPr>
        <w:t>制，以</w:t>
      </w:r>
      <w:r w:rsidR="007F6BCE" w:rsidRPr="00D44D9A">
        <w:rPr>
          <w:b w:val="0"/>
          <w:color w:val="000000" w:themeColor="text1"/>
          <w:szCs w:val="28"/>
        </w:rPr>
        <w:t>3</w:t>
      </w:r>
      <w:r w:rsidRPr="00D44D9A">
        <w:rPr>
          <w:b w:val="0"/>
          <w:color w:val="000000" w:themeColor="text1"/>
          <w:szCs w:val="28"/>
        </w:rPr>
        <w:t>個月為</w:t>
      </w:r>
      <w:r w:rsidRPr="00D44D9A">
        <w:rPr>
          <w:b w:val="0"/>
          <w:color w:val="000000" w:themeColor="text1"/>
          <w:szCs w:val="28"/>
        </w:rPr>
        <w:t>1</w:t>
      </w:r>
      <w:r w:rsidRPr="00D44D9A">
        <w:rPr>
          <w:b w:val="0"/>
          <w:color w:val="000000" w:themeColor="text1"/>
          <w:szCs w:val="28"/>
        </w:rPr>
        <w:t>期，</w:t>
      </w:r>
      <w:r w:rsidR="005938A7" w:rsidRPr="00D44D9A">
        <w:rPr>
          <w:b w:val="0"/>
          <w:color w:val="000000" w:themeColor="text1"/>
          <w:szCs w:val="28"/>
        </w:rPr>
        <w:t>每期應繳租金為「每月租金報價」乘以</w:t>
      </w:r>
      <w:r w:rsidR="005938A7" w:rsidRPr="00D44D9A">
        <w:rPr>
          <w:b w:val="0"/>
          <w:color w:val="000000" w:themeColor="text1"/>
          <w:szCs w:val="28"/>
        </w:rPr>
        <w:t>3</w:t>
      </w:r>
      <w:r w:rsidR="005938A7" w:rsidRPr="00D44D9A">
        <w:rPr>
          <w:b w:val="0"/>
          <w:color w:val="000000" w:themeColor="text1"/>
          <w:szCs w:val="28"/>
        </w:rPr>
        <w:t>個月之總額，</w:t>
      </w:r>
      <w:r w:rsidR="0041644F" w:rsidRPr="00D44D9A">
        <w:rPr>
          <w:b w:val="0"/>
          <w:color w:val="000000" w:themeColor="text1"/>
          <w:szCs w:val="28"/>
        </w:rPr>
        <w:t>1</w:t>
      </w:r>
      <w:r w:rsidR="0041644F" w:rsidRPr="00D44D9A">
        <w:rPr>
          <w:b w:val="0"/>
          <w:color w:val="000000" w:themeColor="text1"/>
          <w:szCs w:val="28"/>
        </w:rPr>
        <w:t>月至</w:t>
      </w:r>
      <w:r w:rsidR="0041644F" w:rsidRPr="00D44D9A">
        <w:rPr>
          <w:b w:val="0"/>
          <w:color w:val="000000" w:themeColor="text1"/>
          <w:szCs w:val="28"/>
        </w:rPr>
        <w:t>3</w:t>
      </w:r>
      <w:r w:rsidR="0041644F" w:rsidRPr="00D44D9A">
        <w:rPr>
          <w:b w:val="0"/>
          <w:color w:val="000000" w:themeColor="text1"/>
          <w:szCs w:val="28"/>
        </w:rPr>
        <w:t>月為第</w:t>
      </w:r>
      <w:r w:rsidR="0041644F" w:rsidRPr="00D44D9A">
        <w:rPr>
          <w:b w:val="0"/>
          <w:color w:val="000000" w:themeColor="text1"/>
          <w:szCs w:val="28"/>
        </w:rPr>
        <w:t>1</w:t>
      </w:r>
      <w:r w:rsidR="0041644F" w:rsidRPr="00D44D9A">
        <w:rPr>
          <w:b w:val="0"/>
          <w:color w:val="000000" w:themeColor="text1"/>
          <w:szCs w:val="28"/>
        </w:rPr>
        <w:t>期、</w:t>
      </w:r>
      <w:r w:rsidR="0041644F" w:rsidRPr="00D44D9A">
        <w:rPr>
          <w:b w:val="0"/>
          <w:color w:val="000000" w:themeColor="text1"/>
          <w:szCs w:val="28"/>
        </w:rPr>
        <w:t>4</w:t>
      </w:r>
      <w:r w:rsidR="0041644F" w:rsidRPr="00D44D9A">
        <w:rPr>
          <w:b w:val="0"/>
          <w:color w:val="000000" w:themeColor="text1"/>
          <w:szCs w:val="28"/>
        </w:rPr>
        <w:t>月至</w:t>
      </w:r>
      <w:r w:rsidR="0041644F" w:rsidRPr="00D44D9A">
        <w:rPr>
          <w:b w:val="0"/>
          <w:color w:val="000000" w:themeColor="text1"/>
          <w:szCs w:val="28"/>
        </w:rPr>
        <w:t>6</w:t>
      </w:r>
      <w:r w:rsidR="0041644F" w:rsidRPr="00D44D9A">
        <w:rPr>
          <w:b w:val="0"/>
          <w:color w:val="000000" w:themeColor="text1"/>
          <w:szCs w:val="28"/>
        </w:rPr>
        <w:t>月為第</w:t>
      </w:r>
      <w:r w:rsidR="0041644F" w:rsidRPr="00D44D9A">
        <w:rPr>
          <w:b w:val="0"/>
          <w:color w:val="000000" w:themeColor="text1"/>
          <w:szCs w:val="28"/>
        </w:rPr>
        <w:t>2</w:t>
      </w:r>
      <w:r w:rsidR="0041644F" w:rsidRPr="00D44D9A">
        <w:rPr>
          <w:b w:val="0"/>
          <w:color w:val="000000" w:themeColor="text1"/>
          <w:szCs w:val="28"/>
        </w:rPr>
        <w:t>期、</w:t>
      </w:r>
      <w:r w:rsidR="0041644F" w:rsidRPr="00D44D9A">
        <w:rPr>
          <w:b w:val="0"/>
          <w:color w:val="000000" w:themeColor="text1"/>
          <w:szCs w:val="28"/>
        </w:rPr>
        <w:t>7</w:t>
      </w:r>
      <w:r w:rsidR="0041644F" w:rsidRPr="00D44D9A">
        <w:rPr>
          <w:b w:val="0"/>
          <w:color w:val="000000" w:themeColor="text1"/>
          <w:szCs w:val="28"/>
        </w:rPr>
        <w:t>月至</w:t>
      </w:r>
      <w:r w:rsidR="0041644F" w:rsidRPr="00D44D9A">
        <w:rPr>
          <w:b w:val="0"/>
          <w:color w:val="000000" w:themeColor="text1"/>
          <w:szCs w:val="28"/>
        </w:rPr>
        <w:t>9</w:t>
      </w:r>
      <w:r w:rsidR="0041644F" w:rsidRPr="00D44D9A">
        <w:rPr>
          <w:b w:val="0"/>
          <w:color w:val="000000" w:themeColor="text1"/>
          <w:szCs w:val="28"/>
        </w:rPr>
        <w:t>月為第</w:t>
      </w:r>
      <w:r w:rsidR="0041644F" w:rsidRPr="00D44D9A">
        <w:rPr>
          <w:b w:val="0"/>
          <w:color w:val="000000" w:themeColor="text1"/>
          <w:szCs w:val="28"/>
        </w:rPr>
        <w:t>3</w:t>
      </w:r>
      <w:r w:rsidR="0041644F" w:rsidRPr="00D44D9A">
        <w:rPr>
          <w:b w:val="0"/>
          <w:color w:val="000000" w:themeColor="text1"/>
          <w:szCs w:val="28"/>
        </w:rPr>
        <w:t>期，</w:t>
      </w:r>
      <w:r w:rsidR="0041644F" w:rsidRPr="00D44D9A">
        <w:rPr>
          <w:b w:val="0"/>
          <w:color w:val="000000" w:themeColor="text1"/>
          <w:szCs w:val="28"/>
        </w:rPr>
        <w:t>10</w:t>
      </w:r>
      <w:r w:rsidR="0041644F" w:rsidRPr="00D44D9A">
        <w:rPr>
          <w:b w:val="0"/>
          <w:color w:val="000000" w:themeColor="text1"/>
          <w:szCs w:val="28"/>
        </w:rPr>
        <w:t>月至</w:t>
      </w:r>
      <w:r w:rsidR="0041644F" w:rsidRPr="00D44D9A">
        <w:rPr>
          <w:b w:val="0"/>
          <w:color w:val="000000" w:themeColor="text1"/>
          <w:szCs w:val="28"/>
        </w:rPr>
        <w:t>12</w:t>
      </w:r>
      <w:r w:rsidR="0041644F" w:rsidRPr="00D44D9A">
        <w:rPr>
          <w:b w:val="0"/>
          <w:color w:val="000000" w:themeColor="text1"/>
          <w:szCs w:val="28"/>
        </w:rPr>
        <w:t>月為第</w:t>
      </w:r>
      <w:r w:rsidR="0041644F" w:rsidRPr="00D44D9A">
        <w:rPr>
          <w:b w:val="0"/>
          <w:color w:val="000000" w:themeColor="text1"/>
          <w:szCs w:val="28"/>
        </w:rPr>
        <w:t>4</w:t>
      </w:r>
      <w:r w:rsidR="0041644F" w:rsidRPr="00D44D9A">
        <w:rPr>
          <w:b w:val="0"/>
          <w:color w:val="000000" w:themeColor="text1"/>
          <w:szCs w:val="28"/>
        </w:rPr>
        <w:t>期。</w:t>
      </w:r>
      <w:r w:rsidR="000B5844" w:rsidRPr="00D44D9A">
        <w:rPr>
          <w:b w:val="0"/>
          <w:color w:val="000000" w:themeColor="text1"/>
          <w:szCs w:val="28"/>
        </w:rPr>
        <w:t>承租人</w:t>
      </w:r>
      <w:r w:rsidRPr="00D44D9A">
        <w:rPr>
          <w:b w:val="0"/>
          <w:color w:val="000000" w:themeColor="text1"/>
          <w:szCs w:val="28"/>
        </w:rPr>
        <w:t>應於每年</w:t>
      </w:r>
      <w:r w:rsidRPr="00D44D9A">
        <w:rPr>
          <w:b w:val="0"/>
          <w:color w:val="000000" w:themeColor="text1"/>
          <w:szCs w:val="28"/>
        </w:rPr>
        <w:t>1</w:t>
      </w:r>
      <w:r w:rsidRPr="00D44D9A">
        <w:rPr>
          <w:b w:val="0"/>
          <w:color w:val="000000" w:themeColor="text1"/>
          <w:szCs w:val="28"/>
        </w:rPr>
        <w:t>月</w:t>
      </w:r>
      <w:r w:rsidRPr="00D44D9A">
        <w:rPr>
          <w:b w:val="0"/>
          <w:color w:val="000000" w:themeColor="text1"/>
          <w:szCs w:val="28"/>
        </w:rPr>
        <w:t>31</w:t>
      </w:r>
      <w:r w:rsidRPr="00D44D9A">
        <w:rPr>
          <w:b w:val="0"/>
          <w:color w:val="000000" w:themeColor="text1"/>
          <w:szCs w:val="28"/>
        </w:rPr>
        <w:t>日</w:t>
      </w:r>
      <w:r w:rsidR="007F6BCE" w:rsidRPr="00D44D9A">
        <w:rPr>
          <w:b w:val="0"/>
          <w:color w:val="000000" w:themeColor="text1"/>
          <w:szCs w:val="28"/>
        </w:rPr>
        <w:t>、</w:t>
      </w:r>
      <w:r w:rsidR="007F6BCE" w:rsidRPr="00D44D9A">
        <w:rPr>
          <w:b w:val="0"/>
          <w:color w:val="000000" w:themeColor="text1"/>
          <w:szCs w:val="28"/>
        </w:rPr>
        <w:t>4</w:t>
      </w:r>
      <w:r w:rsidR="007F6BCE" w:rsidRPr="00D44D9A">
        <w:rPr>
          <w:b w:val="0"/>
          <w:color w:val="000000" w:themeColor="text1"/>
          <w:szCs w:val="28"/>
        </w:rPr>
        <w:t>月</w:t>
      </w:r>
      <w:r w:rsidR="007F6BCE" w:rsidRPr="00D44D9A">
        <w:rPr>
          <w:b w:val="0"/>
          <w:color w:val="000000" w:themeColor="text1"/>
          <w:szCs w:val="28"/>
        </w:rPr>
        <w:t>30</w:t>
      </w:r>
      <w:r w:rsidR="007F6BCE" w:rsidRPr="00D44D9A">
        <w:rPr>
          <w:b w:val="0"/>
          <w:color w:val="000000" w:themeColor="text1"/>
          <w:szCs w:val="28"/>
        </w:rPr>
        <w:t>日、</w:t>
      </w:r>
      <w:r w:rsidR="007F6BCE" w:rsidRPr="00D44D9A">
        <w:rPr>
          <w:b w:val="0"/>
          <w:color w:val="000000" w:themeColor="text1"/>
          <w:szCs w:val="28"/>
        </w:rPr>
        <w:t>7</w:t>
      </w:r>
      <w:r w:rsidR="007F6BCE" w:rsidRPr="00D44D9A">
        <w:rPr>
          <w:b w:val="0"/>
          <w:color w:val="000000" w:themeColor="text1"/>
          <w:szCs w:val="28"/>
        </w:rPr>
        <w:t>月</w:t>
      </w:r>
      <w:r w:rsidR="007F6BCE" w:rsidRPr="00D44D9A">
        <w:rPr>
          <w:b w:val="0"/>
          <w:color w:val="000000" w:themeColor="text1"/>
          <w:szCs w:val="28"/>
        </w:rPr>
        <w:t>31</w:t>
      </w:r>
      <w:r w:rsidR="007F6BCE" w:rsidRPr="00D44D9A">
        <w:rPr>
          <w:b w:val="0"/>
          <w:color w:val="000000" w:themeColor="text1"/>
          <w:szCs w:val="28"/>
        </w:rPr>
        <w:t>日及</w:t>
      </w:r>
      <w:r w:rsidR="007F6BCE" w:rsidRPr="00D44D9A">
        <w:rPr>
          <w:b w:val="0"/>
          <w:color w:val="000000" w:themeColor="text1"/>
          <w:szCs w:val="28"/>
        </w:rPr>
        <w:t>10</w:t>
      </w:r>
      <w:r w:rsidR="007F6BCE" w:rsidRPr="00D44D9A">
        <w:rPr>
          <w:b w:val="0"/>
          <w:color w:val="000000" w:themeColor="text1"/>
          <w:szCs w:val="28"/>
        </w:rPr>
        <w:t>月</w:t>
      </w:r>
      <w:r w:rsidR="007F6BCE" w:rsidRPr="00D44D9A">
        <w:rPr>
          <w:b w:val="0"/>
          <w:color w:val="000000" w:themeColor="text1"/>
          <w:szCs w:val="28"/>
        </w:rPr>
        <w:t>31</w:t>
      </w:r>
      <w:r w:rsidR="007F6BCE" w:rsidRPr="00D44D9A">
        <w:rPr>
          <w:b w:val="0"/>
          <w:color w:val="000000" w:themeColor="text1"/>
          <w:szCs w:val="28"/>
        </w:rPr>
        <w:t>日</w:t>
      </w:r>
      <w:r w:rsidRPr="00D44D9A">
        <w:rPr>
          <w:b w:val="0"/>
          <w:color w:val="000000" w:themeColor="text1"/>
          <w:szCs w:val="28"/>
        </w:rPr>
        <w:t>以前繳納</w:t>
      </w:r>
      <w:r w:rsidR="0041644F" w:rsidRPr="00D44D9A">
        <w:rPr>
          <w:b w:val="0"/>
          <w:color w:val="000000" w:themeColor="text1"/>
          <w:szCs w:val="28"/>
        </w:rPr>
        <w:t>當期</w:t>
      </w:r>
      <w:r w:rsidR="007F6BCE" w:rsidRPr="00D44D9A">
        <w:rPr>
          <w:b w:val="0"/>
          <w:color w:val="000000" w:themeColor="text1"/>
          <w:szCs w:val="28"/>
        </w:rPr>
        <w:t>租金。</w:t>
      </w:r>
    </w:p>
    <w:p w14:paraId="72B5FFF3" w14:textId="058621A8" w:rsidR="002C2B09" w:rsidRDefault="00370E0A" w:rsidP="002C2B09">
      <w:pPr>
        <w:pStyle w:val="a7"/>
        <w:numPr>
          <w:ilvl w:val="0"/>
          <w:numId w:val="60"/>
        </w:numPr>
        <w:spacing w:afterLines="25" w:after="98" w:line="460" w:lineRule="exact"/>
        <w:jc w:val="both"/>
        <w:rPr>
          <w:b w:val="0"/>
          <w:color w:val="000000" w:themeColor="text1"/>
          <w:szCs w:val="28"/>
        </w:rPr>
      </w:pPr>
      <w:r w:rsidRPr="00D44D9A">
        <w:rPr>
          <w:b w:val="0"/>
          <w:color w:val="000000" w:themeColor="text1"/>
          <w:szCs w:val="28"/>
        </w:rPr>
        <w:t>首期租金：</w:t>
      </w:r>
    </w:p>
    <w:p w14:paraId="35DD5453" w14:textId="3448C430" w:rsidR="008442DB" w:rsidRPr="008B72C5" w:rsidRDefault="00370E0A" w:rsidP="008442DB">
      <w:pPr>
        <w:pStyle w:val="a7"/>
        <w:numPr>
          <w:ilvl w:val="2"/>
          <w:numId w:val="2"/>
        </w:numPr>
        <w:spacing w:afterLines="25" w:after="98" w:line="460" w:lineRule="exact"/>
        <w:jc w:val="both"/>
        <w:rPr>
          <w:b w:val="0"/>
          <w:color w:val="000000" w:themeColor="text1"/>
          <w:szCs w:val="28"/>
        </w:rPr>
      </w:pPr>
      <w:r w:rsidRPr="008B72C5">
        <w:rPr>
          <w:b w:val="0"/>
          <w:color w:val="000000" w:themeColor="text1"/>
          <w:szCs w:val="28"/>
        </w:rPr>
        <w:t>得標人應於簽訂租賃契約書</w:t>
      </w:r>
      <w:r w:rsidR="008442DB" w:rsidRPr="008B72C5">
        <w:rPr>
          <w:b w:val="0"/>
          <w:color w:val="000000" w:themeColor="text1"/>
          <w:szCs w:val="28"/>
        </w:rPr>
        <w:t>前</w:t>
      </w:r>
      <w:r w:rsidR="008442DB" w:rsidRPr="008B72C5">
        <w:rPr>
          <w:b w:val="0"/>
          <w:color w:val="000000" w:themeColor="text1"/>
          <w:szCs w:val="28"/>
        </w:rPr>
        <w:t>5</w:t>
      </w:r>
      <w:r w:rsidR="008442DB" w:rsidRPr="008B72C5">
        <w:rPr>
          <w:b w:val="0"/>
          <w:color w:val="000000" w:themeColor="text1"/>
          <w:szCs w:val="28"/>
        </w:rPr>
        <w:t>日以前繳納首期租金</w:t>
      </w:r>
      <w:r w:rsidR="008442DB" w:rsidRPr="008B72C5">
        <w:rPr>
          <w:rFonts w:hint="eastAsia"/>
          <w:b w:val="0"/>
          <w:color w:val="000000" w:themeColor="text1"/>
          <w:szCs w:val="28"/>
        </w:rPr>
        <w:t>。</w:t>
      </w:r>
    </w:p>
    <w:p w14:paraId="2494BB8F" w14:textId="1CD57996" w:rsidR="008442DB" w:rsidRPr="008B72C5" w:rsidRDefault="00311D83" w:rsidP="008442DB">
      <w:pPr>
        <w:pStyle w:val="a7"/>
        <w:numPr>
          <w:ilvl w:val="2"/>
          <w:numId w:val="2"/>
        </w:numPr>
        <w:spacing w:afterLines="25" w:after="98" w:line="460" w:lineRule="exact"/>
        <w:jc w:val="both"/>
        <w:rPr>
          <w:b w:val="0"/>
          <w:color w:val="000000" w:themeColor="text1"/>
          <w:szCs w:val="28"/>
        </w:rPr>
      </w:pPr>
      <w:r w:rsidRPr="008B72C5">
        <w:rPr>
          <w:rFonts w:hint="eastAsia"/>
          <w:b w:val="0"/>
          <w:color w:val="000000" w:themeColor="text1"/>
          <w:szCs w:val="28"/>
        </w:rPr>
        <w:t>租賃契約簽訂之</w:t>
      </w:r>
      <w:r w:rsidR="00D80EB9" w:rsidRPr="008B72C5">
        <w:rPr>
          <w:rFonts w:hint="eastAsia"/>
          <w:b w:val="0"/>
          <w:color w:val="000000" w:themeColor="text1"/>
          <w:szCs w:val="28"/>
        </w:rPr>
        <w:t>日非</w:t>
      </w:r>
      <w:r w:rsidR="008442DB" w:rsidRPr="008B72C5">
        <w:rPr>
          <w:rFonts w:hint="eastAsia"/>
          <w:b w:val="0"/>
          <w:color w:val="000000" w:themeColor="text1"/>
          <w:szCs w:val="28"/>
        </w:rPr>
        <w:t>第</w:t>
      </w:r>
      <w:r w:rsidR="008442DB" w:rsidRPr="008B72C5">
        <w:rPr>
          <w:rFonts w:hint="eastAsia"/>
          <w:b w:val="0"/>
          <w:color w:val="000000" w:themeColor="text1"/>
          <w:szCs w:val="28"/>
        </w:rPr>
        <w:t>2</w:t>
      </w:r>
      <w:r w:rsidR="00D80EB9" w:rsidRPr="008B72C5">
        <w:rPr>
          <w:rFonts w:hint="eastAsia"/>
          <w:b w:val="0"/>
          <w:color w:val="000000" w:themeColor="text1"/>
          <w:szCs w:val="28"/>
        </w:rPr>
        <w:t>項所定任一期之首日者</w:t>
      </w:r>
      <w:r w:rsidR="00913A1B" w:rsidRPr="008B72C5">
        <w:rPr>
          <w:b w:val="0"/>
          <w:color w:val="000000" w:themeColor="text1"/>
          <w:szCs w:val="28"/>
        </w:rPr>
        <w:t>，</w:t>
      </w:r>
      <w:r w:rsidR="00E1785A" w:rsidRPr="008B72C5">
        <w:rPr>
          <w:b w:val="0"/>
          <w:color w:val="000000" w:themeColor="text1"/>
          <w:szCs w:val="28"/>
        </w:rPr>
        <w:t>首期租金</w:t>
      </w:r>
      <w:r w:rsidR="00EB0165" w:rsidRPr="008B72C5">
        <w:rPr>
          <w:rFonts w:hint="eastAsia"/>
          <w:b w:val="0"/>
          <w:color w:val="000000" w:themeColor="text1"/>
          <w:szCs w:val="28"/>
        </w:rPr>
        <w:t>按</w:t>
      </w:r>
      <w:r w:rsidR="00D80EB9" w:rsidRPr="008B72C5">
        <w:rPr>
          <w:rFonts w:hint="eastAsia"/>
          <w:b w:val="0"/>
          <w:color w:val="000000" w:themeColor="text1"/>
          <w:szCs w:val="28"/>
        </w:rPr>
        <w:t>租賃契約簽訂之日起至該期結束之日止</w:t>
      </w:r>
      <w:r w:rsidR="008919E0">
        <w:rPr>
          <w:rFonts w:hint="eastAsia"/>
          <w:b w:val="0"/>
          <w:color w:val="000000" w:themeColor="text1"/>
          <w:szCs w:val="28"/>
        </w:rPr>
        <w:t>，</w:t>
      </w:r>
      <w:r w:rsidR="008919E0" w:rsidRPr="008B72C5">
        <w:rPr>
          <w:rFonts w:hint="eastAsia"/>
          <w:b w:val="0"/>
          <w:color w:val="000000" w:themeColor="text1"/>
          <w:szCs w:val="28"/>
        </w:rPr>
        <w:t>依實際承租日數</w:t>
      </w:r>
      <w:r w:rsidR="008716A3">
        <w:rPr>
          <w:rFonts w:hint="eastAsia"/>
          <w:b w:val="0"/>
          <w:color w:val="000000" w:themeColor="text1"/>
          <w:szCs w:val="28"/>
        </w:rPr>
        <w:t>占</w:t>
      </w:r>
      <w:r w:rsidR="008919E0" w:rsidRPr="00F80F0A">
        <w:rPr>
          <w:rFonts w:hint="eastAsia"/>
          <w:b w:val="0"/>
          <w:color w:val="000000" w:themeColor="text1"/>
          <w:szCs w:val="28"/>
        </w:rPr>
        <w:t>90</w:t>
      </w:r>
      <w:r w:rsidR="008919E0" w:rsidRPr="00F80F0A">
        <w:rPr>
          <w:rFonts w:hint="eastAsia"/>
          <w:b w:val="0"/>
          <w:color w:val="000000" w:themeColor="text1"/>
          <w:szCs w:val="28"/>
        </w:rPr>
        <w:t>天</w:t>
      </w:r>
      <w:r w:rsidR="008919E0" w:rsidRPr="008B72C5">
        <w:rPr>
          <w:rFonts w:hint="eastAsia"/>
          <w:b w:val="0"/>
          <w:color w:val="000000" w:themeColor="text1"/>
          <w:szCs w:val="28"/>
        </w:rPr>
        <w:t>之比例計收</w:t>
      </w:r>
      <w:r w:rsidR="008919E0" w:rsidRPr="00F80F0A">
        <w:rPr>
          <w:rFonts w:hint="eastAsia"/>
          <w:b w:val="0"/>
          <w:color w:val="000000" w:themeColor="text1"/>
          <w:szCs w:val="28"/>
        </w:rPr>
        <w:t>。</w:t>
      </w:r>
      <w:r w:rsidR="008919E0" w:rsidRPr="00F80F0A">
        <w:rPr>
          <w:b w:val="0"/>
          <w:color w:val="000000" w:themeColor="text1"/>
          <w:szCs w:val="28"/>
        </w:rPr>
        <w:t>計算方式為：「該期實際承租天數」除以「</w:t>
      </w:r>
      <w:r w:rsidR="008919E0" w:rsidRPr="00F80F0A">
        <w:rPr>
          <w:rFonts w:hint="eastAsia"/>
          <w:b w:val="0"/>
          <w:color w:val="000000" w:themeColor="text1"/>
          <w:szCs w:val="28"/>
        </w:rPr>
        <w:t>90</w:t>
      </w:r>
      <w:r w:rsidR="008919E0" w:rsidRPr="00F80F0A">
        <w:rPr>
          <w:rFonts w:hint="eastAsia"/>
          <w:b w:val="0"/>
          <w:color w:val="000000" w:themeColor="text1"/>
          <w:szCs w:val="28"/>
        </w:rPr>
        <w:t>天</w:t>
      </w:r>
      <w:r w:rsidR="008919E0" w:rsidRPr="00F80F0A">
        <w:rPr>
          <w:b w:val="0"/>
          <w:color w:val="000000" w:themeColor="text1"/>
          <w:szCs w:val="28"/>
        </w:rPr>
        <w:t>」乘以「每月租金報價」乘以</w:t>
      </w:r>
      <w:r w:rsidR="008919E0" w:rsidRPr="00F80F0A">
        <w:rPr>
          <w:b w:val="0"/>
          <w:color w:val="000000" w:themeColor="text1"/>
          <w:szCs w:val="28"/>
        </w:rPr>
        <w:t>3</w:t>
      </w:r>
      <w:r w:rsidR="008919E0" w:rsidRPr="00F80F0A">
        <w:rPr>
          <w:b w:val="0"/>
          <w:color w:val="000000" w:themeColor="text1"/>
          <w:szCs w:val="28"/>
        </w:rPr>
        <w:t>個月，</w:t>
      </w:r>
      <w:bookmarkStart w:id="4" w:name="_Hlk65409419"/>
      <w:r w:rsidR="008919E0" w:rsidRPr="00F80F0A">
        <w:rPr>
          <w:b w:val="0"/>
          <w:color w:val="000000" w:themeColor="text1"/>
          <w:szCs w:val="28"/>
        </w:rPr>
        <w:t>金額計算至元為止，以下四捨五入</w:t>
      </w:r>
      <w:bookmarkEnd w:id="4"/>
      <w:r w:rsidR="008919E0" w:rsidRPr="00F80F0A">
        <w:rPr>
          <w:b w:val="0"/>
          <w:color w:val="000000" w:themeColor="text1"/>
          <w:szCs w:val="28"/>
        </w:rPr>
        <w:t>。</w:t>
      </w:r>
    </w:p>
    <w:p w14:paraId="0F36CD7D" w14:textId="31625647" w:rsidR="002C2B09" w:rsidRPr="00CC73EE" w:rsidRDefault="00EB0165" w:rsidP="008442DB">
      <w:pPr>
        <w:pStyle w:val="a7"/>
        <w:numPr>
          <w:ilvl w:val="2"/>
          <w:numId w:val="2"/>
        </w:numPr>
        <w:spacing w:afterLines="25" w:after="98" w:line="460" w:lineRule="exact"/>
        <w:jc w:val="both"/>
        <w:rPr>
          <w:b w:val="0"/>
          <w:color w:val="000000" w:themeColor="text1"/>
          <w:szCs w:val="28"/>
        </w:rPr>
      </w:pPr>
      <w:r w:rsidRPr="008B72C5">
        <w:rPr>
          <w:rFonts w:ascii="標楷體" w:hAnsi="標楷體"/>
          <w:b w:val="0"/>
          <w:bCs/>
          <w:color w:val="000000" w:themeColor="text1"/>
          <w:kern w:val="0"/>
          <w:szCs w:val="28"/>
        </w:rPr>
        <w:t>首期租金逾期未繳者，視為放棄承租，原繳</w:t>
      </w:r>
      <w:r w:rsidRPr="00CC73EE">
        <w:rPr>
          <w:rFonts w:ascii="標楷體" w:hAnsi="標楷體"/>
          <w:b w:val="0"/>
          <w:bCs/>
          <w:color w:val="000000" w:themeColor="text1"/>
          <w:kern w:val="0"/>
          <w:szCs w:val="28"/>
        </w:rPr>
        <w:t>納之押標金及履約保證金不予退還</w:t>
      </w:r>
      <w:r w:rsidR="00E1785A" w:rsidRPr="00CC73EE">
        <w:rPr>
          <w:b w:val="0"/>
          <w:color w:val="000000" w:themeColor="text1"/>
          <w:szCs w:val="28"/>
        </w:rPr>
        <w:t>。</w:t>
      </w:r>
    </w:p>
    <w:p w14:paraId="602B0038" w14:textId="1D798901" w:rsidR="009B6318" w:rsidRPr="00CC73EE" w:rsidRDefault="00857122" w:rsidP="00545E58">
      <w:pPr>
        <w:pStyle w:val="a7"/>
        <w:numPr>
          <w:ilvl w:val="0"/>
          <w:numId w:val="60"/>
        </w:numPr>
        <w:spacing w:afterLines="25" w:after="98" w:line="460" w:lineRule="exact"/>
        <w:jc w:val="both"/>
        <w:rPr>
          <w:b w:val="0"/>
          <w:color w:val="000000" w:themeColor="text1"/>
          <w:szCs w:val="28"/>
        </w:rPr>
      </w:pPr>
      <w:bookmarkStart w:id="5" w:name="_Hlk65408872"/>
      <w:r w:rsidRPr="00CC73EE">
        <w:rPr>
          <w:b w:val="0"/>
          <w:color w:val="000000" w:themeColor="text1"/>
          <w:szCs w:val="28"/>
        </w:rPr>
        <w:t>末期租金：</w:t>
      </w:r>
      <w:r w:rsidR="00700FBA" w:rsidRPr="00CC73EE">
        <w:rPr>
          <w:b w:val="0"/>
          <w:color w:val="000000" w:themeColor="text1"/>
          <w:szCs w:val="28"/>
        </w:rPr>
        <w:t>承租人</w:t>
      </w:r>
      <w:r w:rsidRPr="00CC73EE">
        <w:rPr>
          <w:b w:val="0"/>
          <w:color w:val="000000" w:themeColor="text1"/>
          <w:szCs w:val="28"/>
        </w:rPr>
        <w:t>租賃期間最後一期應繳租金未滿</w:t>
      </w:r>
      <w:r w:rsidRPr="00CC73EE">
        <w:rPr>
          <w:b w:val="0"/>
          <w:color w:val="000000" w:themeColor="text1"/>
          <w:szCs w:val="28"/>
        </w:rPr>
        <w:t>3</w:t>
      </w:r>
      <w:r w:rsidRPr="00CC73EE">
        <w:rPr>
          <w:b w:val="0"/>
          <w:color w:val="000000" w:themeColor="text1"/>
          <w:szCs w:val="28"/>
        </w:rPr>
        <w:t>個月時，其租金計收期間為該期第</w:t>
      </w:r>
      <w:r w:rsidRPr="00CC73EE">
        <w:rPr>
          <w:b w:val="0"/>
          <w:color w:val="000000" w:themeColor="text1"/>
          <w:szCs w:val="28"/>
        </w:rPr>
        <w:t>1</w:t>
      </w:r>
      <w:r w:rsidRPr="00CC73EE">
        <w:rPr>
          <w:b w:val="0"/>
          <w:color w:val="000000" w:themeColor="text1"/>
          <w:szCs w:val="28"/>
        </w:rPr>
        <w:t>日起至租約結束之日止，</w:t>
      </w:r>
      <w:r w:rsidR="00A71E34" w:rsidRPr="00300DBE">
        <w:rPr>
          <w:b w:val="0"/>
          <w:color w:val="000000" w:themeColor="text1"/>
          <w:szCs w:val="28"/>
        </w:rPr>
        <w:t>依</w:t>
      </w:r>
      <w:r w:rsidR="00A71E34">
        <w:rPr>
          <w:b w:val="0"/>
          <w:color w:val="000000" w:themeColor="text1"/>
          <w:szCs w:val="28"/>
        </w:rPr>
        <w:t>實際承租日數</w:t>
      </w:r>
      <w:r w:rsidR="008716A3">
        <w:rPr>
          <w:rFonts w:hint="eastAsia"/>
          <w:b w:val="0"/>
          <w:color w:val="000000" w:themeColor="text1"/>
          <w:szCs w:val="28"/>
        </w:rPr>
        <w:t>占</w:t>
      </w:r>
      <w:r w:rsidR="00A71E34" w:rsidRPr="00300DBE">
        <w:rPr>
          <w:b w:val="0"/>
          <w:color w:val="000000" w:themeColor="text1"/>
          <w:szCs w:val="28"/>
        </w:rPr>
        <w:t>該期</w:t>
      </w:r>
      <w:r w:rsidR="00584BCD">
        <w:rPr>
          <w:rFonts w:hint="eastAsia"/>
          <w:b w:val="0"/>
          <w:color w:val="000000" w:themeColor="text1"/>
          <w:szCs w:val="28"/>
        </w:rPr>
        <w:t>總天數</w:t>
      </w:r>
      <w:r w:rsidR="00A71E34" w:rsidRPr="00300DBE">
        <w:rPr>
          <w:b w:val="0"/>
          <w:color w:val="000000" w:themeColor="text1"/>
          <w:szCs w:val="28"/>
        </w:rPr>
        <w:t>之比例計收。</w:t>
      </w:r>
      <w:r w:rsidR="009B6318" w:rsidRPr="00CC73EE">
        <w:rPr>
          <w:b w:val="0"/>
          <w:color w:val="000000" w:themeColor="text1"/>
          <w:szCs w:val="28"/>
        </w:rPr>
        <w:t>租賃契約終止日在當期租金繳納期限以前，應於租賃契約終止日前</w:t>
      </w:r>
      <w:r w:rsidR="009B6318" w:rsidRPr="00CC73EE">
        <w:rPr>
          <w:b w:val="0"/>
          <w:color w:val="000000" w:themeColor="text1"/>
          <w:szCs w:val="28"/>
        </w:rPr>
        <w:t>5</w:t>
      </w:r>
      <w:r w:rsidR="009B6318" w:rsidRPr="00CC73EE">
        <w:rPr>
          <w:b w:val="0"/>
          <w:color w:val="000000" w:themeColor="text1"/>
          <w:szCs w:val="28"/>
        </w:rPr>
        <w:t>日以前繳納末期租金。</w:t>
      </w:r>
    </w:p>
    <w:bookmarkEnd w:id="5"/>
    <w:p w14:paraId="73C16C59" w14:textId="0B0DF8B4" w:rsidR="00E1785A" w:rsidRPr="00D44D9A" w:rsidRDefault="00E1785A" w:rsidP="00545E58">
      <w:pPr>
        <w:pStyle w:val="a7"/>
        <w:numPr>
          <w:ilvl w:val="0"/>
          <w:numId w:val="60"/>
        </w:numPr>
        <w:spacing w:afterLines="25" w:after="98" w:line="460" w:lineRule="exact"/>
        <w:jc w:val="both"/>
        <w:rPr>
          <w:b w:val="0"/>
          <w:color w:val="000000" w:themeColor="text1"/>
          <w:szCs w:val="28"/>
        </w:rPr>
      </w:pPr>
      <w:r w:rsidRPr="00D44D9A">
        <w:rPr>
          <w:b w:val="0"/>
          <w:color w:val="000000" w:themeColor="text1"/>
          <w:szCs w:val="28"/>
        </w:rPr>
        <w:t>租金繳納期限末日為例假日</w:t>
      </w:r>
      <w:r w:rsidR="00913A1B" w:rsidRPr="00D44D9A">
        <w:rPr>
          <w:b w:val="0"/>
          <w:color w:val="000000" w:themeColor="text1"/>
          <w:szCs w:val="28"/>
        </w:rPr>
        <w:t>者</w:t>
      </w:r>
      <w:r w:rsidRPr="00D44D9A">
        <w:rPr>
          <w:b w:val="0"/>
          <w:color w:val="000000" w:themeColor="text1"/>
          <w:szCs w:val="28"/>
        </w:rPr>
        <w:t>，則順延至次一工作日。</w:t>
      </w:r>
    </w:p>
    <w:p w14:paraId="07C57D60" w14:textId="05D9EB2B" w:rsidR="00E21B29" w:rsidRPr="008442DB" w:rsidRDefault="00857122" w:rsidP="00177BD8">
      <w:pPr>
        <w:pStyle w:val="a7"/>
        <w:numPr>
          <w:ilvl w:val="0"/>
          <w:numId w:val="60"/>
        </w:numPr>
        <w:spacing w:afterLines="25" w:after="98" w:line="460" w:lineRule="exact"/>
        <w:jc w:val="both"/>
        <w:textDirection w:val="lrTbV"/>
        <w:rPr>
          <w:b w:val="0"/>
          <w:color w:val="000000" w:themeColor="text1"/>
          <w:szCs w:val="28"/>
        </w:rPr>
      </w:pPr>
      <w:r w:rsidRPr="00E21B29">
        <w:rPr>
          <w:b w:val="0"/>
          <w:color w:val="000000" w:themeColor="text1"/>
          <w:szCs w:val="28"/>
        </w:rPr>
        <w:t>租賃物租</w:t>
      </w:r>
      <w:r w:rsidRPr="008442DB">
        <w:rPr>
          <w:b w:val="0"/>
          <w:color w:val="000000" w:themeColor="text1"/>
          <w:szCs w:val="28"/>
        </w:rPr>
        <w:t>金</w:t>
      </w:r>
      <w:r w:rsidR="004C7641" w:rsidRPr="008442DB">
        <w:rPr>
          <w:rFonts w:hint="eastAsia"/>
          <w:b w:val="0"/>
          <w:color w:val="000000" w:themeColor="text1"/>
          <w:szCs w:val="28"/>
        </w:rPr>
        <w:t>計收，</w:t>
      </w:r>
      <w:r w:rsidRPr="008442DB">
        <w:rPr>
          <w:b w:val="0"/>
          <w:color w:val="000000" w:themeColor="text1"/>
          <w:szCs w:val="28"/>
        </w:rPr>
        <w:t>自簽約日第</w:t>
      </w:r>
      <w:r w:rsidRPr="008442DB">
        <w:rPr>
          <w:b w:val="0"/>
          <w:color w:val="000000" w:themeColor="text1"/>
          <w:szCs w:val="28"/>
        </w:rPr>
        <w:t>2</w:t>
      </w:r>
      <w:r w:rsidR="0036587B" w:rsidRPr="008442DB">
        <w:rPr>
          <w:b w:val="0"/>
          <w:color w:val="000000" w:themeColor="text1"/>
          <w:szCs w:val="28"/>
        </w:rPr>
        <w:t>年起，</w:t>
      </w:r>
      <w:r w:rsidR="00E21B29" w:rsidRPr="008442DB">
        <w:rPr>
          <w:b w:val="0"/>
          <w:color w:val="000000" w:themeColor="text1"/>
          <w:szCs w:val="28"/>
        </w:rPr>
        <w:t>逐年</w:t>
      </w:r>
      <w:r w:rsidR="00177BD8" w:rsidRPr="009A106E">
        <w:rPr>
          <w:rFonts w:hint="eastAsia"/>
          <w:b w:val="0"/>
          <w:color w:val="000000" w:themeColor="text1"/>
          <w:szCs w:val="28"/>
        </w:rPr>
        <w:t>依</w:t>
      </w:r>
      <w:r w:rsidR="00E21B29" w:rsidRPr="008442DB">
        <w:rPr>
          <w:rFonts w:hint="eastAsia"/>
          <w:b w:val="0"/>
          <w:color w:val="000000" w:themeColor="text1"/>
          <w:szCs w:val="28"/>
        </w:rPr>
        <w:t>據</w:t>
      </w:r>
      <w:r w:rsidR="00E21B29" w:rsidRPr="008442DB">
        <w:rPr>
          <w:b w:val="0"/>
          <w:color w:val="000000" w:themeColor="text1"/>
          <w:szCs w:val="28"/>
        </w:rPr>
        <w:t>行政院主計總處公佈之台灣區消費者物價指數</w:t>
      </w:r>
      <w:r w:rsidR="00E21B29" w:rsidRPr="008442DB">
        <w:rPr>
          <w:rFonts w:hint="eastAsia"/>
          <w:b w:val="0"/>
          <w:color w:val="000000" w:themeColor="text1"/>
          <w:szCs w:val="28"/>
        </w:rPr>
        <w:t>，依</w:t>
      </w:r>
      <w:r w:rsidR="00E21B29" w:rsidRPr="008442DB">
        <w:rPr>
          <w:b w:val="0"/>
          <w:color w:val="000000" w:themeColor="text1"/>
          <w:szCs w:val="28"/>
        </w:rPr>
        <w:t>契約簽訂日之年度相當日之前一月份與簽約日前一月份之指數漲跌幅度比率調整該年度租金，若其漲幅超過</w:t>
      </w:r>
      <w:r w:rsidR="00E21B29" w:rsidRPr="008442DB">
        <w:rPr>
          <w:b w:val="0"/>
          <w:color w:val="000000" w:themeColor="text1"/>
          <w:szCs w:val="28"/>
        </w:rPr>
        <w:t>5%</w:t>
      </w:r>
      <w:r w:rsidR="00E21B29" w:rsidRPr="008442DB">
        <w:rPr>
          <w:b w:val="0"/>
          <w:color w:val="000000" w:themeColor="text1"/>
          <w:szCs w:val="28"/>
        </w:rPr>
        <w:t>時</w:t>
      </w:r>
      <w:r w:rsidR="00E21B29" w:rsidRPr="008442DB">
        <w:rPr>
          <w:rFonts w:hint="eastAsia"/>
          <w:b w:val="0"/>
          <w:color w:val="000000" w:themeColor="text1"/>
          <w:szCs w:val="28"/>
        </w:rPr>
        <w:t>，</w:t>
      </w:r>
      <w:r w:rsidR="00E21B29" w:rsidRPr="008442DB">
        <w:rPr>
          <w:b w:val="0"/>
          <w:color w:val="000000" w:themeColor="text1"/>
          <w:szCs w:val="28"/>
        </w:rPr>
        <w:t>按</w:t>
      </w:r>
      <w:r w:rsidR="00E21B29" w:rsidRPr="008442DB">
        <w:rPr>
          <w:b w:val="0"/>
          <w:color w:val="000000" w:themeColor="text1"/>
          <w:szCs w:val="28"/>
        </w:rPr>
        <w:t>5%</w:t>
      </w:r>
      <w:r w:rsidR="00E21B29" w:rsidRPr="008442DB">
        <w:rPr>
          <w:b w:val="0"/>
          <w:color w:val="000000" w:themeColor="text1"/>
          <w:szCs w:val="28"/>
        </w:rPr>
        <w:t>計算，倘若物價總指數下跌時，則依簽約日計算之年度租金。</w:t>
      </w:r>
    </w:p>
    <w:p w14:paraId="7E238071" w14:textId="0D1009DB" w:rsidR="005D7CD1" w:rsidRPr="00D44D9A" w:rsidRDefault="005D7CD1"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管理費</w:t>
      </w:r>
      <w:r w:rsidR="00C6588B" w:rsidRPr="00D44D9A">
        <w:rPr>
          <w:color w:val="000000" w:themeColor="text1"/>
          <w:szCs w:val="28"/>
        </w:rPr>
        <w:t>收費方式</w:t>
      </w:r>
    </w:p>
    <w:p w14:paraId="6F2C8A50" w14:textId="0EF4D163" w:rsidR="00E21B29" w:rsidRPr="00E21B29" w:rsidRDefault="009F621D" w:rsidP="00E21B29">
      <w:pPr>
        <w:pStyle w:val="a7"/>
        <w:numPr>
          <w:ilvl w:val="0"/>
          <w:numId w:val="13"/>
        </w:numPr>
        <w:spacing w:afterLines="25" w:after="98" w:line="460" w:lineRule="exact"/>
        <w:jc w:val="both"/>
        <w:rPr>
          <w:b w:val="0"/>
          <w:color w:val="000000" w:themeColor="text1"/>
          <w:szCs w:val="28"/>
        </w:rPr>
      </w:pPr>
      <w:r w:rsidRPr="00D44D9A">
        <w:rPr>
          <w:rFonts w:ascii="標楷體" w:hAnsi="標楷體" w:hint="eastAsia"/>
          <w:b w:val="0"/>
          <w:color w:val="000000" w:themeColor="text1"/>
        </w:rPr>
        <w:t>管理費採期前繳納制，以3個月為1期，每期應繳管理費為每月管理費金額乘以「3個月」之總額，1月至3月為第1期、4月至6月為第2期、7月至9月為第3期，10月至12月為第4期。承租人應於每年1月31日、4月30日、7月31日及10月31日以前繳納當期管理費。</w:t>
      </w:r>
    </w:p>
    <w:p w14:paraId="2FC308C8" w14:textId="16D27BFD" w:rsidR="009F621D" w:rsidRPr="00D44D9A" w:rsidRDefault="009F621D" w:rsidP="00545E58">
      <w:pPr>
        <w:pStyle w:val="a7"/>
        <w:numPr>
          <w:ilvl w:val="0"/>
          <w:numId w:val="13"/>
        </w:numPr>
        <w:spacing w:afterLines="25" w:after="98" w:line="460" w:lineRule="exact"/>
        <w:jc w:val="both"/>
        <w:rPr>
          <w:b w:val="0"/>
          <w:color w:val="000000" w:themeColor="text1"/>
          <w:szCs w:val="28"/>
        </w:rPr>
      </w:pPr>
      <w:r w:rsidRPr="00D44D9A">
        <w:rPr>
          <w:rFonts w:ascii="標楷體" w:hAnsi="標楷體" w:hint="eastAsia"/>
          <w:b w:val="0"/>
          <w:color w:val="000000" w:themeColor="text1"/>
        </w:rPr>
        <w:t>首期管理費：得標人應於簽訂租賃契約書日前5日以前繳納首期管理費，首期管理費計收期間</w:t>
      </w:r>
      <w:r w:rsidRPr="00752F41">
        <w:rPr>
          <w:rFonts w:hint="eastAsia"/>
          <w:b w:val="0"/>
          <w:color w:val="000000" w:themeColor="text1"/>
          <w:szCs w:val="28"/>
        </w:rPr>
        <w:t>為</w:t>
      </w:r>
      <w:r w:rsidR="00023192" w:rsidRPr="00752F41">
        <w:rPr>
          <w:rFonts w:hint="eastAsia"/>
          <w:b w:val="0"/>
          <w:color w:val="000000" w:themeColor="text1"/>
          <w:szCs w:val="28"/>
        </w:rPr>
        <w:t>租賃契約</w:t>
      </w:r>
      <w:r w:rsidR="00023192" w:rsidRPr="00F80F0A">
        <w:rPr>
          <w:rFonts w:hint="eastAsia"/>
          <w:b w:val="0"/>
          <w:color w:val="000000" w:themeColor="text1"/>
          <w:szCs w:val="28"/>
        </w:rPr>
        <w:t>簽訂之日起</w:t>
      </w:r>
      <w:r w:rsidRPr="00F80F0A">
        <w:rPr>
          <w:rFonts w:ascii="標楷體" w:hAnsi="標楷體" w:hint="eastAsia"/>
          <w:b w:val="0"/>
          <w:color w:val="000000" w:themeColor="text1"/>
        </w:rPr>
        <w:t>至該期結束之日止</w:t>
      </w:r>
      <w:r w:rsidR="00F74AC8" w:rsidRPr="008B72C5">
        <w:rPr>
          <w:rFonts w:hint="eastAsia"/>
          <w:b w:val="0"/>
          <w:color w:val="000000" w:themeColor="text1"/>
          <w:szCs w:val="28"/>
        </w:rPr>
        <w:t>，依實際承租日數</w:t>
      </w:r>
      <w:r w:rsidR="008716A3">
        <w:rPr>
          <w:rFonts w:hint="eastAsia"/>
          <w:b w:val="0"/>
          <w:color w:val="000000" w:themeColor="text1"/>
          <w:szCs w:val="28"/>
        </w:rPr>
        <w:t>占</w:t>
      </w:r>
      <w:r w:rsidR="00F74AC8" w:rsidRPr="00F80F0A">
        <w:rPr>
          <w:rFonts w:hint="eastAsia"/>
          <w:b w:val="0"/>
          <w:color w:val="000000" w:themeColor="text1"/>
          <w:szCs w:val="28"/>
        </w:rPr>
        <w:t>90</w:t>
      </w:r>
      <w:r w:rsidR="00F74AC8" w:rsidRPr="00F80F0A">
        <w:rPr>
          <w:rFonts w:hint="eastAsia"/>
          <w:b w:val="0"/>
          <w:color w:val="000000" w:themeColor="text1"/>
          <w:szCs w:val="28"/>
        </w:rPr>
        <w:t>天</w:t>
      </w:r>
      <w:r w:rsidR="00F74AC8" w:rsidRPr="008B72C5">
        <w:rPr>
          <w:rFonts w:hint="eastAsia"/>
          <w:b w:val="0"/>
          <w:color w:val="000000" w:themeColor="text1"/>
          <w:szCs w:val="28"/>
        </w:rPr>
        <w:t>之比例計收</w:t>
      </w:r>
      <w:r w:rsidR="00F74AC8">
        <w:rPr>
          <w:rFonts w:hint="eastAsia"/>
          <w:b w:val="0"/>
          <w:color w:val="000000" w:themeColor="text1"/>
          <w:szCs w:val="28"/>
        </w:rPr>
        <w:t>。</w:t>
      </w:r>
      <w:r w:rsidRPr="00F80F0A">
        <w:rPr>
          <w:rFonts w:ascii="標楷體" w:hAnsi="標楷體" w:hint="eastAsia"/>
          <w:b w:val="0"/>
          <w:color w:val="000000" w:themeColor="text1"/>
        </w:rPr>
        <w:t>計算方式為：「該期實際承租天數」除以</w:t>
      </w:r>
      <w:r w:rsidRPr="00220DF8">
        <w:rPr>
          <w:rFonts w:ascii="標楷體" w:hAnsi="標楷體" w:hint="eastAsia"/>
          <w:b w:val="0"/>
        </w:rPr>
        <w:t>「</w:t>
      </w:r>
      <w:r w:rsidR="00CF5107" w:rsidRPr="00220DF8">
        <w:rPr>
          <w:rFonts w:ascii="標楷體" w:hAnsi="標楷體"/>
          <w:b w:val="0"/>
        </w:rPr>
        <w:t>90天</w:t>
      </w:r>
      <w:r w:rsidRPr="00220DF8">
        <w:rPr>
          <w:rFonts w:ascii="標楷體" w:hAnsi="標楷體" w:hint="eastAsia"/>
          <w:b w:val="0"/>
        </w:rPr>
        <w:t>」</w:t>
      </w:r>
      <w:r w:rsidRPr="00F80F0A">
        <w:rPr>
          <w:rFonts w:ascii="標楷體" w:hAnsi="標楷體" w:hint="eastAsia"/>
          <w:b w:val="0"/>
          <w:color w:val="000000" w:themeColor="text1"/>
        </w:rPr>
        <w:t>乘以「每月管理費金額」乘以「3個月」</w:t>
      </w:r>
      <w:r w:rsidR="00F74AC8">
        <w:rPr>
          <w:rFonts w:ascii="標楷體" w:hAnsi="標楷體" w:hint="eastAsia"/>
          <w:b w:val="0"/>
          <w:color w:val="000000" w:themeColor="text1"/>
        </w:rPr>
        <w:t>(</w:t>
      </w:r>
      <w:r w:rsidRPr="00F80F0A">
        <w:rPr>
          <w:rFonts w:ascii="標楷體" w:hAnsi="標楷體" w:hint="eastAsia"/>
          <w:b w:val="0"/>
          <w:color w:val="000000" w:themeColor="text1"/>
        </w:rPr>
        <w:t>金額計算至元為止，以下四捨</w:t>
      </w:r>
      <w:r w:rsidRPr="00D44D9A">
        <w:rPr>
          <w:rFonts w:ascii="標楷體" w:hAnsi="標楷體" w:hint="eastAsia"/>
          <w:b w:val="0"/>
          <w:color w:val="000000" w:themeColor="text1"/>
        </w:rPr>
        <w:t>五入)。</w:t>
      </w:r>
    </w:p>
    <w:p w14:paraId="1A8B50A4" w14:textId="0910CFEF" w:rsidR="004B4EE1" w:rsidRDefault="004B4EE1" w:rsidP="00545E58">
      <w:pPr>
        <w:pStyle w:val="a7"/>
        <w:numPr>
          <w:ilvl w:val="0"/>
          <w:numId w:val="13"/>
        </w:numPr>
        <w:spacing w:afterLines="25" w:after="98" w:line="460" w:lineRule="exact"/>
        <w:jc w:val="both"/>
        <w:rPr>
          <w:b w:val="0"/>
          <w:color w:val="000000" w:themeColor="text1"/>
          <w:szCs w:val="28"/>
        </w:rPr>
      </w:pPr>
      <w:r w:rsidRPr="00D44D9A">
        <w:rPr>
          <w:rFonts w:hint="eastAsia"/>
          <w:b w:val="0"/>
          <w:color w:val="000000" w:themeColor="text1"/>
          <w:szCs w:val="28"/>
        </w:rPr>
        <w:t>末</w:t>
      </w:r>
      <w:r w:rsidRPr="00D44D9A">
        <w:rPr>
          <w:b w:val="0"/>
          <w:color w:val="000000" w:themeColor="text1"/>
          <w:szCs w:val="28"/>
        </w:rPr>
        <w:t>期管理費：</w:t>
      </w:r>
      <w:r w:rsidR="002A3326" w:rsidRPr="00D44D9A">
        <w:rPr>
          <w:rFonts w:hint="eastAsia"/>
          <w:b w:val="0"/>
          <w:color w:val="000000" w:themeColor="text1"/>
          <w:szCs w:val="28"/>
        </w:rPr>
        <w:t>承租人租賃期間最後一期應繳管理費未滿</w:t>
      </w:r>
      <w:r w:rsidR="002A3326" w:rsidRPr="00D44D9A">
        <w:rPr>
          <w:rFonts w:hint="eastAsia"/>
          <w:b w:val="0"/>
          <w:color w:val="000000" w:themeColor="text1"/>
          <w:szCs w:val="28"/>
        </w:rPr>
        <w:t>3</w:t>
      </w:r>
      <w:r w:rsidR="002A3326" w:rsidRPr="00D44D9A">
        <w:rPr>
          <w:rFonts w:hint="eastAsia"/>
          <w:b w:val="0"/>
          <w:color w:val="000000" w:themeColor="text1"/>
          <w:szCs w:val="28"/>
        </w:rPr>
        <w:t>個月時，其管理費計收期間為該期第</w:t>
      </w:r>
      <w:r w:rsidR="002A3326" w:rsidRPr="00D44D9A">
        <w:rPr>
          <w:rFonts w:hint="eastAsia"/>
          <w:b w:val="0"/>
          <w:color w:val="000000" w:themeColor="text1"/>
          <w:szCs w:val="28"/>
        </w:rPr>
        <w:t>1</w:t>
      </w:r>
      <w:r w:rsidR="002A3326" w:rsidRPr="00D44D9A">
        <w:rPr>
          <w:rFonts w:hint="eastAsia"/>
          <w:b w:val="0"/>
          <w:color w:val="000000" w:themeColor="text1"/>
          <w:szCs w:val="28"/>
        </w:rPr>
        <w:t>日起至租約結束之日止，依實際承租日數</w:t>
      </w:r>
      <w:r w:rsidR="008716A3">
        <w:rPr>
          <w:rFonts w:hint="eastAsia"/>
          <w:b w:val="0"/>
          <w:color w:val="000000" w:themeColor="text1"/>
          <w:szCs w:val="28"/>
        </w:rPr>
        <w:t>占</w:t>
      </w:r>
      <w:r w:rsidR="002A3326" w:rsidRPr="00D44D9A">
        <w:rPr>
          <w:rFonts w:hint="eastAsia"/>
          <w:b w:val="0"/>
          <w:color w:val="000000" w:themeColor="text1"/>
          <w:szCs w:val="28"/>
        </w:rPr>
        <w:t>該期日數之比例計收。租賃契約終止日在當期管理費繳納期限以前，應於租賃契約終止日前</w:t>
      </w:r>
      <w:r w:rsidR="002A3326" w:rsidRPr="00D44D9A">
        <w:rPr>
          <w:rFonts w:hint="eastAsia"/>
          <w:b w:val="0"/>
          <w:color w:val="000000" w:themeColor="text1"/>
          <w:szCs w:val="28"/>
        </w:rPr>
        <w:t>5</w:t>
      </w:r>
      <w:r w:rsidR="002A3326" w:rsidRPr="00D44D9A">
        <w:rPr>
          <w:rFonts w:hint="eastAsia"/>
          <w:b w:val="0"/>
          <w:color w:val="000000" w:themeColor="text1"/>
          <w:szCs w:val="28"/>
        </w:rPr>
        <w:t>日以前繳納末期管理費。</w:t>
      </w:r>
    </w:p>
    <w:p w14:paraId="51B3C282" w14:textId="12E61179" w:rsidR="00BF34AC" w:rsidRPr="00752F41" w:rsidRDefault="00763809" w:rsidP="00BF34AC">
      <w:pPr>
        <w:pStyle w:val="af9"/>
        <w:numPr>
          <w:ilvl w:val="0"/>
          <w:numId w:val="13"/>
        </w:numPr>
        <w:ind w:leftChars="0"/>
        <w:rPr>
          <w:rFonts w:ascii="Times New Roman" w:eastAsia="標楷體" w:hAnsi="Times New Roman"/>
          <w:color w:val="000000" w:themeColor="text1"/>
          <w:sz w:val="28"/>
          <w:szCs w:val="28"/>
        </w:rPr>
      </w:pPr>
      <w:r w:rsidRPr="00752F41">
        <w:rPr>
          <w:rFonts w:ascii="Times New Roman" w:eastAsia="標楷體" w:hAnsi="Times New Roman" w:hint="eastAsia"/>
          <w:color w:val="000000" w:themeColor="text1"/>
          <w:sz w:val="28"/>
          <w:szCs w:val="28"/>
        </w:rPr>
        <w:t>標準廠房及公共服務設施每月應繳管理費詳附件</w:t>
      </w:r>
      <w:r w:rsidRPr="00752F41">
        <w:rPr>
          <w:rFonts w:ascii="Times New Roman" w:eastAsia="標楷體" w:hAnsi="Times New Roman" w:hint="eastAsia"/>
          <w:color w:val="000000" w:themeColor="text1"/>
          <w:sz w:val="28"/>
          <w:szCs w:val="28"/>
        </w:rPr>
        <w:t>3</w:t>
      </w:r>
      <w:r w:rsidR="00BF34AC" w:rsidRPr="00752F41">
        <w:rPr>
          <w:rFonts w:ascii="Times New Roman" w:eastAsia="標楷體" w:hAnsi="Times New Roman" w:hint="eastAsia"/>
          <w:color w:val="000000" w:themeColor="text1"/>
          <w:sz w:val="28"/>
          <w:szCs w:val="28"/>
        </w:rPr>
        <w:t>，作</w:t>
      </w:r>
      <w:r w:rsidRPr="00752F41">
        <w:rPr>
          <w:rFonts w:ascii="Times New Roman" w:eastAsia="標楷體" w:hAnsi="Times New Roman" w:hint="eastAsia"/>
          <w:color w:val="000000" w:themeColor="text1"/>
          <w:sz w:val="28"/>
          <w:szCs w:val="28"/>
        </w:rPr>
        <w:t>為公共服務相關費用支應。管理費如有調整，承租人應依調整幅度配合調整繳納。</w:t>
      </w:r>
    </w:p>
    <w:p w14:paraId="30F607FD" w14:textId="58297453" w:rsidR="00254ED1" w:rsidRPr="00D44D9A" w:rsidRDefault="00254ED1"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停車</w:t>
      </w:r>
      <w:r w:rsidR="000E741A" w:rsidRPr="00D44D9A">
        <w:rPr>
          <w:color w:val="000000" w:themeColor="text1"/>
          <w:szCs w:val="28"/>
        </w:rPr>
        <w:t>費</w:t>
      </w:r>
      <w:r w:rsidR="00700FBA" w:rsidRPr="00D44D9A">
        <w:rPr>
          <w:color w:val="000000" w:themeColor="text1"/>
          <w:szCs w:val="28"/>
        </w:rPr>
        <w:t>收費</w:t>
      </w:r>
      <w:r w:rsidRPr="00D44D9A">
        <w:rPr>
          <w:color w:val="000000" w:themeColor="text1"/>
          <w:szCs w:val="28"/>
        </w:rPr>
        <w:t>方式</w:t>
      </w:r>
    </w:p>
    <w:p w14:paraId="682920A7" w14:textId="1798AAB6" w:rsidR="00254ED1" w:rsidRPr="00D44D9A" w:rsidRDefault="00254ED1" w:rsidP="00545E58">
      <w:pPr>
        <w:pStyle w:val="a7"/>
        <w:numPr>
          <w:ilvl w:val="0"/>
          <w:numId w:val="59"/>
        </w:numPr>
        <w:spacing w:afterLines="25" w:after="98" w:line="460" w:lineRule="exact"/>
        <w:jc w:val="both"/>
        <w:rPr>
          <w:b w:val="0"/>
          <w:color w:val="000000" w:themeColor="text1"/>
          <w:szCs w:val="28"/>
        </w:rPr>
      </w:pPr>
      <w:r w:rsidRPr="00D44D9A">
        <w:rPr>
          <w:b w:val="0"/>
          <w:color w:val="000000" w:themeColor="text1"/>
          <w:szCs w:val="28"/>
        </w:rPr>
        <w:t>汽車停車</w:t>
      </w:r>
      <w:r w:rsidR="000E741A" w:rsidRPr="00D44D9A">
        <w:rPr>
          <w:b w:val="0"/>
          <w:color w:val="000000" w:themeColor="text1"/>
          <w:szCs w:val="28"/>
        </w:rPr>
        <w:t>費</w:t>
      </w:r>
      <w:r w:rsidRPr="00D44D9A">
        <w:rPr>
          <w:b w:val="0"/>
          <w:color w:val="000000" w:themeColor="text1"/>
          <w:szCs w:val="28"/>
        </w:rPr>
        <w:t>每月每席</w:t>
      </w:r>
      <w:r w:rsidRPr="00D44D9A">
        <w:rPr>
          <w:b w:val="0"/>
          <w:color w:val="000000" w:themeColor="text1"/>
          <w:szCs w:val="28"/>
        </w:rPr>
        <w:t>2</w:t>
      </w:r>
      <w:r w:rsidR="005D7CD1" w:rsidRPr="00D44D9A">
        <w:rPr>
          <w:b w:val="0"/>
          <w:color w:val="000000" w:themeColor="text1"/>
          <w:szCs w:val="28"/>
        </w:rPr>
        <w:t>,</w:t>
      </w:r>
      <w:r w:rsidRPr="00D44D9A">
        <w:rPr>
          <w:b w:val="0"/>
          <w:color w:val="000000" w:themeColor="text1"/>
          <w:szCs w:val="28"/>
        </w:rPr>
        <w:t>500</w:t>
      </w:r>
      <w:r w:rsidRPr="00D44D9A">
        <w:rPr>
          <w:b w:val="0"/>
          <w:color w:val="000000" w:themeColor="text1"/>
          <w:szCs w:val="28"/>
        </w:rPr>
        <w:t>元，機車停車</w:t>
      </w:r>
      <w:r w:rsidR="00F422B7" w:rsidRPr="00D44D9A">
        <w:rPr>
          <w:b w:val="0"/>
          <w:color w:val="000000" w:themeColor="text1"/>
          <w:szCs w:val="28"/>
        </w:rPr>
        <w:t>費</w:t>
      </w:r>
      <w:r w:rsidRPr="00D44D9A">
        <w:rPr>
          <w:b w:val="0"/>
          <w:color w:val="000000" w:themeColor="text1"/>
          <w:szCs w:val="28"/>
        </w:rPr>
        <w:t>每月每</w:t>
      </w:r>
      <w:r w:rsidR="00C6588B" w:rsidRPr="00D44D9A">
        <w:rPr>
          <w:b w:val="0"/>
          <w:color w:val="000000" w:themeColor="text1"/>
          <w:szCs w:val="28"/>
        </w:rPr>
        <w:t>席</w:t>
      </w:r>
      <w:r w:rsidRPr="00D44D9A">
        <w:rPr>
          <w:b w:val="0"/>
          <w:color w:val="000000" w:themeColor="text1"/>
          <w:szCs w:val="28"/>
        </w:rPr>
        <w:t>250</w:t>
      </w:r>
      <w:r w:rsidRPr="00D44D9A">
        <w:rPr>
          <w:b w:val="0"/>
          <w:color w:val="000000" w:themeColor="text1"/>
          <w:szCs w:val="28"/>
        </w:rPr>
        <w:t>元。</w:t>
      </w:r>
    </w:p>
    <w:p w14:paraId="3EF91788" w14:textId="60EF0998" w:rsidR="002C5F3A" w:rsidRPr="000C35B4" w:rsidRDefault="002C5F3A" w:rsidP="000C35B4">
      <w:pPr>
        <w:pStyle w:val="a7"/>
        <w:numPr>
          <w:ilvl w:val="0"/>
          <w:numId w:val="59"/>
        </w:numPr>
        <w:spacing w:afterLines="25" w:after="98" w:line="460" w:lineRule="exact"/>
        <w:jc w:val="both"/>
        <w:rPr>
          <w:b w:val="0"/>
          <w:color w:val="000000" w:themeColor="text1"/>
          <w:szCs w:val="28"/>
        </w:rPr>
      </w:pPr>
      <w:r w:rsidRPr="00D44D9A">
        <w:rPr>
          <w:b w:val="0"/>
          <w:color w:val="000000" w:themeColor="text1"/>
          <w:szCs w:val="28"/>
        </w:rPr>
        <w:t>依承租</w:t>
      </w:r>
      <w:r w:rsidRPr="00F80F0A">
        <w:rPr>
          <w:b w:val="0"/>
          <w:color w:val="000000" w:themeColor="text1"/>
          <w:szCs w:val="28"/>
        </w:rPr>
        <w:t>人所</w:t>
      </w:r>
      <w:r w:rsidRPr="008B0D76">
        <w:rPr>
          <w:b w:val="0"/>
          <w:color w:val="000000" w:themeColor="text1"/>
          <w:szCs w:val="28"/>
        </w:rPr>
        <w:t>承租</w:t>
      </w:r>
      <w:r w:rsidR="00370E0A" w:rsidRPr="008B0D76">
        <w:rPr>
          <w:rFonts w:hint="eastAsia"/>
          <w:b w:val="0"/>
          <w:color w:val="000000" w:themeColor="text1"/>
          <w:szCs w:val="28"/>
        </w:rPr>
        <w:t>單元</w:t>
      </w:r>
      <w:r w:rsidR="00644463" w:rsidRPr="00F80F0A">
        <w:rPr>
          <w:b w:val="0"/>
          <w:color w:val="000000" w:themeColor="text1"/>
          <w:szCs w:val="28"/>
        </w:rPr>
        <w:t>使</w:t>
      </w:r>
      <w:r w:rsidR="00644463" w:rsidRPr="00D44D9A">
        <w:rPr>
          <w:b w:val="0"/>
          <w:color w:val="000000" w:themeColor="text1"/>
          <w:szCs w:val="28"/>
        </w:rPr>
        <w:t>用</w:t>
      </w:r>
      <w:r w:rsidRPr="00D44D9A">
        <w:rPr>
          <w:b w:val="0"/>
          <w:color w:val="000000" w:themeColor="text1"/>
          <w:szCs w:val="28"/>
        </w:rPr>
        <w:t>面積分配可租用固定停車位數，提供得標人一併承租，每單元配置停車格</w:t>
      </w:r>
      <w:r w:rsidR="00F74AC8">
        <w:rPr>
          <w:rFonts w:hint="eastAsia"/>
          <w:b w:val="0"/>
          <w:color w:val="000000" w:themeColor="text1"/>
          <w:szCs w:val="28"/>
        </w:rPr>
        <w:t>位置及</w:t>
      </w:r>
      <w:r w:rsidRPr="00D44D9A">
        <w:rPr>
          <w:b w:val="0"/>
          <w:color w:val="000000" w:themeColor="text1"/>
          <w:szCs w:val="28"/>
        </w:rPr>
        <w:t>數量參閱本須知附件</w:t>
      </w:r>
      <w:r w:rsidR="000C35B4">
        <w:rPr>
          <w:rFonts w:hint="eastAsia"/>
          <w:b w:val="0"/>
          <w:color w:val="000000" w:themeColor="text1"/>
          <w:szCs w:val="28"/>
        </w:rPr>
        <w:t>1</w:t>
      </w:r>
      <w:r w:rsidR="000C35B4">
        <w:rPr>
          <w:rFonts w:hint="eastAsia"/>
          <w:b w:val="0"/>
          <w:color w:val="000000" w:themeColor="text1"/>
          <w:szCs w:val="28"/>
        </w:rPr>
        <w:t>、</w:t>
      </w:r>
      <w:r w:rsidR="000C35B4">
        <w:rPr>
          <w:rFonts w:hint="eastAsia"/>
          <w:b w:val="0"/>
          <w:color w:val="000000" w:themeColor="text1"/>
          <w:szCs w:val="28"/>
        </w:rPr>
        <w:t>3</w:t>
      </w:r>
      <w:r w:rsidRPr="000C35B4">
        <w:rPr>
          <w:b w:val="0"/>
          <w:color w:val="000000" w:themeColor="text1"/>
          <w:szCs w:val="28"/>
        </w:rPr>
        <w:t>。得標人不得要求變更承租數量或位置。</w:t>
      </w:r>
      <w:r w:rsidRPr="000C35B4">
        <w:rPr>
          <w:b w:val="0"/>
          <w:color w:val="000000" w:themeColor="text1"/>
          <w:szCs w:val="28"/>
        </w:rPr>
        <w:t xml:space="preserve"> </w:t>
      </w:r>
    </w:p>
    <w:p w14:paraId="4F1BD9BB" w14:textId="17943A4D" w:rsidR="00C6588B" w:rsidRDefault="0024791B" w:rsidP="00545E58">
      <w:pPr>
        <w:pStyle w:val="a7"/>
        <w:numPr>
          <w:ilvl w:val="0"/>
          <w:numId w:val="59"/>
        </w:numPr>
        <w:spacing w:afterLines="25" w:after="98" w:line="460" w:lineRule="exact"/>
        <w:jc w:val="both"/>
        <w:rPr>
          <w:b w:val="0"/>
          <w:color w:val="000000" w:themeColor="text1"/>
          <w:szCs w:val="28"/>
        </w:rPr>
      </w:pPr>
      <w:r w:rsidRPr="00D44D9A">
        <w:rPr>
          <w:b w:val="0"/>
          <w:color w:val="000000" w:themeColor="text1"/>
          <w:szCs w:val="28"/>
        </w:rPr>
        <w:t>停車</w:t>
      </w:r>
      <w:r w:rsidR="000E741A" w:rsidRPr="00D44D9A">
        <w:rPr>
          <w:b w:val="0"/>
          <w:color w:val="000000" w:themeColor="text1"/>
          <w:szCs w:val="28"/>
        </w:rPr>
        <w:t>費</w:t>
      </w:r>
      <w:r w:rsidR="0041644F" w:rsidRPr="00D44D9A">
        <w:rPr>
          <w:b w:val="0"/>
          <w:color w:val="000000" w:themeColor="text1"/>
          <w:szCs w:val="28"/>
        </w:rPr>
        <w:t>採</w:t>
      </w:r>
      <w:r w:rsidR="004C7641" w:rsidRPr="00D44D9A">
        <w:rPr>
          <w:rFonts w:hint="eastAsia"/>
          <w:b w:val="0"/>
          <w:color w:val="000000" w:themeColor="text1"/>
          <w:szCs w:val="28"/>
        </w:rPr>
        <w:t>期前繳納</w:t>
      </w:r>
      <w:r w:rsidR="004C7641" w:rsidRPr="00D44D9A">
        <w:rPr>
          <w:b w:val="0"/>
          <w:color w:val="000000" w:themeColor="text1"/>
          <w:szCs w:val="28"/>
        </w:rPr>
        <w:t>制</w:t>
      </w:r>
      <w:r w:rsidR="0041644F" w:rsidRPr="00D44D9A">
        <w:rPr>
          <w:b w:val="0"/>
          <w:color w:val="000000" w:themeColor="text1"/>
          <w:szCs w:val="28"/>
        </w:rPr>
        <w:t>，以</w:t>
      </w:r>
      <w:r w:rsidR="0041644F" w:rsidRPr="00D44D9A">
        <w:rPr>
          <w:b w:val="0"/>
          <w:color w:val="000000" w:themeColor="text1"/>
          <w:szCs w:val="28"/>
        </w:rPr>
        <w:t>3</w:t>
      </w:r>
      <w:r w:rsidR="0041644F" w:rsidRPr="00D44D9A">
        <w:rPr>
          <w:b w:val="0"/>
          <w:color w:val="000000" w:themeColor="text1"/>
          <w:szCs w:val="28"/>
        </w:rPr>
        <w:t>個月為</w:t>
      </w:r>
      <w:r w:rsidR="0041644F" w:rsidRPr="00D44D9A">
        <w:rPr>
          <w:b w:val="0"/>
          <w:color w:val="000000" w:themeColor="text1"/>
          <w:szCs w:val="28"/>
        </w:rPr>
        <w:t>1</w:t>
      </w:r>
      <w:r w:rsidR="0041644F" w:rsidRPr="00D44D9A">
        <w:rPr>
          <w:b w:val="0"/>
          <w:color w:val="000000" w:themeColor="text1"/>
          <w:szCs w:val="28"/>
        </w:rPr>
        <w:t>期，</w:t>
      </w:r>
      <w:r w:rsidR="005938A7" w:rsidRPr="00D44D9A">
        <w:rPr>
          <w:b w:val="0"/>
          <w:color w:val="000000" w:themeColor="text1"/>
          <w:szCs w:val="28"/>
        </w:rPr>
        <w:t>每期應繳停車</w:t>
      </w:r>
      <w:r w:rsidR="000E741A" w:rsidRPr="00D44D9A">
        <w:rPr>
          <w:b w:val="0"/>
          <w:color w:val="000000" w:themeColor="text1"/>
          <w:szCs w:val="28"/>
        </w:rPr>
        <w:t>費</w:t>
      </w:r>
      <w:r w:rsidR="005938A7" w:rsidRPr="00D44D9A">
        <w:rPr>
          <w:b w:val="0"/>
          <w:color w:val="000000" w:themeColor="text1"/>
          <w:szCs w:val="28"/>
        </w:rPr>
        <w:t>為「每月應繳停車費總額」乘以「</w:t>
      </w:r>
      <w:r w:rsidR="005938A7" w:rsidRPr="00D44D9A">
        <w:rPr>
          <w:b w:val="0"/>
          <w:color w:val="000000" w:themeColor="text1"/>
          <w:szCs w:val="28"/>
        </w:rPr>
        <w:t>3</w:t>
      </w:r>
      <w:r w:rsidR="005938A7" w:rsidRPr="00D44D9A">
        <w:rPr>
          <w:b w:val="0"/>
          <w:color w:val="000000" w:themeColor="text1"/>
          <w:szCs w:val="28"/>
        </w:rPr>
        <w:t>個月」之總額，</w:t>
      </w:r>
      <w:r w:rsidR="0041644F" w:rsidRPr="00D44D9A">
        <w:rPr>
          <w:b w:val="0"/>
          <w:color w:val="000000" w:themeColor="text1"/>
          <w:szCs w:val="28"/>
        </w:rPr>
        <w:t>1</w:t>
      </w:r>
      <w:r w:rsidR="0041644F" w:rsidRPr="00D44D9A">
        <w:rPr>
          <w:b w:val="0"/>
          <w:color w:val="000000" w:themeColor="text1"/>
          <w:szCs w:val="28"/>
        </w:rPr>
        <w:t>月至</w:t>
      </w:r>
      <w:r w:rsidR="0041644F" w:rsidRPr="00D44D9A">
        <w:rPr>
          <w:b w:val="0"/>
          <w:color w:val="000000" w:themeColor="text1"/>
          <w:szCs w:val="28"/>
        </w:rPr>
        <w:t>3</w:t>
      </w:r>
      <w:r w:rsidR="0041644F" w:rsidRPr="00D44D9A">
        <w:rPr>
          <w:b w:val="0"/>
          <w:color w:val="000000" w:themeColor="text1"/>
          <w:szCs w:val="28"/>
        </w:rPr>
        <w:t>月為第</w:t>
      </w:r>
      <w:r w:rsidR="0041644F" w:rsidRPr="00D44D9A">
        <w:rPr>
          <w:b w:val="0"/>
          <w:color w:val="000000" w:themeColor="text1"/>
          <w:szCs w:val="28"/>
        </w:rPr>
        <w:t>1</w:t>
      </w:r>
      <w:r w:rsidR="0041644F" w:rsidRPr="00D44D9A">
        <w:rPr>
          <w:b w:val="0"/>
          <w:color w:val="000000" w:themeColor="text1"/>
          <w:szCs w:val="28"/>
        </w:rPr>
        <w:t>期、</w:t>
      </w:r>
      <w:r w:rsidR="0041644F" w:rsidRPr="00D44D9A">
        <w:rPr>
          <w:b w:val="0"/>
          <w:color w:val="000000" w:themeColor="text1"/>
          <w:szCs w:val="28"/>
        </w:rPr>
        <w:t>4</w:t>
      </w:r>
      <w:r w:rsidR="0041644F" w:rsidRPr="00D44D9A">
        <w:rPr>
          <w:b w:val="0"/>
          <w:color w:val="000000" w:themeColor="text1"/>
          <w:szCs w:val="28"/>
        </w:rPr>
        <w:t>月至</w:t>
      </w:r>
      <w:r w:rsidR="0041644F" w:rsidRPr="00D44D9A">
        <w:rPr>
          <w:b w:val="0"/>
          <w:color w:val="000000" w:themeColor="text1"/>
          <w:szCs w:val="28"/>
        </w:rPr>
        <w:t>6</w:t>
      </w:r>
      <w:r w:rsidR="0041644F" w:rsidRPr="00D44D9A">
        <w:rPr>
          <w:b w:val="0"/>
          <w:color w:val="000000" w:themeColor="text1"/>
          <w:szCs w:val="28"/>
        </w:rPr>
        <w:t>月為第</w:t>
      </w:r>
      <w:r w:rsidR="0041644F" w:rsidRPr="00D44D9A">
        <w:rPr>
          <w:b w:val="0"/>
          <w:color w:val="000000" w:themeColor="text1"/>
          <w:szCs w:val="28"/>
        </w:rPr>
        <w:t>2</w:t>
      </w:r>
      <w:r w:rsidR="0041644F" w:rsidRPr="00D44D9A">
        <w:rPr>
          <w:b w:val="0"/>
          <w:color w:val="000000" w:themeColor="text1"/>
          <w:szCs w:val="28"/>
        </w:rPr>
        <w:t>期、</w:t>
      </w:r>
      <w:r w:rsidR="0041644F" w:rsidRPr="00D44D9A">
        <w:rPr>
          <w:b w:val="0"/>
          <w:color w:val="000000" w:themeColor="text1"/>
          <w:szCs w:val="28"/>
        </w:rPr>
        <w:t>7</w:t>
      </w:r>
      <w:r w:rsidR="0041644F" w:rsidRPr="00D44D9A">
        <w:rPr>
          <w:b w:val="0"/>
          <w:color w:val="000000" w:themeColor="text1"/>
          <w:szCs w:val="28"/>
        </w:rPr>
        <w:t>月至</w:t>
      </w:r>
      <w:r w:rsidR="0041644F" w:rsidRPr="00D44D9A">
        <w:rPr>
          <w:b w:val="0"/>
          <w:color w:val="000000" w:themeColor="text1"/>
          <w:szCs w:val="28"/>
        </w:rPr>
        <w:t>9</w:t>
      </w:r>
      <w:r w:rsidR="0041644F" w:rsidRPr="00D44D9A">
        <w:rPr>
          <w:b w:val="0"/>
          <w:color w:val="000000" w:themeColor="text1"/>
          <w:szCs w:val="28"/>
        </w:rPr>
        <w:t>月為第</w:t>
      </w:r>
      <w:r w:rsidR="0041644F" w:rsidRPr="00D44D9A">
        <w:rPr>
          <w:b w:val="0"/>
          <w:color w:val="000000" w:themeColor="text1"/>
          <w:szCs w:val="28"/>
        </w:rPr>
        <w:t>3</w:t>
      </w:r>
      <w:r w:rsidR="0041644F" w:rsidRPr="00D44D9A">
        <w:rPr>
          <w:b w:val="0"/>
          <w:color w:val="000000" w:themeColor="text1"/>
          <w:szCs w:val="28"/>
        </w:rPr>
        <w:t>期，</w:t>
      </w:r>
      <w:r w:rsidR="0041644F" w:rsidRPr="00D44D9A">
        <w:rPr>
          <w:b w:val="0"/>
          <w:color w:val="000000" w:themeColor="text1"/>
          <w:szCs w:val="28"/>
        </w:rPr>
        <w:t>10</w:t>
      </w:r>
      <w:r w:rsidR="0041644F" w:rsidRPr="00D44D9A">
        <w:rPr>
          <w:b w:val="0"/>
          <w:color w:val="000000" w:themeColor="text1"/>
          <w:szCs w:val="28"/>
        </w:rPr>
        <w:t>月至</w:t>
      </w:r>
      <w:r w:rsidR="0041644F" w:rsidRPr="00D44D9A">
        <w:rPr>
          <w:b w:val="0"/>
          <w:color w:val="000000" w:themeColor="text1"/>
          <w:szCs w:val="28"/>
        </w:rPr>
        <w:t>12</w:t>
      </w:r>
      <w:r w:rsidR="0041644F" w:rsidRPr="00D44D9A">
        <w:rPr>
          <w:b w:val="0"/>
          <w:color w:val="000000" w:themeColor="text1"/>
          <w:szCs w:val="28"/>
        </w:rPr>
        <w:t>月為第</w:t>
      </w:r>
      <w:r w:rsidR="0041644F" w:rsidRPr="00D44D9A">
        <w:rPr>
          <w:b w:val="0"/>
          <w:color w:val="000000" w:themeColor="text1"/>
          <w:szCs w:val="28"/>
        </w:rPr>
        <w:t>4</w:t>
      </w:r>
      <w:r w:rsidR="0041644F" w:rsidRPr="00D44D9A">
        <w:rPr>
          <w:b w:val="0"/>
          <w:color w:val="000000" w:themeColor="text1"/>
          <w:szCs w:val="28"/>
        </w:rPr>
        <w:t>期。承租人應於每年</w:t>
      </w:r>
      <w:r w:rsidR="0041644F" w:rsidRPr="00D44D9A">
        <w:rPr>
          <w:b w:val="0"/>
          <w:color w:val="000000" w:themeColor="text1"/>
          <w:szCs w:val="28"/>
        </w:rPr>
        <w:t>1</w:t>
      </w:r>
      <w:r w:rsidR="0041644F" w:rsidRPr="00D44D9A">
        <w:rPr>
          <w:b w:val="0"/>
          <w:color w:val="000000" w:themeColor="text1"/>
          <w:szCs w:val="28"/>
        </w:rPr>
        <w:t>月</w:t>
      </w:r>
      <w:r w:rsidR="0041644F" w:rsidRPr="00D44D9A">
        <w:rPr>
          <w:b w:val="0"/>
          <w:color w:val="000000" w:themeColor="text1"/>
          <w:szCs w:val="28"/>
        </w:rPr>
        <w:t>31</w:t>
      </w:r>
      <w:r w:rsidR="0041644F" w:rsidRPr="00D44D9A">
        <w:rPr>
          <w:b w:val="0"/>
          <w:color w:val="000000" w:themeColor="text1"/>
          <w:szCs w:val="28"/>
        </w:rPr>
        <w:t>日、</w:t>
      </w:r>
      <w:r w:rsidR="0041644F" w:rsidRPr="00D44D9A">
        <w:rPr>
          <w:b w:val="0"/>
          <w:color w:val="000000" w:themeColor="text1"/>
          <w:szCs w:val="28"/>
        </w:rPr>
        <w:t>4</w:t>
      </w:r>
      <w:r w:rsidR="0041644F" w:rsidRPr="00D44D9A">
        <w:rPr>
          <w:b w:val="0"/>
          <w:color w:val="000000" w:themeColor="text1"/>
          <w:szCs w:val="28"/>
        </w:rPr>
        <w:t>月</w:t>
      </w:r>
      <w:r w:rsidR="0041644F" w:rsidRPr="00D44D9A">
        <w:rPr>
          <w:b w:val="0"/>
          <w:color w:val="000000" w:themeColor="text1"/>
          <w:szCs w:val="28"/>
        </w:rPr>
        <w:t>30</w:t>
      </w:r>
      <w:r w:rsidR="0041644F" w:rsidRPr="00D44D9A">
        <w:rPr>
          <w:b w:val="0"/>
          <w:color w:val="000000" w:themeColor="text1"/>
          <w:szCs w:val="28"/>
        </w:rPr>
        <w:t>日、</w:t>
      </w:r>
      <w:r w:rsidR="0041644F" w:rsidRPr="00D44D9A">
        <w:rPr>
          <w:b w:val="0"/>
          <w:color w:val="000000" w:themeColor="text1"/>
          <w:szCs w:val="28"/>
        </w:rPr>
        <w:t>7</w:t>
      </w:r>
      <w:r w:rsidR="0041644F" w:rsidRPr="00D44D9A">
        <w:rPr>
          <w:b w:val="0"/>
          <w:color w:val="000000" w:themeColor="text1"/>
          <w:szCs w:val="28"/>
        </w:rPr>
        <w:t>月</w:t>
      </w:r>
      <w:r w:rsidR="0041644F" w:rsidRPr="00D44D9A">
        <w:rPr>
          <w:b w:val="0"/>
          <w:color w:val="000000" w:themeColor="text1"/>
          <w:szCs w:val="28"/>
        </w:rPr>
        <w:t>31</w:t>
      </w:r>
      <w:r w:rsidR="0041644F" w:rsidRPr="00D44D9A">
        <w:rPr>
          <w:b w:val="0"/>
          <w:color w:val="000000" w:themeColor="text1"/>
          <w:szCs w:val="28"/>
        </w:rPr>
        <w:t>日及</w:t>
      </w:r>
      <w:r w:rsidR="0041644F" w:rsidRPr="00D44D9A">
        <w:rPr>
          <w:b w:val="0"/>
          <w:color w:val="000000" w:themeColor="text1"/>
          <w:szCs w:val="28"/>
        </w:rPr>
        <w:t>10</w:t>
      </w:r>
      <w:r w:rsidR="0041644F" w:rsidRPr="00D44D9A">
        <w:rPr>
          <w:b w:val="0"/>
          <w:color w:val="000000" w:themeColor="text1"/>
          <w:szCs w:val="28"/>
        </w:rPr>
        <w:t>月</w:t>
      </w:r>
      <w:r w:rsidR="0041644F" w:rsidRPr="00D44D9A">
        <w:rPr>
          <w:b w:val="0"/>
          <w:color w:val="000000" w:themeColor="text1"/>
          <w:szCs w:val="28"/>
        </w:rPr>
        <w:t>31</w:t>
      </w:r>
      <w:r w:rsidR="0041644F" w:rsidRPr="00D44D9A">
        <w:rPr>
          <w:b w:val="0"/>
          <w:color w:val="000000" w:themeColor="text1"/>
          <w:szCs w:val="28"/>
        </w:rPr>
        <w:t>日以前繳納當期</w:t>
      </w:r>
      <w:r w:rsidR="00C6588B" w:rsidRPr="00D44D9A">
        <w:rPr>
          <w:b w:val="0"/>
          <w:color w:val="000000" w:themeColor="text1"/>
          <w:szCs w:val="28"/>
        </w:rPr>
        <w:t>停車費。</w:t>
      </w:r>
    </w:p>
    <w:p w14:paraId="01CA1DCF" w14:textId="77777777" w:rsidR="00023192" w:rsidRDefault="00C6588B" w:rsidP="00023192">
      <w:pPr>
        <w:pStyle w:val="a7"/>
        <w:numPr>
          <w:ilvl w:val="0"/>
          <w:numId w:val="59"/>
        </w:numPr>
        <w:spacing w:afterLines="25" w:after="98" w:line="460" w:lineRule="exact"/>
        <w:jc w:val="both"/>
        <w:rPr>
          <w:b w:val="0"/>
          <w:color w:val="000000" w:themeColor="text1"/>
          <w:szCs w:val="28"/>
        </w:rPr>
      </w:pPr>
      <w:r w:rsidRPr="00D44D9A">
        <w:rPr>
          <w:b w:val="0"/>
          <w:color w:val="000000" w:themeColor="text1"/>
          <w:szCs w:val="28"/>
        </w:rPr>
        <w:t>首期停車</w:t>
      </w:r>
      <w:r w:rsidR="000E741A" w:rsidRPr="00D44D9A">
        <w:rPr>
          <w:b w:val="0"/>
          <w:color w:val="000000" w:themeColor="text1"/>
          <w:szCs w:val="28"/>
        </w:rPr>
        <w:t>費</w:t>
      </w:r>
      <w:r w:rsidRPr="00D44D9A">
        <w:rPr>
          <w:b w:val="0"/>
          <w:color w:val="000000" w:themeColor="text1"/>
          <w:szCs w:val="28"/>
        </w:rPr>
        <w:t>：</w:t>
      </w:r>
    </w:p>
    <w:p w14:paraId="2FA2F3CA" w14:textId="35A350A1" w:rsidR="00023192" w:rsidRPr="00F80F0A" w:rsidRDefault="00023192" w:rsidP="00023192">
      <w:pPr>
        <w:pStyle w:val="a7"/>
        <w:numPr>
          <w:ilvl w:val="2"/>
          <w:numId w:val="2"/>
        </w:numPr>
        <w:spacing w:afterLines="25" w:after="98" w:line="460" w:lineRule="exact"/>
        <w:jc w:val="both"/>
        <w:rPr>
          <w:b w:val="0"/>
          <w:color w:val="000000" w:themeColor="text1"/>
          <w:szCs w:val="28"/>
        </w:rPr>
      </w:pPr>
      <w:r w:rsidRPr="00F80F0A">
        <w:rPr>
          <w:b w:val="0"/>
          <w:color w:val="000000" w:themeColor="text1"/>
          <w:szCs w:val="28"/>
        </w:rPr>
        <w:t>得標人應於簽訂租賃契約書前</w:t>
      </w:r>
      <w:r w:rsidRPr="00F80F0A">
        <w:rPr>
          <w:b w:val="0"/>
          <w:color w:val="000000" w:themeColor="text1"/>
          <w:szCs w:val="28"/>
        </w:rPr>
        <w:t>5</w:t>
      </w:r>
      <w:r w:rsidRPr="00F80F0A">
        <w:rPr>
          <w:b w:val="0"/>
          <w:color w:val="000000" w:themeColor="text1"/>
          <w:szCs w:val="28"/>
        </w:rPr>
        <w:t>日以前繳納首</w:t>
      </w:r>
      <w:r w:rsidRPr="00752F41">
        <w:rPr>
          <w:b w:val="0"/>
          <w:color w:val="000000" w:themeColor="text1"/>
          <w:szCs w:val="28"/>
        </w:rPr>
        <w:t>期</w:t>
      </w:r>
      <w:r w:rsidR="000C7907" w:rsidRPr="00752F41">
        <w:rPr>
          <w:rFonts w:hint="eastAsia"/>
          <w:b w:val="0"/>
          <w:color w:val="000000" w:themeColor="text1"/>
          <w:szCs w:val="28"/>
        </w:rPr>
        <w:t>停車費</w:t>
      </w:r>
      <w:r w:rsidRPr="00F80F0A">
        <w:rPr>
          <w:rFonts w:hint="eastAsia"/>
          <w:b w:val="0"/>
          <w:color w:val="000000" w:themeColor="text1"/>
          <w:szCs w:val="28"/>
        </w:rPr>
        <w:t>。</w:t>
      </w:r>
    </w:p>
    <w:p w14:paraId="7A7CAB41" w14:textId="720C16C6" w:rsidR="00C6588B" w:rsidRPr="00F80F0A" w:rsidRDefault="00C6588B" w:rsidP="00752F41">
      <w:pPr>
        <w:pStyle w:val="a7"/>
        <w:numPr>
          <w:ilvl w:val="2"/>
          <w:numId w:val="2"/>
        </w:numPr>
        <w:spacing w:afterLines="25" w:after="98" w:line="460" w:lineRule="exact"/>
        <w:jc w:val="both"/>
        <w:rPr>
          <w:b w:val="0"/>
          <w:color w:val="000000" w:themeColor="text1"/>
          <w:szCs w:val="28"/>
        </w:rPr>
      </w:pPr>
      <w:r w:rsidRPr="00F80F0A">
        <w:rPr>
          <w:b w:val="0"/>
          <w:color w:val="000000" w:themeColor="text1"/>
          <w:szCs w:val="28"/>
        </w:rPr>
        <w:t>首期停車費計收期間為</w:t>
      </w:r>
      <w:r w:rsidR="00023192" w:rsidRPr="00F80F0A">
        <w:rPr>
          <w:rFonts w:hint="eastAsia"/>
          <w:b w:val="0"/>
          <w:color w:val="000000" w:themeColor="text1"/>
          <w:szCs w:val="28"/>
        </w:rPr>
        <w:t>租賃契約簽訂之日</w:t>
      </w:r>
      <w:r w:rsidRPr="00F80F0A">
        <w:rPr>
          <w:b w:val="0"/>
          <w:color w:val="000000" w:themeColor="text1"/>
          <w:szCs w:val="28"/>
        </w:rPr>
        <w:t>至該</w:t>
      </w:r>
      <w:r w:rsidR="0009325D" w:rsidRPr="00F80F0A">
        <w:rPr>
          <w:b w:val="0"/>
          <w:color w:val="000000" w:themeColor="text1"/>
          <w:szCs w:val="28"/>
        </w:rPr>
        <w:t>期</w:t>
      </w:r>
      <w:r w:rsidRPr="00F80F0A">
        <w:rPr>
          <w:b w:val="0"/>
          <w:color w:val="000000" w:themeColor="text1"/>
          <w:szCs w:val="28"/>
        </w:rPr>
        <w:t>結束之日止</w:t>
      </w:r>
      <w:r w:rsidR="004A37C0">
        <w:rPr>
          <w:rFonts w:hint="eastAsia"/>
          <w:b w:val="0"/>
          <w:color w:val="000000" w:themeColor="text1"/>
          <w:szCs w:val="28"/>
        </w:rPr>
        <w:t>，依實際承租日數</w:t>
      </w:r>
      <w:r w:rsidR="008716A3">
        <w:rPr>
          <w:rFonts w:hint="eastAsia"/>
          <w:b w:val="0"/>
          <w:color w:val="000000" w:themeColor="text1"/>
          <w:szCs w:val="28"/>
        </w:rPr>
        <w:t>占</w:t>
      </w:r>
      <w:r w:rsidR="00F74AC8" w:rsidRPr="00F80F0A">
        <w:rPr>
          <w:rFonts w:hint="eastAsia"/>
          <w:b w:val="0"/>
          <w:color w:val="000000" w:themeColor="text1"/>
          <w:szCs w:val="28"/>
        </w:rPr>
        <w:t>90</w:t>
      </w:r>
      <w:r w:rsidR="00F74AC8" w:rsidRPr="00F80F0A">
        <w:rPr>
          <w:rFonts w:hint="eastAsia"/>
          <w:b w:val="0"/>
          <w:color w:val="000000" w:themeColor="text1"/>
          <w:szCs w:val="28"/>
        </w:rPr>
        <w:t>天</w:t>
      </w:r>
      <w:r w:rsidR="00F74AC8" w:rsidRPr="008B72C5">
        <w:rPr>
          <w:rFonts w:hint="eastAsia"/>
          <w:b w:val="0"/>
          <w:color w:val="000000" w:themeColor="text1"/>
          <w:szCs w:val="28"/>
        </w:rPr>
        <w:t>之比例計收</w:t>
      </w:r>
      <w:r w:rsidR="00F74AC8" w:rsidRPr="00F80F0A">
        <w:rPr>
          <w:rFonts w:hint="eastAsia"/>
          <w:b w:val="0"/>
          <w:color w:val="000000" w:themeColor="text1"/>
          <w:szCs w:val="28"/>
        </w:rPr>
        <w:t>。</w:t>
      </w:r>
      <w:r w:rsidR="00F74AC8" w:rsidRPr="00F80F0A">
        <w:rPr>
          <w:b w:val="0"/>
          <w:color w:val="000000" w:themeColor="text1"/>
          <w:szCs w:val="28"/>
        </w:rPr>
        <w:t>計算方式為：「</w:t>
      </w:r>
      <w:r w:rsidR="00F74AC8" w:rsidRPr="00F80F0A">
        <w:rPr>
          <w:rFonts w:hint="eastAsia"/>
          <w:b w:val="0"/>
          <w:color w:val="000000" w:themeColor="text1"/>
          <w:szCs w:val="28"/>
        </w:rPr>
        <w:t>該期</w:t>
      </w:r>
      <w:r w:rsidR="00F74AC8" w:rsidRPr="00F80F0A">
        <w:rPr>
          <w:b w:val="0"/>
          <w:color w:val="000000" w:themeColor="text1"/>
          <w:szCs w:val="28"/>
        </w:rPr>
        <w:t>實際承租天數」除以「</w:t>
      </w:r>
      <w:r w:rsidR="00F74AC8" w:rsidRPr="00F80F0A">
        <w:rPr>
          <w:rFonts w:hint="eastAsia"/>
          <w:b w:val="0"/>
          <w:color w:val="000000" w:themeColor="text1"/>
          <w:szCs w:val="28"/>
        </w:rPr>
        <w:t>90</w:t>
      </w:r>
      <w:r w:rsidR="00F74AC8" w:rsidRPr="00F80F0A">
        <w:rPr>
          <w:rFonts w:hint="eastAsia"/>
          <w:b w:val="0"/>
          <w:color w:val="000000" w:themeColor="text1"/>
          <w:szCs w:val="28"/>
        </w:rPr>
        <w:t>天</w:t>
      </w:r>
      <w:r w:rsidR="00F74AC8" w:rsidRPr="00F80F0A">
        <w:rPr>
          <w:b w:val="0"/>
          <w:color w:val="000000" w:themeColor="text1"/>
          <w:szCs w:val="28"/>
        </w:rPr>
        <w:t>」乘以「每月應繳停車費總額」乘以「</w:t>
      </w:r>
      <w:r w:rsidR="00F74AC8" w:rsidRPr="00F80F0A">
        <w:rPr>
          <w:b w:val="0"/>
          <w:color w:val="000000" w:themeColor="text1"/>
          <w:szCs w:val="28"/>
        </w:rPr>
        <w:t>3</w:t>
      </w:r>
      <w:r w:rsidR="00F74AC8" w:rsidRPr="00F80F0A">
        <w:rPr>
          <w:b w:val="0"/>
          <w:color w:val="000000" w:themeColor="text1"/>
          <w:szCs w:val="28"/>
        </w:rPr>
        <w:t>個月」</w:t>
      </w:r>
      <w:r w:rsidR="00F74AC8" w:rsidRPr="00F80F0A">
        <w:rPr>
          <w:rFonts w:hint="eastAsia"/>
          <w:b w:val="0"/>
          <w:color w:val="000000" w:themeColor="text1"/>
          <w:szCs w:val="28"/>
        </w:rPr>
        <w:t>(</w:t>
      </w:r>
      <w:r w:rsidR="00F74AC8" w:rsidRPr="00F80F0A">
        <w:rPr>
          <w:b w:val="0"/>
          <w:color w:val="000000" w:themeColor="text1"/>
          <w:szCs w:val="28"/>
        </w:rPr>
        <w:t>金額計算至元為止，以下四捨五</w:t>
      </w:r>
      <w:r w:rsidR="00F74AC8" w:rsidRPr="00752F41">
        <w:rPr>
          <w:b w:val="0"/>
          <w:color w:val="000000" w:themeColor="text1"/>
          <w:szCs w:val="28"/>
        </w:rPr>
        <w:t>入</w:t>
      </w:r>
      <w:r w:rsidR="00F74AC8" w:rsidRPr="00752F41">
        <w:rPr>
          <w:b w:val="0"/>
          <w:color w:val="000000" w:themeColor="text1"/>
          <w:szCs w:val="28"/>
        </w:rPr>
        <w:t>)</w:t>
      </w:r>
      <w:r w:rsidR="00F74AC8" w:rsidRPr="00752F41">
        <w:rPr>
          <w:b w:val="0"/>
          <w:color w:val="000000" w:themeColor="text1"/>
          <w:szCs w:val="28"/>
        </w:rPr>
        <w:t>。</w:t>
      </w:r>
    </w:p>
    <w:p w14:paraId="13CB64BD" w14:textId="5D178224" w:rsidR="00952D73" w:rsidRPr="00D44D9A" w:rsidRDefault="00952D73" w:rsidP="00545E58">
      <w:pPr>
        <w:pStyle w:val="a7"/>
        <w:numPr>
          <w:ilvl w:val="0"/>
          <w:numId w:val="59"/>
        </w:numPr>
        <w:spacing w:afterLines="25" w:after="98" w:line="460" w:lineRule="exact"/>
        <w:jc w:val="both"/>
        <w:rPr>
          <w:b w:val="0"/>
          <w:color w:val="000000" w:themeColor="text1"/>
          <w:szCs w:val="28"/>
        </w:rPr>
      </w:pPr>
      <w:r w:rsidRPr="00D44D9A">
        <w:rPr>
          <w:rFonts w:hint="eastAsia"/>
          <w:b w:val="0"/>
          <w:color w:val="000000" w:themeColor="text1"/>
          <w:szCs w:val="28"/>
        </w:rPr>
        <w:t>末</w:t>
      </w:r>
      <w:r w:rsidRPr="00D44D9A">
        <w:rPr>
          <w:b w:val="0"/>
          <w:color w:val="000000" w:themeColor="text1"/>
          <w:szCs w:val="28"/>
        </w:rPr>
        <w:t>期</w:t>
      </w:r>
      <w:r w:rsidRPr="00D44D9A">
        <w:rPr>
          <w:rFonts w:hint="eastAsia"/>
          <w:b w:val="0"/>
          <w:color w:val="000000" w:themeColor="text1"/>
          <w:szCs w:val="28"/>
        </w:rPr>
        <w:t>停車</w:t>
      </w:r>
      <w:r w:rsidRPr="00D44D9A">
        <w:rPr>
          <w:b w:val="0"/>
          <w:color w:val="000000" w:themeColor="text1"/>
          <w:szCs w:val="28"/>
        </w:rPr>
        <w:t>費：</w:t>
      </w:r>
      <w:r w:rsidR="002A3326" w:rsidRPr="00D44D9A">
        <w:rPr>
          <w:rFonts w:hint="eastAsia"/>
          <w:b w:val="0"/>
          <w:color w:val="000000" w:themeColor="text1"/>
          <w:szCs w:val="28"/>
        </w:rPr>
        <w:t>承租人租賃期間最後一期應繳停車費未滿</w:t>
      </w:r>
      <w:r w:rsidR="002A3326" w:rsidRPr="00D44D9A">
        <w:rPr>
          <w:rFonts w:hint="eastAsia"/>
          <w:b w:val="0"/>
          <w:color w:val="000000" w:themeColor="text1"/>
          <w:szCs w:val="28"/>
        </w:rPr>
        <w:t>3</w:t>
      </w:r>
      <w:r w:rsidR="002A3326" w:rsidRPr="00D44D9A">
        <w:rPr>
          <w:rFonts w:hint="eastAsia"/>
          <w:b w:val="0"/>
          <w:color w:val="000000" w:themeColor="text1"/>
          <w:szCs w:val="28"/>
        </w:rPr>
        <w:t>個月時，其停車費計收期間為該期第</w:t>
      </w:r>
      <w:r w:rsidR="002A3326" w:rsidRPr="00D44D9A">
        <w:rPr>
          <w:rFonts w:hint="eastAsia"/>
          <w:b w:val="0"/>
          <w:color w:val="000000" w:themeColor="text1"/>
          <w:szCs w:val="28"/>
        </w:rPr>
        <w:t>1</w:t>
      </w:r>
      <w:r w:rsidR="002A3326" w:rsidRPr="00D44D9A">
        <w:rPr>
          <w:rFonts w:hint="eastAsia"/>
          <w:b w:val="0"/>
          <w:color w:val="000000" w:themeColor="text1"/>
          <w:szCs w:val="28"/>
        </w:rPr>
        <w:t>日起至租約結束之日止，依實際承租日數</w:t>
      </w:r>
      <w:r w:rsidR="008716A3">
        <w:rPr>
          <w:rFonts w:hint="eastAsia"/>
          <w:b w:val="0"/>
          <w:color w:val="000000" w:themeColor="text1"/>
          <w:szCs w:val="28"/>
        </w:rPr>
        <w:t>占</w:t>
      </w:r>
      <w:r w:rsidR="002A3326" w:rsidRPr="00D44D9A">
        <w:rPr>
          <w:rFonts w:hint="eastAsia"/>
          <w:b w:val="0"/>
          <w:color w:val="000000" w:themeColor="text1"/>
          <w:szCs w:val="28"/>
        </w:rPr>
        <w:t>該期日數之比例計收。租賃契約終止日在當期停車費繳納期限以前，應於租賃契約終止日前</w:t>
      </w:r>
      <w:r w:rsidR="002A3326" w:rsidRPr="00D44D9A">
        <w:rPr>
          <w:rFonts w:hint="eastAsia"/>
          <w:b w:val="0"/>
          <w:color w:val="000000" w:themeColor="text1"/>
          <w:szCs w:val="28"/>
        </w:rPr>
        <w:t>5</w:t>
      </w:r>
      <w:r w:rsidR="002A3326" w:rsidRPr="00D44D9A">
        <w:rPr>
          <w:rFonts w:hint="eastAsia"/>
          <w:b w:val="0"/>
          <w:color w:val="000000" w:themeColor="text1"/>
          <w:szCs w:val="28"/>
        </w:rPr>
        <w:t>日以前繳納末期停車費。</w:t>
      </w:r>
    </w:p>
    <w:p w14:paraId="3DC1BF0B" w14:textId="706AB6DB" w:rsidR="00E1785A" w:rsidRPr="00D44D9A" w:rsidRDefault="00E1785A"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稅費負擔</w:t>
      </w:r>
      <w:r w:rsidR="007F4BC4" w:rsidRPr="00D44D9A">
        <w:rPr>
          <w:color w:val="000000" w:themeColor="text1"/>
          <w:szCs w:val="28"/>
        </w:rPr>
        <w:t>與不足額繳款</w:t>
      </w:r>
      <w:r w:rsidR="000D55D5" w:rsidRPr="00D44D9A">
        <w:rPr>
          <w:color w:val="000000" w:themeColor="text1"/>
          <w:szCs w:val="28"/>
        </w:rPr>
        <w:t>之項目認定</w:t>
      </w:r>
    </w:p>
    <w:p w14:paraId="31D01A1D" w14:textId="75AD8946" w:rsidR="00237927" w:rsidRPr="00D44D9A" w:rsidRDefault="00E1785A" w:rsidP="00C003B2">
      <w:pPr>
        <w:pStyle w:val="a7"/>
        <w:numPr>
          <w:ilvl w:val="1"/>
          <w:numId w:val="2"/>
        </w:numPr>
        <w:spacing w:afterLines="25" w:after="98" w:line="460" w:lineRule="exact"/>
        <w:jc w:val="both"/>
        <w:rPr>
          <w:b w:val="0"/>
          <w:color w:val="000000" w:themeColor="text1"/>
          <w:szCs w:val="28"/>
        </w:rPr>
      </w:pPr>
      <w:r w:rsidRPr="00D44D9A">
        <w:rPr>
          <w:b w:val="0"/>
          <w:color w:val="000000" w:themeColor="text1"/>
          <w:szCs w:val="28"/>
        </w:rPr>
        <w:t>租金</w:t>
      </w:r>
      <w:r w:rsidR="000B1DB4" w:rsidRPr="00D44D9A">
        <w:rPr>
          <w:b w:val="0"/>
          <w:color w:val="000000" w:themeColor="text1"/>
          <w:szCs w:val="28"/>
        </w:rPr>
        <w:t>應</w:t>
      </w:r>
      <w:r w:rsidRPr="00D44D9A">
        <w:rPr>
          <w:b w:val="0"/>
          <w:color w:val="000000" w:themeColor="text1"/>
          <w:szCs w:val="28"/>
        </w:rPr>
        <w:t>繳納</w:t>
      </w:r>
      <w:r w:rsidR="00366DA2" w:rsidRPr="00D44D9A">
        <w:rPr>
          <w:b w:val="0"/>
          <w:color w:val="000000" w:themeColor="text1"/>
          <w:szCs w:val="28"/>
        </w:rPr>
        <w:t>5%</w:t>
      </w:r>
      <w:r w:rsidRPr="00D44D9A">
        <w:rPr>
          <w:b w:val="0"/>
          <w:color w:val="000000" w:themeColor="text1"/>
          <w:szCs w:val="28"/>
        </w:rPr>
        <w:t>加值型營業稅，</w:t>
      </w:r>
      <w:r w:rsidR="000B1DB4" w:rsidRPr="00D44D9A">
        <w:rPr>
          <w:b w:val="0"/>
          <w:color w:val="000000" w:themeColor="text1"/>
          <w:szCs w:val="28"/>
        </w:rPr>
        <w:t>已納入租金計算，由承租人負擔，</w:t>
      </w:r>
      <w:r w:rsidRPr="00D44D9A">
        <w:rPr>
          <w:b w:val="0"/>
          <w:color w:val="000000" w:themeColor="text1"/>
          <w:szCs w:val="28"/>
        </w:rPr>
        <w:t>於繳納</w:t>
      </w:r>
      <w:r w:rsidR="000B1DB4" w:rsidRPr="00D44D9A">
        <w:rPr>
          <w:b w:val="0"/>
          <w:color w:val="000000" w:themeColor="text1"/>
          <w:szCs w:val="28"/>
        </w:rPr>
        <w:t>租金時</w:t>
      </w:r>
      <w:r w:rsidRPr="00D44D9A">
        <w:rPr>
          <w:b w:val="0"/>
          <w:color w:val="000000" w:themeColor="text1"/>
          <w:szCs w:val="28"/>
        </w:rPr>
        <w:t>一併繳清。</w:t>
      </w:r>
    </w:p>
    <w:p w14:paraId="4FEF0A10" w14:textId="4BA786FF" w:rsidR="000D55D5" w:rsidRPr="00D44D9A" w:rsidRDefault="000D55D5" w:rsidP="00C003B2">
      <w:pPr>
        <w:pStyle w:val="a7"/>
        <w:numPr>
          <w:ilvl w:val="1"/>
          <w:numId w:val="2"/>
        </w:numPr>
        <w:spacing w:afterLines="25" w:after="98" w:line="460" w:lineRule="exact"/>
        <w:jc w:val="both"/>
        <w:rPr>
          <w:b w:val="0"/>
          <w:color w:val="000000" w:themeColor="text1"/>
          <w:szCs w:val="28"/>
        </w:rPr>
      </w:pPr>
      <w:r w:rsidRPr="00D44D9A">
        <w:rPr>
          <w:b w:val="0"/>
          <w:color w:val="000000" w:themeColor="text1"/>
          <w:szCs w:val="28"/>
        </w:rPr>
        <w:t>承租人每期租金</w:t>
      </w:r>
      <w:r w:rsidR="000E741A" w:rsidRPr="00D44D9A">
        <w:rPr>
          <w:b w:val="0"/>
          <w:color w:val="000000" w:themeColor="text1"/>
          <w:szCs w:val="28"/>
        </w:rPr>
        <w:t>、停車費</w:t>
      </w:r>
      <w:r w:rsidR="007660B1" w:rsidRPr="00D44D9A">
        <w:rPr>
          <w:b w:val="0"/>
          <w:color w:val="000000" w:themeColor="text1"/>
          <w:szCs w:val="28"/>
        </w:rPr>
        <w:t>及</w:t>
      </w:r>
      <w:r w:rsidRPr="00D44D9A">
        <w:rPr>
          <w:b w:val="0"/>
          <w:color w:val="000000" w:themeColor="text1"/>
          <w:szCs w:val="28"/>
        </w:rPr>
        <w:t>管理費</w:t>
      </w:r>
      <w:r w:rsidR="000E741A" w:rsidRPr="00D44D9A">
        <w:rPr>
          <w:b w:val="0"/>
          <w:color w:val="000000" w:themeColor="text1"/>
          <w:szCs w:val="28"/>
        </w:rPr>
        <w:t>以總額方式繳納</w:t>
      </w:r>
      <w:r w:rsidR="003A021A" w:rsidRPr="00D44D9A">
        <w:rPr>
          <w:rFonts w:hint="eastAsia"/>
          <w:b w:val="0"/>
          <w:color w:val="000000" w:themeColor="text1"/>
          <w:szCs w:val="28"/>
        </w:rPr>
        <w:t>，倘</w:t>
      </w:r>
      <w:r w:rsidRPr="00D44D9A">
        <w:rPr>
          <w:b w:val="0"/>
          <w:color w:val="000000" w:themeColor="text1"/>
          <w:szCs w:val="28"/>
        </w:rPr>
        <w:t>不足</w:t>
      </w:r>
      <w:r w:rsidR="007660B1" w:rsidRPr="00D44D9A">
        <w:rPr>
          <w:b w:val="0"/>
          <w:color w:val="000000" w:themeColor="text1"/>
          <w:szCs w:val="28"/>
        </w:rPr>
        <w:t>額</w:t>
      </w:r>
      <w:r w:rsidRPr="00D44D9A">
        <w:rPr>
          <w:b w:val="0"/>
          <w:color w:val="000000" w:themeColor="text1"/>
          <w:szCs w:val="28"/>
        </w:rPr>
        <w:t>時，繳款</w:t>
      </w:r>
      <w:r w:rsidR="000E741A" w:rsidRPr="00D44D9A">
        <w:rPr>
          <w:b w:val="0"/>
          <w:color w:val="000000" w:themeColor="text1"/>
          <w:szCs w:val="28"/>
        </w:rPr>
        <w:t>金額優先充抵順序為</w:t>
      </w:r>
      <w:r w:rsidRPr="00D44D9A">
        <w:rPr>
          <w:b w:val="0"/>
          <w:color w:val="000000" w:themeColor="text1"/>
          <w:szCs w:val="28"/>
        </w:rPr>
        <w:t>租金</w:t>
      </w:r>
      <w:r w:rsidR="000E741A" w:rsidRPr="00D44D9A">
        <w:rPr>
          <w:b w:val="0"/>
          <w:color w:val="000000" w:themeColor="text1"/>
          <w:szCs w:val="28"/>
        </w:rPr>
        <w:t>、</w:t>
      </w:r>
      <w:r w:rsidRPr="00D44D9A">
        <w:rPr>
          <w:b w:val="0"/>
          <w:color w:val="000000" w:themeColor="text1"/>
          <w:szCs w:val="28"/>
        </w:rPr>
        <w:t>停車費、管理費</w:t>
      </w:r>
      <w:r w:rsidR="000E741A" w:rsidRPr="00D44D9A">
        <w:rPr>
          <w:b w:val="0"/>
          <w:color w:val="000000" w:themeColor="text1"/>
          <w:szCs w:val="28"/>
        </w:rPr>
        <w:t>。</w:t>
      </w:r>
    </w:p>
    <w:p w14:paraId="3D4E753E" w14:textId="77777777" w:rsidR="00E1785A" w:rsidRPr="00D44D9A" w:rsidRDefault="00E1785A" w:rsidP="00302BA2">
      <w:pPr>
        <w:pStyle w:val="a7"/>
        <w:numPr>
          <w:ilvl w:val="0"/>
          <w:numId w:val="2"/>
        </w:numPr>
        <w:spacing w:afterLines="25" w:after="98" w:line="460" w:lineRule="exact"/>
        <w:jc w:val="both"/>
        <w:rPr>
          <w:b w:val="0"/>
          <w:color w:val="000000" w:themeColor="text1"/>
          <w:szCs w:val="28"/>
        </w:rPr>
      </w:pPr>
      <w:r w:rsidRPr="00D44D9A">
        <w:rPr>
          <w:color w:val="000000" w:themeColor="text1"/>
          <w:szCs w:val="28"/>
        </w:rPr>
        <w:t>使用限制</w:t>
      </w:r>
    </w:p>
    <w:p w14:paraId="05F49ACD" w14:textId="2BFDE6C6" w:rsidR="00E1785A" w:rsidRPr="00D44D9A" w:rsidRDefault="00E1785A" w:rsidP="00545E58">
      <w:pPr>
        <w:pStyle w:val="a7"/>
        <w:numPr>
          <w:ilvl w:val="0"/>
          <w:numId w:val="14"/>
        </w:numPr>
        <w:spacing w:afterLines="25" w:after="98" w:line="460" w:lineRule="exact"/>
        <w:jc w:val="both"/>
        <w:rPr>
          <w:b w:val="0"/>
          <w:color w:val="000000" w:themeColor="text1"/>
          <w:szCs w:val="28"/>
        </w:rPr>
      </w:pPr>
      <w:r w:rsidRPr="00F80F0A">
        <w:rPr>
          <w:b w:val="0"/>
          <w:color w:val="000000" w:themeColor="text1"/>
          <w:szCs w:val="28"/>
        </w:rPr>
        <w:t>本園區使用</w:t>
      </w:r>
      <w:r w:rsidRPr="00D44D9A">
        <w:rPr>
          <w:b w:val="0"/>
          <w:color w:val="000000" w:themeColor="text1"/>
          <w:szCs w:val="28"/>
        </w:rPr>
        <w:t>應依據</w:t>
      </w:r>
      <w:r w:rsidR="00681238" w:rsidRPr="00D44D9A">
        <w:rPr>
          <w:rFonts w:hint="eastAsia"/>
          <w:b w:val="0"/>
          <w:color w:val="000000" w:themeColor="text1"/>
          <w:szCs w:val="28"/>
        </w:rPr>
        <w:t>「</w:t>
      </w:r>
      <w:r w:rsidRPr="00D44D9A">
        <w:rPr>
          <w:b w:val="0"/>
          <w:color w:val="000000" w:themeColor="text1"/>
          <w:szCs w:val="28"/>
        </w:rPr>
        <w:t>都市計畫法</w:t>
      </w:r>
      <w:r w:rsidR="0024791B" w:rsidRPr="00D44D9A">
        <w:rPr>
          <w:b w:val="0"/>
          <w:color w:val="000000" w:themeColor="text1"/>
          <w:szCs w:val="28"/>
        </w:rPr>
        <w:t>新北市</w:t>
      </w:r>
      <w:r w:rsidRPr="00D44D9A">
        <w:rPr>
          <w:b w:val="0"/>
          <w:color w:val="000000" w:themeColor="text1"/>
          <w:szCs w:val="28"/>
        </w:rPr>
        <w:t>施行細則</w:t>
      </w:r>
      <w:r w:rsidR="00681238" w:rsidRPr="00D44D9A">
        <w:rPr>
          <w:rFonts w:hint="eastAsia"/>
          <w:b w:val="0"/>
          <w:color w:val="000000" w:themeColor="text1"/>
          <w:szCs w:val="28"/>
        </w:rPr>
        <w:t>」</w:t>
      </w:r>
      <w:r w:rsidRPr="00D44D9A">
        <w:rPr>
          <w:b w:val="0"/>
          <w:color w:val="000000" w:themeColor="text1"/>
          <w:szCs w:val="28"/>
        </w:rPr>
        <w:t>第</w:t>
      </w:r>
      <w:r w:rsidRPr="00D44D9A">
        <w:rPr>
          <w:b w:val="0"/>
          <w:color w:val="000000" w:themeColor="text1"/>
          <w:szCs w:val="28"/>
        </w:rPr>
        <w:t>18</w:t>
      </w:r>
      <w:r w:rsidRPr="00D44D9A">
        <w:rPr>
          <w:b w:val="0"/>
          <w:color w:val="000000" w:themeColor="text1"/>
          <w:szCs w:val="28"/>
        </w:rPr>
        <w:t>條規定使用。</w:t>
      </w:r>
    </w:p>
    <w:p w14:paraId="13E37029" w14:textId="662E002F" w:rsidR="00E1785A" w:rsidRPr="00D44D9A" w:rsidRDefault="00E1785A" w:rsidP="00545E58">
      <w:pPr>
        <w:pStyle w:val="a7"/>
        <w:numPr>
          <w:ilvl w:val="0"/>
          <w:numId w:val="14"/>
        </w:numPr>
        <w:spacing w:afterLines="25" w:after="98" w:line="460" w:lineRule="exact"/>
        <w:jc w:val="both"/>
        <w:rPr>
          <w:b w:val="0"/>
          <w:color w:val="000000" w:themeColor="text1"/>
          <w:szCs w:val="28"/>
        </w:rPr>
      </w:pPr>
      <w:r w:rsidRPr="00D44D9A">
        <w:rPr>
          <w:b w:val="0"/>
          <w:color w:val="000000" w:themeColor="text1"/>
          <w:szCs w:val="28"/>
        </w:rPr>
        <w:t>得標人在未完成承租手續前，除依法更名外，不得變更</w:t>
      </w:r>
      <w:r w:rsidR="007B4027" w:rsidRPr="00D44D9A">
        <w:rPr>
          <w:b w:val="0"/>
          <w:color w:val="000000" w:themeColor="text1"/>
          <w:szCs w:val="28"/>
        </w:rPr>
        <w:t>承</w:t>
      </w:r>
      <w:r w:rsidRPr="00D44D9A">
        <w:rPr>
          <w:b w:val="0"/>
          <w:color w:val="000000" w:themeColor="text1"/>
          <w:szCs w:val="28"/>
        </w:rPr>
        <w:t>租人名義。</w:t>
      </w:r>
    </w:p>
    <w:p w14:paraId="5D109184" w14:textId="1DB80A60" w:rsidR="007B4027" w:rsidRPr="00D44D9A" w:rsidRDefault="007B4027" w:rsidP="00545E58">
      <w:pPr>
        <w:pStyle w:val="a7"/>
        <w:numPr>
          <w:ilvl w:val="0"/>
          <w:numId w:val="14"/>
        </w:numPr>
        <w:spacing w:afterLines="25" w:after="98" w:line="460" w:lineRule="exact"/>
        <w:jc w:val="both"/>
        <w:rPr>
          <w:b w:val="0"/>
          <w:color w:val="000000" w:themeColor="text1"/>
          <w:szCs w:val="28"/>
        </w:rPr>
      </w:pPr>
      <w:r w:rsidRPr="00D44D9A">
        <w:rPr>
          <w:b w:val="0"/>
          <w:color w:val="000000" w:themeColor="text1"/>
          <w:szCs w:val="28"/>
        </w:rPr>
        <w:t>承租人不得將其標租權利義務轉讓</w:t>
      </w:r>
      <w:r w:rsidR="003A021A" w:rsidRPr="00D44D9A">
        <w:rPr>
          <w:rFonts w:hint="eastAsia"/>
          <w:b w:val="0"/>
          <w:color w:val="000000" w:themeColor="text1"/>
          <w:szCs w:val="28"/>
        </w:rPr>
        <w:t>予</w:t>
      </w:r>
      <w:r w:rsidRPr="00D44D9A">
        <w:rPr>
          <w:b w:val="0"/>
          <w:color w:val="000000" w:themeColor="text1"/>
          <w:szCs w:val="28"/>
        </w:rPr>
        <w:t>他人。</w:t>
      </w:r>
    </w:p>
    <w:p w14:paraId="13627095" w14:textId="0DC8E4B5" w:rsidR="007B4027" w:rsidRPr="00D44D9A" w:rsidRDefault="007B4027" w:rsidP="00545E58">
      <w:pPr>
        <w:pStyle w:val="a7"/>
        <w:numPr>
          <w:ilvl w:val="0"/>
          <w:numId w:val="14"/>
        </w:numPr>
        <w:spacing w:afterLines="25" w:after="98" w:line="460" w:lineRule="exact"/>
        <w:jc w:val="both"/>
        <w:rPr>
          <w:b w:val="0"/>
          <w:color w:val="000000" w:themeColor="text1"/>
          <w:szCs w:val="28"/>
        </w:rPr>
      </w:pPr>
      <w:r w:rsidRPr="00D44D9A">
        <w:rPr>
          <w:b w:val="0"/>
          <w:color w:val="000000" w:themeColor="text1"/>
          <w:szCs w:val="28"/>
        </w:rPr>
        <w:t>承租人不得將本標租案之</w:t>
      </w:r>
      <w:r w:rsidR="00AA2481" w:rsidRPr="00F80F0A">
        <w:rPr>
          <w:rFonts w:hint="eastAsia"/>
          <w:b w:val="0"/>
          <w:color w:val="000000" w:themeColor="text1"/>
          <w:szCs w:val="28"/>
        </w:rPr>
        <w:t>單元</w:t>
      </w:r>
      <w:r w:rsidR="00FD4730" w:rsidRPr="00D44D9A">
        <w:rPr>
          <w:b w:val="0"/>
          <w:color w:val="000000" w:themeColor="text1"/>
          <w:szCs w:val="28"/>
        </w:rPr>
        <w:t>以</w:t>
      </w:r>
      <w:r w:rsidRPr="00D44D9A">
        <w:rPr>
          <w:b w:val="0"/>
          <w:color w:val="000000" w:themeColor="text1"/>
          <w:szCs w:val="28"/>
        </w:rPr>
        <w:t>全部或一部轉租、出借或以其他方式供他人使用，但為配合國家重大經濟發展或產業特殊型態，經本局同意者</w:t>
      </w:r>
      <w:r w:rsidR="003A021A" w:rsidRPr="00D44D9A">
        <w:rPr>
          <w:rFonts w:hint="eastAsia"/>
          <w:b w:val="0"/>
          <w:color w:val="000000" w:themeColor="text1"/>
          <w:szCs w:val="28"/>
        </w:rPr>
        <w:t>，</w:t>
      </w:r>
      <w:r w:rsidRPr="00D44D9A">
        <w:rPr>
          <w:b w:val="0"/>
          <w:color w:val="000000" w:themeColor="text1"/>
          <w:szCs w:val="28"/>
        </w:rPr>
        <w:t>不在此限。</w:t>
      </w:r>
    </w:p>
    <w:p w14:paraId="17528587" w14:textId="0033E608" w:rsidR="00E1785A" w:rsidRPr="00F80F0A" w:rsidRDefault="001D7044" w:rsidP="00AA2481">
      <w:pPr>
        <w:pStyle w:val="a7"/>
        <w:numPr>
          <w:ilvl w:val="0"/>
          <w:numId w:val="14"/>
        </w:numPr>
        <w:spacing w:afterLines="25" w:after="98" w:line="460" w:lineRule="exact"/>
        <w:jc w:val="both"/>
        <w:rPr>
          <w:b w:val="0"/>
          <w:color w:val="000000" w:themeColor="text1"/>
          <w:szCs w:val="28"/>
        </w:rPr>
      </w:pPr>
      <w:r w:rsidRPr="00AA2481">
        <w:rPr>
          <w:b w:val="0"/>
          <w:color w:val="000000" w:themeColor="text1"/>
          <w:szCs w:val="28"/>
        </w:rPr>
        <w:t>標準</w:t>
      </w:r>
      <w:r w:rsidR="00864A8E" w:rsidRPr="00AA2481">
        <w:rPr>
          <w:b w:val="0"/>
          <w:color w:val="000000" w:themeColor="text1"/>
          <w:szCs w:val="28"/>
        </w:rPr>
        <w:t>廠房</w:t>
      </w:r>
      <w:r w:rsidR="008B42F7" w:rsidRPr="00AA2481">
        <w:rPr>
          <w:b w:val="0"/>
          <w:color w:val="000000" w:themeColor="text1"/>
          <w:szCs w:val="28"/>
        </w:rPr>
        <w:t>承租人</w:t>
      </w:r>
      <w:r w:rsidR="00E1785A" w:rsidRPr="00AA2481">
        <w:rPr>
          <w:b w:val="0"/>
          <w:color w:val="000000" w:themeColor="text1"/>
          <w:szCs w:val="28"/>
        </w:rPr>
        <w:t>應於</w:t>
      </w:r>
      <w:r w:rsidR="00244806" w:rsidRPr="00AA2481">
        <w:rPr>
          <w:b w:val="0"/>
          <w:color w:val="000000" w:themeColor="text1"/>
          <w:szCs w:val="28"/>
        </w:rPr>
        <w:t>簽訂租賃契約之日起</w:t>
      </w:r>
      <w:r w:rsidR="00244806" w:rsidRPr="00AA2481">
        <w:rPr>
          <w:b w:val="0"/>
          <w:color w:val="000000" w:themeColor="text1"/>
          <w:szCs w:val="28"/>
        </w:rPr>
        <w:t>6</w:t>
      </w:r>
      <w:r w:rsidR="00244806" w:rsidRPr="00AA2481">
        <w:rPr>
          <w:b w:val="0"/>
          <w:color w:val="000000" w:themeColor="text1"/>
          <w:szCs w:val="28"/>
        </w:rPr>
        <w:t>個月內</w:t>
      </w:r>
      <w:r w:rsidR="00826D6D" w:rsidRPr="00AA2481">
        <w:rPr>
          <w:b w:val="0"/>
          <w:color w:val="000000" w:themeColor="text1"/>
          <w:szCs w:val="28"/>
        </w:rPr>
        <w:t>取得工廠登記</w:t>
      </w:r>
      <w:r w:rsidR="00826D6D" w:rsidRPr="00F80F0A">
        <w:rPr>
          <w:rFonts w:hint="eastAsia"/>
          <w:b w:val="0"/>
          <w:color w:val="000000" w:themeColor="text1"/>
          <w:szCs w:val="28"/>
        </w:rPr>
        <w:t>。</w:t>
      </w:r>
    </w:p>
    <w:p w14:paraId="24F2C155" w14:textId="77777777" w:rsidR="00E1785A" w:rsidRPr="00D44D9A" w:rsidRDefault="00E1785A"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逾期繳付租金之違約金</w:t>
      </w:r>
    </w:p>
    <w:p w14:paraId="0FEFA316" w14:textId="25C58944" w:rsidR="00E1785A" w:rsidRPr="00D44D9A" w:rsidRDefault="007B4027" w:rsidP="00BF3E38">
      <w:pPr>
        <w:pStyle w:val="a7"/>
        <w:spacing w:afterLines="25" w:after="98" w:line="460" w:lineRule="exact"/>
        <w:ind w:leftChars="236" w:left="566"/>
        <w:jc w:val="both"/>
        <w:rPr>
          <w:b w:val="0"/>
          <w:color w:val="000000" w:themeColor="text1"/>
          <w:szCs w:val="28"/>
        </w:rPr>
      </w:pPr>
      <w:r w:rsidRPr="00D44D9A">
        <w:rPr>
          <w:b w:val="0"/>
          <w:color w:val="000000" w:themeColor="text1"/>
          <w:szCs w:val="28"/>
        </w:rPr>
        <w:t>承租</w:t>
      </w:r>
      <w:r w:rsidR="00BF3E38" w:rsidRPr="00D44D9A">
        <w:rPr>
          <w:b w:val="0"/>
          <w:color w:val="000000" w:themeColor="text1"/>
          <w:szCs w:val="28"/>
        </w:rPr>
        <w:t>人</w:t>
      </w:r>
      <w:r w:rsidR="00E1785A" w:rsidRPr="00D44D9A">
        <w:rPr>
          <w:b w:val="0"/>
          <w:color w:val="000000" w:themeColor="text1"/>
          <w:szCs w:val="28"/>
        </w:rPr>
        <w:t>未</w:t>
      </w:r>
      <w:r w:rsidR="00286CDC" w:rsidRPr="00D44D9A">
        <w:rPr>
          <w:b w:val="0"/>
          <w:color w:val="000000" w:themeColor="text1"/>
          <w:szCs w:val="28"/>
        </w:rPr>
        <w:t>於</w:t>
      </w:r>
      <w:r w:rsidR="00E1785A" w:rsidRPr="00D44D9A">
        <w:rPr>
          <w:b w:val="0"/>
          <w:color w:val="000000" w:themeColor="text1"/>
          <w:szCs w:val="28"/>
        </w:rPr>
        <w:t>指定期限繳付</w:t>
      </w:r>
      <w:r w:rsidR="00FF49A1" w:rsidRPr="00D44D9A">
        <w:rPr>
          <w:rFonts w:hint="eastAsia"/>
          <w:b w:val="0"/>
          <w:color w:val="000000" w:themeColor="text1"/>
          <w:szCs w:val="28"/>
        </w:rPr>
        <w:t>當</w:t>
      </w:r>
      <w:r w:rsidR="0009325D" w:rsidRPr="00D44D9A">
        <w:rPr>
          <w:b w:val="0"/>
          <w:color w:val="000000" w:themeColor="text1"/>
          <w:szCs w:val="28"/>
        </w:rPr>
        <w:t>期</w:t>
      </w:r>
      <w:r w:rsidR="00E1785A" w:rsidRPr="00D44D9A">
        <w:rPr>
          <w:b w:val="0"/>
          <w:color w:val="000000" w:themeColor="text1"/>
          <w:szCs w:val="28"/>
        </w:rPr>
        <w:t>租金總額</w:t>
      </w:r>
      <w:r w:rsidR="00286CDC" w:rsidRPr="00D44D9A">
        <w:rPr>
          <w:b w:val="0"/>
          <w:color w:val="000000" w:themeColor="text1"/>
          <w:szCs w:val="28"/>
        </w:rPr>
        <w:t>時，應依下列規定累計並繳付逾期</w:t>
      </w:r>
      <w:r w:rsidR="00E1785A" w:rsidRPr="00D44D9A">
        <w:rPr>
          <w:b w:val="0"/>
          <w:color w:val="000000" w:themeColor="text1"/>
          <w:szCs w:val="28"/>
        </w:rPr>
        <w:t>違約金，</w:t>
      </w:r>
      <w:r w:rsidR="0024791B" w:rsidRPr="00D44D9A">
        <w:rPr>
          <w:b w:val="0"/>
          <w:color w:val="000000" w:themeColor="text1"/>
          <w:szCs w:val="28"/>
        </w:rPr>
        <w:t>金額</w:t>
      </w:r>
      <w:r w:rsidR="00E1785A" w:rsidRPr="00D44D9A">
        <w:rPr>
          <w:b w:val="0"/>
          <w:color w:val="000000" w:themeColor="text1"/>
          <w:szCs w:val="28"/>
        </w:rPr>
        <w:t>至多以</w:t>
      </w:r>
      <w:r w:rsidR="00864A8E" w:rsidRPr="00D44D9A">
        <w:rPr>
          <w:b w:val="0"/>
          <w:color w:val="000000" w:themeColor="text1"/>
          <w:szCs w:val="28"/>
        </w:rPr>
        <w:t>3</w:t>
      </w:r>
      <w:r w:rsidR="00864A8E" w:rsidRPr="00D44D9A">
        <w:rPr>
          <w:b w:val="0"/>
          <w:color w:val="000000" w:themeColor="text1"/>
          <w:szCs w:val="28"/>
        </w:rPr>
        <w:t>個月</w:t>
      </w:r>
      <w:r w:rsidR="00E1785A" w:rsidRPr="00D44D9A">
        <w:rPr>
          <w:b w:val="0"/>
          <w:color w:val="000000" w:themeColor="text1"/>
          <w:szCs w:val="28"/>
        </w:rPr>
        <w:t>租金總額為限：</w:t>
      </w:r>
    </w:p>
    <w:p w14:paraId="77504839" w14:textId="4A5A203E" w:rsidR="00E1785A" w:rsidRPr="00D44D9A" w:rsidRDefault="00E1785A" w:rsidP="00545E58">
      <w:pPr>
        <w:pStyle w:val="a7"/>
        <w:numPr>
          <w:ilvl w:val="0"/>
          <w:numId w:val="15"/>
        </w:numPr>
        <w:spacing w:afterLines="25" w:after="98" w:line="460" w:lineRule="exact"/>
        <w:jc w:val="both"/>
        <w:rPr>
          <w:b w:val="0"/>
          <w:color w:val="000000" w:themeColor="text1"/>
          <w:szCs w:val="28"/>
        </w:rPr>
      </w:pPr>
      <w:r w:rsidRPr="00D44D9A">
        <w:rPr>
          <w:b w:val="0"/>
          <w:color w:val="000000" w:themeColor="text1"/>
          <w:szCs w:val="28"/>
        </w:rPr>
        <w:t>逾期未滿</w:t>
      </w:r>
      <w:r w:rsidRPr="00D44D9A">
        <w:rPr>
          <w:b w:val="0"/>
          <w:color w:val="000000" w:themeColor="text1"/>
          <w:szCs w:val="28"/>
        </w:rPr>
        <w:t>1</w:t>
      </w:r>
      <w:r w:rsidRPr="00D44D9A">
        <w:rPr>
          <w:b w:val="0"/>
          <w:color w:val="000000" w:themeColor="text1"/>
          <w:szCs w:val="28"/>
        </w:rPr>
        <w:t>個月者，按欠繳金額部分加收</w:t>
      </w:r>
      <w:r w:rsidRPr="00D44D9A">
        <w:rPr>
          <w:b w:val="0"/>
          <w:color w:val="000000" w:themeColor="text1"/>
          <w:szCs w:val="28"/>
        </w:rPr>
        <w:t>2%</w:t>
      </w:r>
      <w:r w:rsidRPr="00D44D9A">
        <w:rPr>
          <w:b w:val="0"/>
          <w:color w:val="000000" w:themeColor="text1"/>
          <w:szCs w:val="28"/>
        </w:rPr>
        <w:t>。</w:t>
      </w:r>
    </w:p>
    <w:p w14:paraId="5DEFAC9D" w14:textId="77777777" w:rsidR="00E1785A" w:rsidRPr="00D44D9A" w:rsidRDefault="00E1785A" w:rsidP="00545E58">
      <w:pPr>
        <w:pStyle w:val="a7"/>
        <w:numPr>
          <w:ilvl w:val="0"/>
          <w:numId w:val="15"/>
        </w:numPr>
        <w:spacing w:afterLines="25" w:after="98" w:line="460" w:lineRule="exact"/>
        <w:jc w:val="both"/>
        <w:rPr>
          <w:b w:val="0"/>
          <w:color w:val="000000" w:themeColor="text1"/>
          <w:szCs w:val="28"/>
        </w:rPr>
      </w:pPr>
      <w:r w:rsidRPr="00D44D9A">
        <w:rPr>
          <w:b w:val="0"/>
          <w:color w:val="000000" w:themeColor="text1"/>
          <w:szCs w:val="28"/>
        </w:rPr>
        <w:t>逾期</w:t>
      </w:r>
      <w:r w:rsidRPr="00D44D9A">
        <w:rPr>
          <w:b w:val="0"/>
          <w:color w:val="000000" w:themeColor="text1"/>
          <w:szCs w:val="28"/>
        </w:rPr>
        <w:t>1</w:t>
      </w:r>
      <w:r w:rsidRPr="00D44D9A">
        <w:rPr>
          <w:b w:val="0"/>
          <w:color w:val="000000" w:themeColor="text1"/>
          <w:szCs w:val="28"/>
        </w:rPr>
        <w:t>個月以上未滿</w:t>
      </w:r>
      <w:r w:rsidRPr="00D44D9A">
        <w:rPr>
          <w:b w:val="0"/>
          <w:color w:val="000000" w:themeColor="text1"/>
          <w:szCs w:val="28"/>
        </w:rPr>
        <w:t>2</w:t>
      </w:r>
      <w:r w:rsidRPr="00D44D9A">
        <w:rPr>
          <w:b w:val="0"/>
          <w:color w:val="000000" w:themeColor="text1"/>
          <w:szCs w:val="28"/>
        </w:rPr>
        <w:t>個月者，按欠繳金額部分加收</w:t>
      </w:r>
      <w:r w:rsidRPr="00D44D9A">
        <w:rPr>
          <w:b w:val="0"/>
          <w:color w:val="000000" w:themeColor="text1"/>
          <w:szCs w:val="28"/>
        </w:rPr>
        <w:t>5</w:t>
      </w:r>
      <w:r w:rsidRPr="00D44D9A">
        <w:rPr>
          <w:b w:val="0"/>
          <w:color w:val="000000" w:themeColor="text1"/>
          <w:szCs w:val="28"/>
        </w:rPr>
        <w:t>％。</w:t>
      </w:r>
    </w:p>
    <w:p w14:paraId="4EBDF141" w14:textId="77777777" w:rsidR="00E1785A" w:rsidRPr="00D44D9A" w:rsidRDefault="00E1785A" w:rsidP="00545E58">
      <w:pPr>
        <w:pStyle w:val="a7"/>
        <w:numPr>
          <w:ilvl w:val="0"/>
          <w:numId w:val="15"/>
        </w:numPr>
        <w:spacing w:afterLines="25" w:after="98" w:line="460" w:lineRule="exact"/>
        <w:jc w:val="both"/>
        <w:rPr>
          <w:b w:val="0"/>
          <w:color w:val="000000" w:themeColor="text1"/>
          <w:szCs w:val="28"/>
        </w:rPr>
      </w:pPr>
      <w:r w:rsidRPr="00D44D9A">
        <w:rPr>
          <w:b w:val="0"/>
          <w:color w:val="000000" w:themeColor="text1"/>
          <w:szCs w:val="28"/>
        </w:rPr>
        <w:t>逾期</w:t>
      </w:r>
      <w:r w:rsidRPr="00D44D9A">
        <w:rPr>
          <w:b w:val="0"/>
          <w:color w:val="000000" w:themeColor="text1"/>
          <w:szCs w:val="28"/>
        </w:rPr>
        <w:t>2</w:t>
      </w:r>
      <w:r w:rsidRPr="00D44D9A">
        <w:rPr>
          <w:b w:val="0"/>
          <w:color w:val="000000" w:themeColor="text1"/>
          <w:szCs w:val="28"/>
        </w:rPr>
        <w:t>個月以上未滿</w:t>
      </w:r>
      <w:r w:rsidRPr="00D44D9A">
        <w:rPr>
          <w:b w:val="0"/>
          <w:color w:val="000000" w:themeColor="text1"/>
          <w:szCs w:val="28"/>
        </w:rPr>
        <w:t>3</w:t>
      </w:r>
      <w:r w:rsidRPr="00D44D9A">
        <w:rPr>
          <w:b w:val="0"/>
          <w:color w:val="000000" w:themeColor="text1"/>
          <w:szCs w:val="28"/>
        </w:rPr>
        <w:t>個月者，按欠繳金額部分加收</w:t>
      </w:r>
      <w:r w:rsidRPr="00D44D9A">
        <w:rPr>
          <w:b w:val="0"/>
          <w:color w:val="000000" w:themeColor="text1"/>
          <w:szCs w:val="28"/>
        </w:rPr>
        <w:t>10</w:t>
      </w:r>
      <w:r w:rsidRPr="00D44D9A">
        <w:rPr>
          <w:b w:val="0"/>
          <w:color w:val="000000" w:themeColor="text1"/>
          <w:szCs w:val="28"/>
        </w:rPr>
        <w:t>％。</w:t>
      </w:r>
    </w:p>
    <w:p w14:paraId="67DD2BDE" w14:textId="77777777" w:rsidR="00E1785A" w:rsidRPr="00D44D9A" w:rsidRDefault="00E1785A" w:rsidP="00545E58">
      <w:pPr>
        <w:pStyle w:val="a7"/>
        <w:numPr>
          <w:ilvl w:val="0"/>
          <w:numId w:val="15"/>
        </w:numPr>
        <w:spacing w:afterLines="25" w:after="98" w:line="460" w:lineRule="exact"/>
        <w:jc w:val="both"/>
        <w:rPr>
          <w:b w:val="0"/>
          <w:color w:val="000000" w:themeColor="text1"/>
          <w:szCs w:val="28"/>
        </w:rPr>
      </w:pPr>
      <w:r w:rsidRPr="00D44D9A">
        <w:rPr>
          <w:b w:val="0"/>
          <w:color w:val="000000" w:themeColor="text1"/>
          <w:szCs w:val="28"/>
        </w:rPr>
        <w:t>逾期</w:t>
      </w:r>
      <w:r w:rsidRPr="00D44D9A">
        <w:rPr>
          <w:b w:val="0"/>
          <w:color w:val="000000" w:themeColor="text1"/>
          <w:szCs w:val="28"/>
        </w:rPr>
        <w:t>3</w:t>
      </w:r>
      <w:r w:rsidRPr="00D44D9A">
        <w:rPr>
          <w:b w:val="0"/>
          <w:color w:val="000000" w:themeColor="text1"/>
          <w:szCs w:val="28"/>
        </w:rPr>
        <w:t>個月以上未滿</w:t>
      </w:r>
      <w:r w:rsidRPr="00D44D9A">
        <w:rPr>
          <w:b w:val="0"/>
          <w:color w:val="000000" w:themeColor="text1"/>
          <w:szCs w:val="28"/>
        </w:rPr>
        <w:t>4</w:t>
      </w:r>
      <w:r w:rsidRPr="00D44D9A">
        <w:rPr>
          <w:b w:val="0"/>
          <w:color w:val="000000" w:themeColor="text1"/>
          <w:szCs w:val="28"/>
        </w:rPr>
        <w:t>個月者，按欠繳金額加收</w:t>
      </w:r>
      <w:r w:rsidRPr="00D44D9A">
        <w:rPr>
          <w:b w:val="0"/>
          <w:color w:val="000000" w:themeColor="text1"/>
          <w:szCs w:val="28"/>
        </w:rPr>
        <w:t>15</w:t>
      </w:r>
      <w:r w:rsidRPr="00D44D9A">
        <w:rPr>
          <w:b w:val="0"/>
          <w:color w:val="000000" w:themeColor="text1"/>
          <w:szCs w:val="28"/>
        </w:rPr>
        <w:t>％。</w:t>
      </w:r>
    </w:p>
    <w:p w14:paraId="2AE8DB03" w14:textId="5887AEBA" w:rsidR="00E1785A" w:rsidRPr="00D44D9A" w:rsidRDefault="007B4027" w:rsidP="00331AC1">
      <w:pPr>
        <w:pStyle w:val="a7"/>
        <w:numPr>
          <w:ilvl w:val="0"/>
          <w:numId w:val="15"/>
        </w:numPr>
        <w:spacing w:afterLines="25" w:after="98" w:line="460" w:lineRule="exact"/>
        <w:jc w:val="both"/>
        <w:rPr>
          <w:b w:val="0"/>
          <w:color w:val="000000" w:themeColor="text1"/>
          <w:szCs w:val="28"/>
        </w:rPr>
      </w:pPr>
      <w:r w:rsidRPr="00D44D9A">
        <w:rPr>
          <w:b w:val="0"/>
          <w:color w:val="000000" w:themeColor="text1"/>
          <w:szCs w:val="28"/>
        </w:rPr>
        <w:t>承租</w:t>
      </w:r>
      <w:r w:rsidR="00E1785A" w:rsidRPr="00D44D9A">
        <w:rPr>
          <w:b w:val="0"/>
          <w:color w:val="000000" w:themeColor="text1"/>
          <w:szCs w:val="28"/>
        </w:rPr>
        <w:t>人</w:t>
      </w:r>
      <w:r w:rsidR="000E741A" w:rsidRPr="00D44D9A">
        <w:rPr>
          <w:b w:val="0"/>
          <w:color w:val="000000" w:themeColor="text1"/>
          <w:szCs w:val="28"/>
        </w:rPr>
        <w:t>當</w:t>
      </w:r>
      <w:r w:rsidR="0009325D" w:rsidRPr="00D44D9A">
        <w:rPr>
          <w:b w:val="0"/>
          <w:color w:val="000000" w:themeColor="text1"/>
          <w:szCs w:val="28"/>
        </w:rPr>
        <w:t>期應繳租金</w:t>
      </w:r>
      <w:r w:rsidR="00E1785A" w:rsidRPr="00D44D9A">
        <w:rPr>
          <w:b w:val="0"/>
          <w:color w:val="000000" w:themeColor="text1"/>
          <w:szCs w:val="28"/>
        </w:rPr>
        <w:t>逾期</w:t>
      </w:r>
      <w:r w:rsidR="00E1785A" w:rsidRPr="00D44D9A">
        <w:rPr>
          <w:b w:val="0"/>
          <w:color w:val="000000" w:themeColor="text1"/>
          <w:szCs w:val="28"/>
        </w:rPr>
        <w:t>4</w:t>
      </w:r>
      <w:r w:rsidR="00E1785A" w:rsidRPr="00D44D9A">
        <w:rPr>
          <w:b w:val="0"/>
          <w:color w:val="000000" w:themeColor="text1"/>
          <w:szCs w:val="28"/>
        </w:rPr>
        <w:t>個月以上仍</w:t>
      </w:r>
      <w:r w:rsidR="0009325D" w:rsidRPr="00D44D9A">
        <w:rPr>
          <w:b w:val="0"/>
          <w:color w:val="000000" w:themeColor="text1"/>
          <w:szCs w:val="28"/>
        </w:rPr>
        <w:t>未繳清者，</w:t>
      </w:r>
      <w:r w:rsidR="00E1785A" w:rsidRPr="00D44D9A">
        <w:rPr>
          <w:b w:val="0"/>
          <w:color w:val="000000" w:themeColor="text1"/>
          <w:szCs w:val="28"/>
        </w:rPr>
        <w:t>除追繳其使用期間租金及</w:t>
      </w:r>
      <w:r w:rsidR="00331AC1" w:rsidRPr="00331AC1">
        <w:rPr>
          <w:rFonts w:hint="eastAsia"/>
          <w:b w:val="0"/>
          <w:color w:val="000000" w:themeColor="text1"/>
          <w:szCs w:val="28"/>
        </w:rPr>
        <w:t>逾期違約金總額外</w:t>
      </w:r>
      <w:r w:rsidR="00E1785A" w:rsidRPr="00D44D9A">
        <w:rPr>
          <w:b w:val="0"/>
          <w:color w:val="000000" w:themeColor="text1"/>
          <w:szCs w:val="28"/>
        </w:rPr>
        <w:t>，</w:t>
      </w:r>
      <w:r w:rsidR="00BF3E38" w:rsidRPr="00D44D9A">
        <w:rPr>
          <w:b w:val="0"/>
          <w:color w:val="000000" w:themeColor="text1"/>
          <w:szCs w:val="28"/>
        </w:rPr>
        <w:t>本局</w:t>
      </w:r>
      <w:r w:rsidR="00E1785A" w:rsidRPr="00D44D9A">
        <w:rPr>
          <w:b w:val="0"/>
          <w:color w:val="000000" w:themeColor="text1"/>
          <w:szCs w:val="28"/>
        </w:rPr>
        <w:t>得終止租約，履約保證金亦不予發還</w:t>
      </w:r>
      <w:r w:rsidR="00BD391A" w:rsidRPr="00D44D9A">
        <w:rPr>
          <w:b w:val="0"/>
          <w:color w:val="000000" w:themeColor="text1"/>
          <w:szCs w:val="28"/>
        </w:rPr>
        <w:t>，承租人不得有異</w:t>
      </w:r>
      <w:r w:rsidR="00A9599E" w:rsidRPr="00D44D9A">
        <w:rPr>
          <w:b w:val="0"/>
          <w:color w:val="000000" w:themeColor="text1"/>
          <w:szCs w:val="28"/>
        </w:rPr>
        <w:t>議</w:t>
      </w:r>
      <w:r w:rsidR="00E1785A" w:rsidRPr="00D44D9A">
        <w:rPr>
          <w:b w:val="0"/>
          <w:color w:val="000000" w:themeColor="text1"/>
          <w:szCs w:val="28"/>
        </w:rPr>
        <w:t>。</w:t>
      </w:r>
    </w:p>
    <w:p w14:paraId="214F7E4E" w14:textId="77777777" w:rsidR="00D90DD0" w:rsidRDefault="00D00EB6" w:rsidP="00D90DD0">
      <w:pPr>
        <w:pStyle w:val="a7"/>
        <w:numPr>
          <w:ilvl w:val="0"/>
          <w:numId w:val="2"/>
        </w:numPr>
        <w:spacing w:afterLines="25" w:after="98" w:line="460" w:lineRule="exact"/>
        <w:jc w:val="both"/>
        <w:rPr>
          <w:color w:val="000000" w:themeColor="text1"/>
          <w:szCs w:val="28"/>
        </w:rPr>
      </w:pPr>
      <w:r w:rsidRPr="00D44D9A">
        <w:rPr>
          <w:color w:val="000000" w:themeColor="text1"/>
          <w:szCs w:val="28"/>
        </w:rPr>
        <w:t>標準</w:t>
      </w:r>
      <w:r w:rsidR="00E1785A" w:rsidRPr="00D44D9A">
        <w:rPr>
          <w:color w:val="000000" w:themeColor="text1"/>
          <w:szCs w:val="28"/>
        </w:rPr>
        <w:t>廠房點交</w:t>
      </w:r>
    </w:p>
    <w:p w14:paraId="641895F0" w14:textId="65A26026" w:rsidR="00E1785A" w:rsidRPr="00D90DD0" w:rsidRDefault="00E1785A" w:rsidP="00D90DD0">
      <w:pPr>
        <w:pStyle w:val="a7"/>
        <w:spacing w:afterLines="25" w:after="98" w:line="460" w:lineRule="exact"/>
        <w:ind w:left="720"/>
        <w:jc w:val="both"/>
        <w:rPr>
          <w:color w:val="000000" w:themeColor="text1"/>
          <w:szCs w:val="28"/>
        </w:rPr>
      </w:pPr>
      <w:r w:rsidRPr="00D90DD0">
        <w:rPr>
          <w:b w:val="0"/>
          <w:color w:val="000000" w:themeColor="text1"/>
          <w:szCs w:val="28"/>
        </w:rPr>
        <w:t>得標人簽訂租賃契約後，由</w:t>
      </w:r>
      <w:r w:rsidR="00BF3E38" w:rsidRPr="00D90DD0">
        <w:rPr>
          <w:b w:val="0"/>
          <w:color w:val="000000" w:themeColor="text1"/>
          <w:szCs w:val="28"/>
        </w:rPr>
        <w:t>本局</w:t>
      </w:r>
      <w:r w:rsidR="00000C58" w:rsidRPr="00D90DD0">
        <w:rPr>
          <w:b w:val="0"/>
          <w:color w:val="000000" w:themeColor="text1"/>
          <w:szCs w:val="28"/>
        </w:rPr>
        <w:t>以書面通知</w:t>
      </w:r>
      <w:r w:rsidR="0044529C" w:rsidRPr="00D90DD0">
        <w:rPr>
          <w:b w:val="0"/>
          <w:color w:val="000000" w:themeColor="text1"/>
          <w:szCs w:val="28"/>
        </w:rPr>
        <w:t>訂期</w:t>
      </w:r>
      <w:r w:rsidR="00000C58" w:rsidRPr="00D90DD0">
        <w:rPr>
          <w:b w:val="0"/>
          <w:color w:val="000000" w:themeColor="text1"/>
          <w:szCs w:val="28"/>
        </w:rPr>
        <w:t>至現場點交，無故不到</w:t>
      </w:r>
      <w:r w:rsidR="00370E0A" w:rsidRPr="00D90DD0">
        <w:rPr>
          <w:rFonts w:hint="eastAsia"/>
          <w:b w:val="0"/>
          <w:color w:val="000000" w:themeColor="text1"/>
          <w:szCs w:val="28"/>
        </w:rPr>
        <w:t>現</w:t>
      </w:r>
      <w:r w:rsidR="00000C58" w:rsidRPr="00D90DD0">
        <w:rPr>
          <w:b w:val="0"/>
          <w:color w:val="000000" w:themeColor="text1"/>
          <w:szCs w:val="28"/>
        </w:rPr>
        <w:t>場點交者，視同已點交。</w:t>
      </w:r>
    </w:p>
    <w:p w14:paraId="74748032" w14:textId="2601746F" w:rsidR="00D00EB6" w:rsidRPr="00D44D9A" w:rsidRDefault="00D00EB6"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放棄承租或終止租賃契約之處理</w:t>
      </w:r>
    </w:p>
    <w:p w14:paraId="26D1E9AE" w14:textId="02CDEC33" w:rsidR="00C64E6D" w:rsidRPr="00D44D9A" w:rsidRDefault="00D00EB6" w:rsidP="00545E58">
      <w:pPr>
        <w:pStyle w:val="a7"/>
        <w:numPr>
          <w:ilvl w:val="0"/>
          <w:numId w:val="16"/>
        </w:numPr>
        <w:spacing w:afterLines="25" w:after="98" w:line="460" w:lineRule="exact"/>
        <w:jc w:val="both"/>
        <w:rPr>
          <w:color w:val="000000" w:themeColor="text1"/>
          <w:szCs w:val="28"/>
        </w:rPr>
      </w:pPr>
      <w:r w:rsidRPr="00D44D9A">
        <w:rPr>
          <w:b w:val="0"/>
          <w:color w:val="000000" w:themeColor="text1"/>
          <w:szCs w:val="28"/>
        </w:rPr>
        <w:t>承租人</w:t>
      </w:r>
      <w:r w:rsidR="00286CDC" w:rsidRPr="00D44D9A">
        <w:rPr>
          <w:b w:val="0"/>
          <w:color w:val="000000" w:themeColor="text1"/>
          <w:szCs w:val="28"/>
        </w:rPr>
        <w:t>於</w:t>
      </w:r>
      <w:r w:rsidRPr="00D44D9A">
        <w:rPr>
          <w:b w:val="0"/>
          <w:color w:val="000000" w:themeColor="text1"/>
          <w:szCs w:val="28"/>
        </w:rPr>
        <w:t>租賃期限屆滿前，</w:t>
      </w:r>
      <w:r w:rsidR="000E741A" w:rsidRPr="00D44D9A">
        <w:rPr>
          <w:b w:val="0"/>
          <w:color w:val="000000" w:themeColor="text1"/>
          <w:szCs w:val="28"/>
        </w:rPr>
        <w:t>要求終止租賃契約</w:t>
      </w:r>
      <w:r w:rsidR="00286CDC" w:rsidRPr="00D44D9A">
        <w:rPr>
          <w:b w:val="0"/>
          <w:color w:val="000000" w:themeColor="text1"/>
          <w:szCs w:val="28"/>
        </w:rPr>
        <w:t>者</w:t>
      </w:r>
      <w:r w:rsidR="00FE375B" w:rsidRPr="00D44D9A">
        <w:rPr>
          <w:b w:val="0"/>
          <w:color w:val="000000" w:themeColor="text1"/>
          <w:szCs w:val="28"/>
        </w:rPr>
        <w:t>，應於</w:t>
      </w:r>
      <w:r w:rsidR="00FE375B" w:rsidRPr="00D44D9A">
        <w:rPr>
          <w:b w:val="0"/>
          <w:color w:val="000000" w:themeColor="text1"/>
          <w:szCs w:val="28"/>
        </w:rPr>
        <w:t>1</w:t>
      </w:r>
      <w:r w:rsidR="00FE375B" w:rsidRPr="00D44D9A">
        <w:rPr>
          <w:b w:val="0"/>
          <w:color w:val="000000" w:themeColor="text1"/>
          <w:szCs w:val="28"/>
        </w:rPr>
        <w:t>個月以前以書面通知本局，經本局</w:t>
      </w:r>
      <w:r w:rsidR="00C64E6D" w:rsidRPr="00D44D9A">
        <w:rPr>
          <w:b w:val="0"/>
          <w:color w:val="000000" w:themeColor="text1"/>
          <w:szCs w:val="28"/>
        </w:rPr>
        <w:t>書面</w:t>
      </w:r>
      <w:r w:rsidR="00FE375B" w:rsidRPr="00D44D9A">
        <w:rPr>
          <w:b w:val="0"/>
          <w:color w:val="000000" w:themeColor="text1"/>
          <w:szCs w:val="28"/>
        </w:rPr>
        <w:t>同意後</w:t>
      </w:r>
      <w:r w:rsidR="002A2AFB" w:rsidRPr="00D44D9A">
        <w:rPr>
          <w:b w:val="0"/>
          <w:color w:val="000000" w:themeColor="text1"/>
          <w:szCs w:val="28"/>
        </w:rPr>
        <w:t>終止租賃契約</w:t>
      </w:r>
      <w:r w:rsidR="00FE375B" w:rsidRPr="00D44D9A">
        <w:rPr>
          <w:b w:val="0"/>
          <w:color w:val="000000" w:themeColor="text1"/>
          <w:szCs w:val="28"/>
        </w:rPr>
        <w:t>，</w:t>
      </w:r>
      <w:r w:rsidR="002D396A" w:rsidRPr="00D44D9A">
        <w:rPr>
          <w:b w:val="0"/>
          <w:color w:val="000000" w:themeColor="text1"/>
          <w:szCs w:val="28"/>
        </w:rPr>
        <w:t>承租人已繳納之租金、停車費、管理費及履約保證金不予退還。</w:t>
      </w:r>
    </w:p>
    <w:p w14:paraId="3ADA24A5" w14:textId="1FEFC28C" w:rsidR="00D00EB6" w:rsidRPr="00D44D9A" w:rsidRDefault="00FE375B" w:rsidP="00545E58">
      <w:pPr>
        <w:pStyle w:val="a7"/>
        <w:numPr>
          <w:ilvl w:val="0"/>
          <w:numId w:val="16"/>
        </w:numPr>
        <w:spacing w:afterLines="25" w:after="98" w:line="460" w:lineRule="exact"/>
        <w:jc w:val="both"/>
        <w:rPr>
          <w:b w:val="0"/>
          <w:color w:val="000000" w:themeColor="text1"/>
          <w:szCs w:val="28"/>
        </w:rPr>
      </w:pPr>
      <w:r w:rsidRPr="00D44D9A">
        <w:rPr>
          <w:b w:val="0"/>
          <w:color w:val="000000" w:themeColor="text1"/>
          <w:szCs w:val="28"/>
        </w:rPr>
        <w:t>因</w:t>
      </w:r>
      <w:r w:rsidR="0081452B" w:rsidRPr="00D44D9A">
        <w:rPr>
          <w:b w:val="0"/>
          <w:color w:val="000000" w:themeColor="text1"/>
          <w:szCs w:val="28"/>
        </w:rPr>
        <w:t>可歸責於承租人之</w:t>
      </w:r>
      <w:r w:rsidRPr="00D44D9A">
        <w:rPr>
          <w:b w:val="0"/>
          <w:color w:val="000000" w:themeColor="text1"/>
          <w:szCs w:val="28"/>
        </w:rPr>
        <w:t>事由</w:t>
      </w:r>
      <w:r w:rsidR="00D00EB6" w:rsidRPr="00D44D9A">
        <w:rPr>
          <w:b w:val="0"/>
          <w:color w:val="000000" w:themeColor="text1"/>
          <w:szCs w:val="28"/>
        </w:rPr>
        <w:t>經本局終止</w:t>
      </w:r>
      <w:r w:rsidRPr="00D44D9A">
        <w:rPr>
          <w:b w:val="0"/>
          <w:color w:val="000000" w:themeColor="text1"/>
          <w:szCs w:val="28"/>
        </w:rPr>
        <w:t>租賃契約</w:t>
      </w:r>
      <w:r w:rsidR="00286CDC" w:rsidRPr="00D44D9A">
        <w:rPr>
          <w:b w:val="0"/>
          <w:color w:val="000000" w:themeColor="text1"/>
          <w:szCs w:val="28"/>
        </w:rPr>
        <w:t>者，承租人</w:t>
      </w:r>
      <w:r w:rsidRPr="00D44D9A">
        <w:rPr>
          <w:b w:val="0"/>
          <w:color w:val="000000" w:themeColor="text1"/>
          <w:szCs w:val="28"/>
        </w:rPr>
        <w:t>已繳</w:t>
      </w:r>
      <w:r w:rsidR="000A7F4C" w:rsidRPr="00D44D9A">
        <w:rPr>
          <w:b w:val="0"/>
          <w:color w:val="000000" w:themeColor="text1"/>
          <w:szCs w:val="28"/>
        </w:rPr>
        <w:t>納之</w:t>
      </w:r>
      <w:r w:rsidRPr="00D44D9A">
        <w:rPr>
          <w:b w:val="0"/>
          <w:color w:val="000000" w:themeColor="text1"/>
          <w:szCs w:val="28"/>
        </w:rPr>
        <w:t>租金</w:t>
      </w:r>
      <w:r w:rsidR="00700FBA" w:rsidRPr="00D44D9A">
        <w:rPr>
          <w:b w:val="0"/>
          <w:color w:val="000000" w:themeColor="text1"/>
          <w:szCs w:val="28"/>
        </w:rPr>
        <w:t>、停車費、管理費</w:t>
      </w:r>
      <w:r w:rsidR="000A7F4C" w:rsidRPr="00D44D9A">
        <w:rPr>
          <w:b w:val="0"/>
          <w:color w:val="000000" w:themeColor="text1"/>
          <w:szCs w:val="28"/>
        </w:rPr>
        <w:t>及履約保證金不予退還。</w:t>
      </w:r>
      <w:r w:rsidR="000A7F4C" w:rsidRPr="00D44D9A">
        <w:rPr>
          <w:b w:val="0"/>
          <w:color w:val="000000" w:themeColor="text1"/>
          <w:szCs w:val="28"/>
        </w:rPr>
        <w:t xml:space="preserve"> </w:t>
      </w:r>
    </w:p>
    <w:p w14:paraId="410E92C6" w14:textId="5C82D994" w:rsidR="00D00EB6" w:rsidRPr="00D44D9A" w:rsidRDefault="0081452B" w:rsidP="00545E58">
      <w:pPr>
        <w:pStyle w:val="a7"/>
        <w:numPr>
          <w:ilvl w:val="0"/>
          <w:numId w:val="16"/>
        </w:numPr>
        <w:spacing w:afterLines="25" w:after="98" w:line="460" w:lineRule="exact"/>
        <w:jc w:val="both"/>
        <w:rPr>
          <w:b w:val="0"/>
          <w:color w:val="000000" w:themeColor="text1"/>
          <w:szCs w:val="28"/>
        </w:rPr>
      </w:pPr>
      <w:r w:rsidRPr="00D44D9A">
        <w:rPr>
          <w:b w:val="0"/>
          <w:color w:val="000000" w:themeColor="text1"/>
          <w:szCs w:val="28"/>
        </w:rPr>
        <w:t>如因公共政策或因都市計畫</w:t>
      </w:r>
      <w:r w:rsidR="00370E0A" w:rsidRPr="00D44D9A">
        <w:rPr>
          <w:rFonts w:hint="eastAsia"/>
          <w:b w:val="0"/>
          <w:color w:val="000000" w:themeColor="text1"/>
          <w:szCs w:val="28"/>
        </w:rPr>
        <w:t>等</w:t>
      </w:r>
      <w:r w:rsidRPr="00D44D9A">
        <w:rPr>
          <w:b w:val="0"/>
          <w:color w:val="000000" w:themeColor="text1"/>
          <w:szCs w:val="28"/>
        </w:rPr>
        <w:t>所需</w:t>
      </w:r>
      <w:r w:rsidR="00286CDC" w:rsidRPr="00D44D9A">
        <w:rPr>
          <w:b w:val="0"/>
          <w:color w:val="000000" w:themeColor="text1"/>
          <w:szCs w:val="28"/>
        </w:rPr>
        <w:t>，有</w:t>
      </w:r>
      <w:r w:rsidRPr="00D44D9A">
        <w:rPr>
          <w:b w:val="0"/>
          <w:color w:val="000000" w:themeColor="text1"/>
          <w:szCs w:val="28"/>
        </w:rPr>
        <w:t>收回租賃物之必要時，本局得不經催告逕</w:t>
      </w:r>
      <w:r w:rsidR="00E77E2C" w:rsidRPr="00D44D9A">
        <w:rPr>
          <w:rFonts w:hint="eastAsia"/>
          <w:b w:val="0"/>
          <w:color w:val="000000" w:themeColor="text1"/>
          <w:szCs w:val="28"/>
        </w:rPr>
        <w:t>行</w:t>
      </w:r>
      <w:r w:rsidRPr="00D44D9A">
        <w:rPr>
          <w:b w:val="0"/>
          <w:color w:val="000000" w:themeColor="text1"/>
          <w:szCs w:val="28"/>
        </w:rPr>
        <w:t>終止租賃契約、收回本</w:t>
      </w:r>
      <w:r w:rsidR="00CF2AB3" w:rsidRPr="00D44D9A">
        <w:rPr>
          <w:b w:val="0"/>
          <w:color w:val="000000" w:themeColor="text1"/>
          <w:szCs w:val="28"/>
        </w:rPr>
        <w:t>租賃物</w:t>
      </w:r>
      <w:r w:rsidRPr="00D44D9A">
        <w:rPr>
          <w:b w:val="0"/>
          <w:color w:val="000000" w:themeColor="text1"/>
          <w:szCs w:val="28"/>
        </w:rPr>
        <w:t>，</w:t>
      </w:r>
      <w:r w:rsidR="000A7F4C" w:rsidRPr="00D44D9A">
        <w:rPr>
          <w:b w:val="0"/>
          <w:color w:val="000000" w:themeColor="text1"/>
          <w:szCs w:val="28"/>
        </w:rPr>
        <w:t>已</w:t>
      </w:r>
      <w:r w:rsidR="00AB5F0D" w:rsidRPr="00D44D9A">
        <w:rPr>
          <w:b w:val="0"/>
          <w:color w:val="000000" w:themeColor="text1"/>
          <w:szCs w:val="28"/>
        </w:rPr>
        <w:t>預先</w:t>
      </w:r>
      <w:r w:rsidR="000A7F4C" w:rsidRPr="00D44D9A">
        <w:rPr>
          <w:b w:val="0"/>
          <w:color w:val="000000" w:themeColor="text1"/>
          <w:szCs w:val="28"/>
        </w:rPr>
        <w:t>繳納</w:t>
      </w:r>
      <w:r w:rsidR="00075A43" w:rsidRPr="00D44D9A">
        <w:rPr>
          <w:b w:val="0"/>
          <w:color w:val="000000" w:themeColor="text1"/>
          <w:szCs w:val="28"/>
        </w:rPr>
        <w:t>之當期剩餘期間</w:t>
      </w:r>
      <w:r w:rsidR="000A7F4C" w:rsidRPr="00D44D9A">
        <w:rPr>
          <w:b w:val="0"/>
          <w:color w:val="000000" w:themeColor="text1"/>
          <w:szCs w:val="28"/>
        </w:rPr>
        <w:t>租金</w:t>
      </w:r>
      <w:r w:rsidR="00370E0A" w:rsidRPr="00D44D9A">
        <w:rPr>
          <w:rFonts w:hint="eastAsia"/>
          <w:b w:val="0"/>
          <w:color w:val="000000" w:themeColor="text1"/>
          <w:szCs w:val="28"/>
        </w:rPr>
        <w:t>、停車費及管理費</w:t>
      </w:r>
      <w:r w:rsidRPr="00D44D9A">
        <w:rPr>
          <w:b w:val="0"/>
          <w:color w:val="000000" w:themeColor="text1"/>
          <w:szCs w:val="28"/>
        </w:rPr>
        <w:t>將無息退還</w:t>
      </w:r>
      <w:r w:rsidR="000A7F4C" w:rsidRPr="00D44D9A">
        <w:rPr>
          <w:b w:val="0"/>
          <w:color w:val="000000" w:themeColor="text1"/>
          <w:szCs w:val="28"/>
        </w:rPr>
        <w:t>，已繳納之履約保證金，</w:t>
      </w:r>
      <w:r w:rsidRPr="00D44D9A">
        <w:rPr>
          <w:b w:val="0"/>
          <w:color w:val="000000" w:themeColor="text1"/>
          <w:szCs w:val="28"/>
        </w:rPr>
        <w:t>於依第</w:t>
      </w:r>
      <w:r w:rsidR="00B37B68">
        <w:rPr>
          <w:rFonts w:hint="eastAsia"/>
          <w:b w:val="0"/>
          <w:color w:val="000000" w:themeColor="text1"/>
          <w:szCs w:val="28"/>
        </w:rPr>
        <w:t>14</w:t>
      </w:r>
      <w:r w:rsidRPr="00D44D9A">
        <w:rPr>
          <w:b w:val="0"/>
          <w:color w:val="000000" w:themeColor="text1"/>
          <w:szCs w:val="28"/>
        </w:rPr>
        <w:t>點規定</w:t>
      </w:r>
      <w:r w:rsidR="000A7F4C" w:rsidRPr="00D44D9A">
        <w:rPr>
          <w:b w:val="0"/>
          <w:color w:val="000000" w:themeColor="text1"/>
          <w:szCs w:val="28"/>
        </w:rPr>
        <w:t>完成清理移轉後，</w:t>
      </w:r>
      <w:r w:rsidR="00875B69" w:rsidRPr="00D44D9A">
        <w:rPr>
          <w:b w:val="0"/>
          <w:color w:val="000000" w:themeColor="text1"/>
          <w:szCs w:val="28"/>
        </w:rPr>
        <w:t>倘</w:t>
      </w:r>
      <w:r w:rsidR="000A7F4C" w:rsidRPr="00D44D9A">
        <w:rPr>
          <w:b w:val="0"/>
          <w:color w:val="000000" w:themeColor="text1"/>
          <w:szCs w:val="28"/>
        </w:rPr>
        <w:t>尚有剩餘，</w:t>
      </w:r>
      <w:r w:rsidR="00875B69" w:rsidRPr="00D44D9A">
        <w:rPr>
          <w:b w:val="0"/>
          <w:color w:val="000000" w:themeColor="text1"/>
          <w:szCs w:val="28"/>
        </w:rPr>
        <w:t>則</w:t>
      </w:r>
      <w:r w:rsidR="000A7F4C" w:rsidRPr="00D44D9A">
        <w:rPr>
          <w:b w:val="0"/>
          <w:color w:val="000000" w:themeColor="text1"/>
          <w:szCs w:val="28"/>
        </w:rPr>
        <w:t>無息退還。</w:t>
      </w:r>
    </w:p>
    <w:p w14:paraId="5FB72FCA" w14:textId="51A2EF3D" w:rsidR="00DE07B0" w:rsidRPr="00D44D9A" w:rsidRDefault="00DE07B0" w:rsidP="00545E58">
      <w:pPr>
        <w:pStyle w:val="a7"/>
        <w:numPr>
          <w:ilvl w:val="0"/>
          <w:numId w:val="16"/>
        </w:numPr>
        <w:spacing w:afterLines="25" w:after="98" w:line="460" w:lineRule="exact"/>
        <w:jc w:val="both"/>
        <w:rPr>
          <w:b w:val="0"/>
          <w:color w:val="000000" w:themeColor="text1"/>
          <w:szCs w:val="28"/>
        </w:rPr>
      </w:pPr>
      <w:r w:rsidRPr="00D44D9A">
        <w:rPr>
          <w:b w:val="0"/>
          <w:color w:val="000000" w:themeColor="text1"/>
          <w:szCs w:val="28"/>
        </w:rPr>
        <w:t>契約存續期間</w:t>
      </w:r>
      <w:r w:rsidR="00875B69" w:rsidRPr="00D44D9A">
        <w:rPr>
          <w:b w:val="0"/>
          <w:color w:val="000000" w:themeColor="text1"/>
          <w:szCs w:val="28"/>
        </w:rPr>
        <w:t>如</w:t>
      </w:r>
      <w:r w:rsidRPr="00D44D9A">
        <w:rPr>
          <w:b w:val="0"/>
          <w:color w:val="000000" w:themeColor="text1"/>
          <w:szCs w:val="28"/>
        </w:rPr>
        <w:t>發生天災、重大傳染病、戰爭等不可抗力情事或其他不可歸責</w:t>
      </w:r>
      <w:r w:rsidR="00286CDC" w:rsidRPr="00D44D9A">
        <w:rPr>
          <w:b w:val="0"/>
          <w:color w:val="000000" w:themeColor="text1"/>
          <w:szCs w:val="28"/>
        </w:rPr>
        <w:t>於</w:t>
      </w:r>
      <w:r w:rsidRPr="00D44D9A">
        <w:rPr>
          <w:b w:val="0"/>
          <w:color w:val="000000" w:themeColor="text1"/>
          <w:szCs w:val="28"/>
        </w:rPr>
        <w:t>雙方之事由，得經雙方同意後修改契約內容或終止本契約。</w:t>
      </w:r>
      <w:r w:rsidR="00752CE1" w:rsidRPr="00D44D9A">
        <w:rPr>
          <w:b w:val="0"/>
          <w:color w:val="000000" w:themeColor="text1"/>
          <w:szCs w:val="28"/>
        </w:rPr>
        <w:t>契約終止後剩餘租金</w:t>
      </w:r>
      <w:r w:rsidR="00370E0A" w:rsidRPr="00D44D9A">
        <w:rPr>
          <w:rFonts w:hint="eastAsia"/>
          <w:b w:val="0"/>
          <w:color w:val="000000" w:themeColor="text1"/>
          <w:szCs w:val="28"/>
        </w:rPr>
        <w:t>、停車費、管理費</w:t>
      </w:r>
      <w:r w:rsidR="00752CE1" w:rsidRPr="00D44D9A">
        <w:rPr>
          <w:b w:val="0"/>
          <w:color w:val="000000" w:themeColor="text1"/>
          <w:szCs w:val="28"/>
        </w:rPr>
        <w:t>及履約保證金依前</w:t>
      </w:r>
      <w:r w:rsidR="00752CE1" w:rsidRPr="00D44D9A">
        <w:rPr>
          <w:rFonts w:hint="eastAsia"/>
          <w:b w:val="0"/>
          <w:color w:val="000000" w:themeColor="text1"/>
          <w:szCs w:val="28"/>
        </w:rPr>
        <w:t>項</w:t>
      </w:r>
      <w:r w:rsidR="008E11F4" w:rsidRPr="00D44D9A">
        <w:rPr>
          <w:b w:val="0"/>
          <w:color w:val="000000" w:themeColor="text1"/>
          <w:szCs w:val="28"/>
        </w:rPr>
        <w:t>規定辦理。</w:t>
      </w:r>
    </w:p>
    <w:p w14:paraId="5F1BA92B" w14:textId="7C1743F2" w:rsidR="009220A0" w:rsidRPr="00D44D9A" w:rsidRDefault="009220A0"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終止租賃契約後之回復原狀</w:t>
      </w:r>
    </w:p>
    <w:p w14:paraId="07C1D7DA" w14:textId="62AC68A2" w:rsidR="00C24F58" w:rsidRPr="00D44D9A" w:rsidRDefault="00854804" w:rsidP="00545E58">
      <w:pPr>
        <w:pStyle w:val="a7"/>
        <w:numPr>
          <w:ilvl w:val="0"/>
          <w:numId w:val="17"/>
        </w:numPr>
        <w:spacing w:afterLines="25" w:after="98" w:line="460" w:lineRule="exact"/>
        <w:jc w:val="both"/>
        <w:rPr>
          <w:b w:val="0"/>
          <w:color w:val="000000" w:themeColor="text1"/>
          <w:szCs w:val="28"/>
        </w:rPr>
      </w:pPr>
      <w:r w:rsidRPr="00D44D9A">
        <w:rPr>
          <w:b w:val="0"/>
          <w:color w:val="000000" w:themeColor="text1"/>
          <w:szCs w:val="28"/>
        </w:rPr>
        <w:t>租賃</w:t>
      </w:r>
      <w:r w:rsidR="00E77E2C" w:rsidRPr="00D44D9A">
        <w:rPr>
          <w:rFonts w:hint="eastAsia"/>
          <w:b w:val="0"/>
          <w:color w:val="000000" w:themeColor="text1"/>
          <w:szCs w:val="28"/>
        </w:rPr>
        <w:t>契約</w:t>
      </w:r>
      <w:r w:rsidR="009220A0" w:rsidRPr="00D44D9A">
        <w:rPr>
          <w:b w:val="0"/>
          <w:color w:val="000000" w:themeColor="text1"/>
          <w:szCs w:val="28"/>
        </w:rPr>
        <w:t>於租期屆滿前</w:t>
      </w:r>
      <w:r w:rsidR="00286CDC" w:rsidRPr="00D44D9A">
        <w:rPr>
          <w:b w:val="0"/>
          <w:color w:val="000000" w:themeColor="text1"/>
          <w:szCs w:val="28"/>
        </w:rPr>
        <w:t>經</w:t>
      </w:r>
      <w:r w:rsidR="009220A0" w:rsidRPr="00D44D9A">
        <w:rPr>
          <w:b w:val="0"/>
          <w:color w:val="000000" w:themeColor="text1"/>
          <w:szCs w:val="28"/>
        </w:rPr>
        <w:t>終止或</w:t>
      </w:r>
      <w:r w:rsidR="00286CDC" w:rsidRPr="00D44D9A">
        <w:rPr>
          <w:b w:val="0"/>
          <w:color w:val="000000" w:themeColor="text1"/>
          <w:szCs w:val="28"/>
        </w:rPr>
        <w:t>承租人於</w:t>
      </w:r>
      <w:r w:rsidR="009220A0" w:rsidRPr="00D44D9A">
        <w:rPr>
          <w:b w:val="0"/>
          <w:color w:val="000000" w:themeColor="text1"/>
          <w:szCs w:val="28"/>
        </w:rPr>
        <w:t>租期屆滿</w:t>
      </w:r>
      <w:r w:rsidR="00286CDC" w:rsidRPr="00CC73EE">
        <w:rPr>
          <w:b w:val="0"/>
          <w:color w:val="000000" w:themeColor="text1"/>
          <w:szCs w:val="28"/>
        </w:rPr>
        <w:t>後</w:t>
      </w:r>
      <w:r w:rsidR="009220A0" w:rsidRPr="00CC73EE">
        <w:rPr>
          <w:b w:val="0"/>
          <w:color w:val="000000" w:themeColor="text1"/>
          <w:szCs w:val="28"/>
        </w:rPr>
        <w:t>不再續租者，應於租約終止或租期屆滿之日起</w:t>
      </w:r>
      <w:r w:rsidR="009220A0" w:rsidRPr="00CC73EE">
        <w:rPr>
          <w:b w:val="0"/>
          <w:color w:val="000000" w:themeColor="text1"/>
          <w:szCs w:val="28"/>
        </w:rPr>
        <w:t>1</w:t>
      </w:r>
      <w:r w:rsidR="009220A0" w:rsidRPr="00CC73EE">
        <w:rPr>
          <w:b w:val="0"/>
          <w:color w:val="000000" w:themeColor="text1"/>
          <w:szCs w:val="28"/>
        </w:rPr>
        <w:t>個月</w:t>
      </w:r>
      <w:r w:rsidR="00370E0A" w:rsidRPr="00CC73EE">
        <w:rPr>
          <w:rFonts w:hint="eastAsia"/>
          <w:b w:val="0"/>
          <w:color w:val="000000" w:themeColor="text1"/>
          <w:szCs w:val="28"/>
        </w:rPr>
        <w:t>內</w:t>
      </w:r>
      <w:r w:rsidR="00700FBA" w:rsidRPr="00CC73EE">
        <w:rPr>
          <w:b w:val="0"/>
          <w:color w:val="000000" w:themeColor="text1"/>
          <w:szCs w:val="28"/>
        </w:rPr>
        <w:t>騰空</w:t>
      </w:r>
      <w:r w:rsidR="00CF2AB3" w:rsidRPr="00CC73EE">
        <w:rPr>
          <w:b w:val="0"/>
          <w:color w:val="000000" w:themeColor="text1"/>
          <w:szCs w:val="28"/>
        </w:rPr>
        <w:t>租賃物</w:t>
      </w:r>
      <w:r w:rsidR="00700FBA" w:rsidRPr="00CC73EE">
        <w:rPr>
          <w:b w:val="0"/>
          <w:color w:val="000000" w:themeColor="text1"/>
          <w:szCs w:val="28"/>
        </w:rPr>
        <w:t>並回復原狀返還，如有附加權利應即註銷（如營業登記或工廠登記</w:t>
      </w:r>
      <w:r w:rsidR="00AA2481" w:rsidRPr="00CC73EE">
        <w:rPr>
          <w:b w:val="0"/>
          <w:color w:val="000000" w:themeColor="text1"/>
          <w:szCs w:val="28"/>
        </w:rPr>
        <w:t>等），逾期由本局通知相關主管機關逕予註銷，所需費用由承租人負擔</w:t>
      </w:r>
      <w:r w:rsidR="00AA2481" w:rsidRPr="00CC73EE">
        <w:rPr>
          <w:rFonts w:hint="eastAsia"/>
          <w:b w:val="0"/>
          <w:color w:val="000000" w:themeColor="text1"/>
          <w:szCs w:val="28"/>
        </w:rPr>
        <w:t>，</w:t>
      </w:r>
      <w:r w:rsidR="00370E0A" w:rsidRPr="00CC73EE">
        <w:rPr>
          <w:rFonts w:hint="eastAsia"/>
          <w:b w:val="0"/>
          <w:color w:val="000000" w:themeColor="text1"/>
          <w:szCs w:val="28"/>
        </w:rPr>
        <w:t>且</w:t>
      </w:r>
      <w:r w:rsidR="00CA6FDF" w:rsidRPr="00D44D9A">
        <w:rPr>
          <w:b w:val="0"/>
          <w:color w:val="000000" w:themeColor="text1"/>
          <w:szCs w:val="28"/>
        </w:rPr>
        <w:t>除應繳納相同租金計算之使用補償金以外，</w:t>
      </w:r>
      <w:r w:rsidR="009220A0" w:rsidRPr="00D44D9A">
        <w:rPr>
          <w:b w:val="0"/>
          <w:color w:val="000000" w:themeColor="text1"/>
          <w:szCs w:val="28"/>
        </w:rPr>
        <w:t>每逾</w:t>
      </w:r>
      <w:r w:rsidR="009220A0" w:rsidRPr="00D44D9A">
        <w:rPr>
          <w:b w:val="0"/>
          <w:color w:val="000000" w:themeColor="text1"/>
          <w:szCs w:val="28"/>
        </w:rPr>
        <w:t>1</w:t>
      </w:r>
      <w:r w:rsidR="009220A0" w:rsidRPr="00D44D9A">
        <w:rPr>
          <w:b w:val="0"/>
          <w:color w:val="000000" w:themeColor="text1"/>
          <w:szCs w:val="28"/>
        </w:rPr>
        <w:t>日應支付按日租金</w:t>
      </w:r>
      <w:r w:rsidR="004D7B04">
        <w:rPr>
          <w:rFonts w:hint="eastAsia"/>
          <w:b w:val="0"/>
          <w:color w:val="000000" w:themeColor="text1"/>
          <w:szCs w:val="28"/>
        </w:rPr>
        <w:t>（</w:t>
      </w:r>
      <w:r w:rsidR="009220A0" w:rsidRPr="00D44D9A">
        <w:rPr>
          <w:b w:val="0"/>
          <w:color w:val="000000" w:themeColor="text1"/>
          <w:szCs w:val="28"/>
        </w:rPr>
        <w:t>依租賃契約所定月租金</w:t>
      </w:r>
      <w:r w:rsidR="00A220CA" w:rsidRPr="00D44D9A">
        <w:rPr>
          <w:b w:val="0"/>
          <w:color w:val="000000" w:themeColor="text1"/>
          <w:szCs w:val="28"/>
        </w:rPr>
        <w:t>除以</w:t>
      </w:r>
      <w:r w:rsidR="009220A0" w:rsidRPr="00D44D9A">
        <w:rPr>
          <w:b w:val="0"/>
          <w:color w:val="000000" w:themeColor="text1"/>
          <w:szCs w:val="28"/>
        </w:rPr>
        <w:t>30</w:t>
      </w:r>
      <w:r w:rsidR="00A220CA" w:rsidRPr="00D44D9A">
        <w:rPr>
          <w:b w:val="0"/>
          <w:color w:val="000000" w:themeColor="text1"/>
          <w:szCs w:val="28"/>
        </w:rPr>
        <w:t>日</w:t>
      </w:r>
      <w:r w:rsidR="00FD3CF5" w:rsidRPr="00D44D9A">
        <w:rPr>
          <w:b w:val="0"/>
          <w:color w:val="000000" w:themeColor="text1"/>
          <w:szCs w:val="28"/>
        </w:rPr>
        <w:t>計算</w:t>
      </w:r>
      <w:r w:rsidR="004D7B04">
        <w:rPr>
          <w:rFonts w:hint="eastAsia"/>
          <w:b w:val="0"/>
          <w:color w:val="000000" w:themeColor="text1"/>
          <w:szCs w:val="28"/>
        </w:rPr>
        <w:t>）</w:t>
      </w:r>
      <w:r w:rsidR="009220A0" w:rsidRPr="00D44D9A">
        <w:rPr>
          <w:b w:val="0"/>
          <w:color w:val="000000" w:themeColor="text1"/>
          <w:szCs w:val="28"/>
        </w:rPr>
        <w:t>之</w:t>
      </w:r>
      <w:r w:rsidR="009220A0" w:rsidRPr="00D44D9A">
        <w:rPr>
          <w:b w:val="0"/>
          <w:color w:val="000000" w:themeColor="text1"/>
          <w:szCs w:val="28"/>
        </w:rPr>
        <w:t>3</w:t>
      </w:r>
      <w:r w:rsidR="00C24F58" w:rsidRPr="00D44D9A">
        <w:rPr>
          <w:b w:val="0"/>
          <w:color w:val="000000" w:themeColor="text1"/>
          <w:szCs w:val="28"/>
        </w:rPr>
        <w:t>倍計算之違約金予本局，並負損害賠償責任</w:t>
      </w:r>
      <w:r w:rsidR="006C7A76" w:rsidRPr="00D44D9A">
        <w:rPr>
          <w:b w:val="0"/>
          <w:color w:val="000000" w:themeColor="text1"/>
          <w:szCs w:val="28"/>
        </w:rPr>
        <w:t>。</w:t>
      </w:r>
    </w:p>
    <w:p w14:paraId="328268F7" w14:textId="00285980" w:rsidR="00C24F58" w:rsidRPr="00D44D9A" w:rsidRDefault="00C24F58" w:rsidP="00545E58">
      <w:pPr>
        <w:pStyle w:val="a7"/>
        <w:numPr>
          <w:ilvl w:val="0"/>
          <w:numId w:val="17"/>
        </w:numPr>
        <w:spacing w:afterLines="25" w:after="98" w:line="460" w:lineRule="exact"/>
        <w:jc w:val="both"/>
        <w:rPr>
          <w:b w:val="0"/>
          <w:color w:val="000000" w:themeColor="text1"/>
          <w:szCs w:val="28"/>
        </w:rPr>
      </w:pPr>
      <w:r w:rsidRPr="00D44D9A">
        <w:rPr>
          <w:b w:val="0"/>
          <w:color w:val="000000" w:themeColor="text1"/>
          <w:szCs w:val="28"/>
        </w:rPr>
        <w:t>前</w:t>
      </w:r>
      <w:r w:rsidR="00752CE1" w:rsidRPr="00D44D9A">
        <w:rPr>
          <w:rFonts w:hint="eastAsia"/>
          <w:b w:val="0"/>
          <w:color w:val="000000" w:themeColor="text1"/>
          <w:szCs w:val="28"/>
        </w:rPr>
        <w:t>項</w:t>
      </w:r>
      <w:r w:rsidRPr="00D44D9A">
        <w:rPr>
          <w:b w:val="0"/>
          <w:color w:val="000000" w:themeColor="text1"/>
          <w:szCs w:val="28"/>
        </w:rPr>
        <w:t>回復原狀，得視實際情況，經本局同意承租人以同品質之材料為之。</w:t>
      </w:r>
    </w:p>
    <w:p w14:paraId="357BF44A" w14:textId="72EDAC9F" w:rsidR="00C24F58" w:rsidRPr="00D44D9A" w:rsidRDefault="00C24F58" w:rsidP="00545E58">
      <w:pPr>
        <w:pStyle w:val="a7"/>
        <w:numPr>
          <w:ilvl w:val="0"/>
          <w:numId w:val="17"/>
        </w:numPr>
        <w:spacing w:afterLines="25" w:after="98" w:line="460" w:lineRule="exact"/>
        <w:jc w:val="both"/>
        <w:rPr>
          <w:b w:val="0"/>
          <w:color w:val="000000" w:themeColor="text1"/>
          <w:szCs w:val="28"/>
          <w:u w:val="single"/>
        </w:rPr>
      </w:pPr>
      <w:r w:rsidRPr="00D44D9A">
        <w:rPr>
          <w:b w:val="0"/>
          <w:color w:val="000000" w:themeColor="text1"/>
          <w:szCs w:val="28"/>
        </w:rPr>
        <w:t>若原承租人</w:t>
      </w:r>
      <w:r w:rsidR="001D7044" w:rsidRPr="00D44D9A">
        <w:rPr>
          <w:b w:val="0"/>
          <w:color w:val="000000" w:themeColor="text1"/>
          <w:szCs w:val="28"/>
        </w:rPr>
        <w:t>租賃契約終止</w:t>
      </w:r>
      <w:r w:rsidRPr="00D44D9A">
        <w:rPr>
          <w:b w:val="0"/>
          <w:color w:val="000000" w:themeColor="text1"/>
          <w:szCs w:val="28"/>
        </w:rPr>
        <w:t>遷出後</w:t>
      </w:r>
      <w:r w:rsidR="001D7044" w:rsidRPr="00D44D9A">
        <w:rPr>
          <w:b w:val="0"/>
          <w:color w:val="000000" w:themeColor="text1"/>
          <w:szCs w:val="28"/>
        </w:rPr>
        <w:t>，</w:t>
      </w:r>
      <w:r w:rsidRPr="00D44D9A">
        <w:rPr>
          <w:b w:val="0"/>
          <w:color w:val="000000" w:themeColor="text1"/>
          <w:szCs w:val="28"/>
        </w:rPr>
        <w:t>尚有留置物須清除者，均視為廢棄物，本局得逕</w:t>
      </w:r>
      <w:r w:rsidR="00370E0A" w:rsidRPr="00D44D9A">
        <w:rPr>
          <w:rFonts w:hint="eastAsia"/>
          <w:b w:val="0"/>
          <w:color w:val="000000" w:themeColor="text1"/>
          <w:szCs w:val="28"/>
        </w:rPr>
        <w:t>行</w:t>
      </w:r>
      <w:r w:rsidRPr="00D44D9A">
        <w:rPr>
          <w:b w:val="0"/>
          <w:color w:val="000000" w:themeColor="text1"/>
          <w:szCs w:val="28"/>
        </w:rPr>
        <w:t>代為</w:t>
      </w:r>
      <w:r w:rsidR="000A7F4C" w:rsidRPr="00D44D9A">
        <w:rPr>
          <w:b w:val="0"/>
          <w:color w:val="000000" w:themeColor="text1"/>
          <w:szCs w:val="28"/>
        </w:rPr>
        <w:t>清</w:t>
      </w:r>
      <w:r w:rsidRPr="00D44D9A">
        <w:rPr>
          <w:b w:val="0"/>
          <w:color w:val="000000" w:themeColor="text1"/>
          <w:szCs w:val="28"/>
        </w:rPr>
        <w:t>理，所需費用由原承租人負擔，並優先自</w:t>
      </w:r>
      <w:r w:rsidR="000A7F4C" w:rsidRPr="00D44D9A">
        <w:rPr>
          <w:b w:val="0"/>
          <w:color w:val="000000" w:themeColor="text1"/>
          <w:szCs w:val="28"/>
        </w:rPr>
        <w:t>原承</w:t>
      </w:r>
      <w:r w:rsidR="00370E0A" w:rsidRPr="00D44D9A">
        <w:rPr>
          <w:rFonts w:hint="eastAsia"/>
          <w:b w:val="0"/>
          <w:color w:val="000000" w:themeColor="text1"/>
          <w:szCs w:val="28"/>
        </w:rPr>
        <w:t>租</w:t>
      </w:r>
      <w:r w:rsidR="000A7F4C" w:rsidRPr="00D44D9A">
        <w:rPr>
          <w:b w:val="0"/>
          <w:color w:val="000000" w:themeColor="text1"/>
          <w:szCs w:val="28"/>
        </w:rPr>
        <w:t>人</w:t>
      </w:r>
      <w:r w:rsidRPr="00D44D9A">
        <w:rPr>
          <w:b w:val="0"/>
          <w:color w:val="000000" w:themeColor="text1"/>
          <w:szCs w:val="28"/>
        </w:rPr>
        <w:t>已繳</w:t>
      </w:r>
      <w:r w:rsidR="000A7F4C" w:rsidRPr="00D44D9A">
        <w:rPr>
          <w:b w:val="0"/>
          <w:color w:val="000000" w:themeColor="text1"/>
          <w:szCs w:val="28"/>
        </w:rPr>
        <w:t>履約保證金</w:t>
      </w:r>
      <w:r w:rsidRPr="00D44D9A">
        <w:rPr>
          <w:b w:val="0"/>
          <w:color w:val="000000" w:themeColor="text1"/>
          <w:szCs w:val="28"/>
        </w:rPr>
        <w:t>項下扣抵，如有不足時，本局得</w:t>
      </w:r>
      <w:r w:rsidR="001D7044" w:rsidRPr="00D44D9A">
        <w:rPr>
          <w:b w:val="0"/>
          <w:color w:val="000000" w:themeColor="text1"/>
          <w:szCs w:val="28"/>
        </w:rPr>
        <w:t>不經訴訟逕</w:t>
      </w:r>
      <w:r w:rsidR="00370E0A" w:rsidRPr="00D44D9A">
        <w:rPr>
          <w:rFonts w:hint="eastAsia"/>
          <w:b w:val="0"/>
          <w:color w:val="000000" w:themeColor="text1"/>
          <w:szCs w:val="28"/>
        </w:rPr>
        <w:t>行</w:t>
      </w:r>
      <w:r w:rsidR="001D7044" w:rsidRPr="00D44D9A">
        <w:rPr>
          <w:b w:val="0"/>
          <w:color w:val="000000" w:themeColor="text1"/>
          <w:szCs w:val="28"/>
        </w:rPr>
        <w:t>申</w:t>
      </w:r>
      <w:r w:rsidRPr="00D44D9A">
        <w:rPr>
          <w:b w:val="0"/>
          <w:color w:val="000000" w:themeColor="text1"/>
          <w:szCs w:val="28"/>
        </w:rPr>
        <w:t>請強制執行要求原承租人給付。</w:t>
      </w:r>
    </w:p>
    <w:p w14:paraId="42C30DB1" w14:textId="32EF925B" w:rsidR="00E1785A" w:rsidRPr="00D44D9A" w:rsidRDefault="00A018D8"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投標作業規定</w:t>
      </w:r>
    </w:p>
    <w:p w14:paraId="7FEC4B62" w14:textId="7A0848F1" w:rsidR="005B04D0" w:rsidRPr="00D44D9A" w:rsidRDefault="0043709E" w:rsidP="00545E58">
      <w:pPr>
        <w:pStyle w:val="a7"/>
        <w:numPr>
          <w:ilvl w:val="0"/>
          <w:numId w:val="27"/>
        </w:numPr>
        <w:spacing w:afterLines="25" w:after="98" w:line="460" w:lineRule="exact"/>
        <w:jc w:val="both"/>
        <w:rPr>
          <w:color w:val="000000" w:themeColor="text1"/>
          <w:szCs w:val="28"/>
        </w:rPr>
      </w:pPr>
      <w:r w:rsidRPr="00D44D9A">
        <w:rPr>
          <w:color w:val="000000" w:themeColor="text1"/>
          <w:szCs w:val="28"/>
        </w:rPr>
        <w:t>標租資格條件</w:t>
      </w:r>
      <w:r w:rsidR="00780472" w:rsidRPr="00D44D9A">
        <w:rPr>
          <w:color w:val="000000" w:themeColor="text1"/>
          <w:szCs w:val="28"/>
        </w:rPr>
        <w:t>及限制</w:t>
      </w:r>
    </w:p>
    <w:p w14:paraId="06121D72" w14:textId="2AE33D10" w:rsidR="00780472" w:rsidRPr="00D44D9A" w:rsidRDefault="00BF3E38" w:rsidP="00545E58">
      <w:pPr>
        <w:pStyle w:val="a7"/>
        <w:numPr>
          <w:ilvl w:val="0"/>
          <w:numId w:val="18"/>
        </w:numPr>
        <w:spacing w:afterLines="25" w:after="98" w:line="460" w:lineRule="exact"/>
        <w:jc w:val="both"/>
        <w:rPr>
          <w:b w:val="0"/>
          <w:color w:val="000000" w:themeColor="text1"/>
          <w:szCs w:val="28"/>
        </w:rPr>
      </w:pPr>
      <w:r w:rsidRPr="00D44D9A">
        <w:rPr>
          <w:b w:val="0"/>
          <w:color w:val="000000" w:themeColor="text1"/>
          <w:szCs w:val="28"/>
        </w:rPr>
        <w:t>投標人資格</w:t>
      </w:r>
      <w:r w:rsidR="00780472" w:rsidRPr="00D44D9A">
        <w:rPr>
          <w:b w:val="0"/>
          <w:color w:val="000000" w:themeColor="text1"/>
          <w:szCs w:val="28"/>
        </w:rPr>
        <w:t>：</w:t>
      </w:r>
    </w:p>
    <w:p w14:paraId="516040D1" w14:textId="710EAD42" w:rsidR="006503F4" w:rsidRPr="00D44D9A" w:rsidRDefault="006503F4" w:rsidP="00545E58">
      <w:pPr>
        <w:pStyle w:val="a7"/>
        <w:numPr>
          <w:ilvl w:val="3"/>
          <w:numId w:val="20"/>
        </w:numPr>
        <w:spacing w:afterLines="25" w:after="98" w:line="460" w:lineRule="exact"/>
        <w:jc w:val="both"/>
        <w:rPr>
          <w:b w:val="0"/>
          <w:color w:val="000000" w:themeColor="text1"/>
          <w:szCs w:val="28"/>
        </w:rPr>
      </w:pPr>
      <w:r w:rsidRPr="00D44D9A">
        <w:rPr>
          <w:b w:val="0"/>
          <w:color w:val="000000" w:themeColor="text1"/>
          <w:szCs w:val="28"/>
        </w:rPr>
        <w:t>依中華民國法律成立之我國公司及商號（包含外國公司或大陸地區之營利事業在我國成立之子公司）。</w:t>
      </w:r>
    </w:p>
    <w:p w14:paraId="3E040FDC" w14:textId="469CC418" w:rsidR="006503F4" w:rsidRDefault="006503F4" w:rsidP="00545E58">
      <w:pPr>
        <w:pStyle w:val="a7"/>
        <w:numPr>
          <w:ilvl w:val="3"/>
          <w:numId w:val="20"/>
        </w:numPr>
        <w:spacing w:afterLines="25" w:after="98" w:line="460" w:lineRule="exact"/>
        <w:jc w:val="both"/>
        <w:rPr>
          <w:b w:val="0"/>
          <w:color w:val="000000" w:themeColor="text1"/>
          <w:szCs w:val="28"/>
        </w:rPr>
      </w:pPr>
      <w:r w:rsidRPr="00D44D9A">
        <w:rPr>
          <w:b w:val="0"/>
          <w:color w:val="000000" w:themeColor="text1"/>
          <w:szCs w:val="28"/>
        </w:rPr>
        <w:t>依中華民國法令經經濟部認許及核准，並辦理分公司登記之外國公司。</w:t>
      </w:r>
    </w:p>
    <w:p w14:paraId="27DEBBA4" w14:textId="59262029" w:rsidR="00556EA1" w:rsidRPr="00F80F0A" w:rsidRDefault="004D7B04" w:rsidP="00726EAC">
      <w:pPr>
        <w:pStyle w:val="a7"/>
        <w:numPr>
          <w:ilvl w:val="3"/>
          <w:numId w:val="20"/>
        </w:numPr>
        <w:spacing w:afterLines="25" w:after="98" w:line="460" w:lineRule="exact"/>
        <w:jc w:val="both"/>
        <w:rPr>
          <w:b w:val="0"/>
          <w:color w:val="000000" w:themeColor="text1"/>
          <w:szCs w:val="28"/>
        </w:rPr>
      </w:pPr>
      <w:r w:rsidRPr="00C27FF5">
        <w:rPr>
          <w:rFonts w:hint="eastAsia"/>
          <w:b w:val="0"/>
        </w:rPr>
        <w:t>股份有限公司</w:t>
      </w:r>
      <w:r w:rsidRPr="004D7B04">
        <w:rPr>
          <w:rFonts w:hint="eastAsia"/>
          <w:b w:val="0"/>
          <w:color w:val="000000" w:themeColor="text1"/>
          <w:szCs w:val="28"/>
        </w:rPr>
        <w:t>實收資本額或有限公司資本總額應達新臺幣</w:t>
      </w:r>
      <w:r w:rsidRPr="004D7B04">
        <w:rPr>
          <w:rFonts w:hint="eastAsia"/>
          <w:b w:val="0"/>
          <w:color w:val="000000" w:themeColor="text1"/>
          <w:szCs w:val="28"/>
        </w:rPr>
        <w:t>1</w:t>
      </w:r>
      <w:r w:rsidRPr="004D7B04">
        <w:rPr>
          <w:rFonts w:hint="eastAsia"/>
          <w:b w:val="0"/>
          <w:color w:val="000000" w:themeColor="text1"/>
          <w:szCs w:val="28"/>
        </w:rPr>
        <w:t>億元以上，且須</w:t>
      </w:r>
      <w:r w:rsidR="00624630">
        <w:rPr>
          <w:rFonts w:hint="eastAsia"/>
          <w:b w:val="0"/>
          <w:color w:val="000000" w:themeColor="text1"/>
          <w:szCs w:val="28"/>
        </w:rPr>
        <w:t>以「樓層」為單位進行投標，並</w:t>
      </w:r>
      <w:r w:rsidR="00624630" w:rsidRPr="004D7B04">
        <w:rPr>
          <w:rFonts w:hint="eastAsia"/>
          <w:b w:val="0"/>
          <w:color w:val="000000" w:themeColor="text1"/>
          <w:szCs w:val="28"/>
        </w:rPr>
        <w:t>至少</w:t>
      </w:r>
      <w:r w:rsidR="00624630">
        <w:rPr>
          <w:rFonts w:hint="eastAsia"/>
          <w:b w:val="0"/>
          <w:color w:val="000000" w:themeColor="text1"/>
          <w:szCs w:val="28"/>
        </w:rPr>
        <w:t>投標</w:t>
      </w:r>
      <w:r w:rsidR="00624630" w:rsidRPr="004D7B04">
        <w:rPr>
          <w:rFonts w:hint="eastAsia"/>
          <w:b w:val="0"/>
          <w:color w:val="000000" w:themeColor="text1"/>
          <w:szCs w:val="28"/>
        </w:rPr>
        <w:t>1</w:t>
      </w:r>
      <w:r w:rsidR="00624630">
        <w:rPr>
          <w:rFonts w:hint="eastAsia"/>
          <w:b w:val="0"/>
          <w:color w:val="000000" w:themeColor="text1"/>
          <w:szCs w:val="28"/>
        </w:rPr>
        <w:t>整</w:t>
      </w:r>
      <w:r w:rsidR="00624630" w:rsidRPr="004D7B04">
        <w:rPr>
          <w:rFonts w:hint="eastAsia"/>
          <w:b w:val="0"/>
          <w:color w:val="000000" w:themeColor="text1"/>
          <w:szCs w:val="28"/>
        </w:rPr>
        <w:t>層樓</w:t>
      </w:r>
      <w:r w:rsidR="00624630">
        <w:rPr>
          <w:rFonts w:hint="eastAsia"/>
          <w:b w:val="0"/>
          <w:color w:val="000000" w:themeColor="text1"/>
          <w:szCs w:val="28"/>
        </w:rPr>
        <w:t>(</w:t>
      </w:r>
      <w:r w:rsidR="00624630">
        <w:rPr>
          <w:rFonts w:hint="eastAsia"/>
          <w:b w:val="0"/>
          <w:color w:val="000000" w:themeColor="text1"/>
          <w:szCs w:val="28"/>
        </w:rPr>
        <w:t>含</w:t>
      </w:r>
      <w:r w:rsidR="00624630">
        <w:rPr>
          <w:rFonts w:hint="eastAsia"/>
          <w:b w:val="0"/>
          <w:color w:val="000000" w:themeColor="text1"/>
          <w:szCs w:val="28"/>
        </w:rPr>
        <w:t>)</w:t>
      </w:r>
      <w:r w:rsidR="00624630" w:rsidRPr="004D7B04">
        <w:rPr>
          <w:rFonts w:hint="eastAsia"/>
          <w:b w:val="0"/>
          <w:color w:val="000000" w:themeColor="text1"/>
          <w:szCs w:val="28"/>
        </w:rPr>
        <w:t>以上之單元</w:t>
      </w:r>
      <w:r w:rsidRPr="004D7B04">
        <w:rPr>
          <w:rFonts w:hint="eastAsia"/>
          <w:b w:val="0"/>
          <w:color w:val="000000" w:themeColor="text1"/>
          <w:szCs w:val="28"/>
        </w:rPr>
        <w:t>。</w:t>
      </w:r>
    </w:p>
    <w:p w14:paraId="61E2E811" w14:textId="5FD8604F" w:rsidR="00753131" w:rsidRPr="00D44D9A" w:rsidRDefault="00753131" w:rsidP="00545E58">
      <w:pPr>
        <w:pStyle w:val="a7"/>
        <w:numPr>
          <w:ilvl w:val="0"/>
          <w:numId w:val="18"/>
        </w:numPr>
        <w:spacing w:afterLines="25" w:after="98" w:line="460" w:lineRule="exact"/>
        <w:jc w:val="both"/>
        <w:rPr>
          <w:b w:val="0"/>
          <w:color w:val="000000" w:themeColor="text1"/>
          <w:szCs w:val="28"/>
        </w:rPr>
      </w:pPr>
      <w:r w:rsidRPr="00D44D9A">
        <w:rPr>
          <w:b w:val="0"/>
          <w:color w:val="000000" w:themeColor="text1"/>
          <w:szCs w:val="28"/>
        </w:rPr>
        <w:t>產業限制：</w:t>
      </w:r>
    </w:p>
    <w:p w14:paraId="4DAAF9D3" w14:textId="6F2CE1DA" w:rsidR="004E791B" w:rsidRPr="00D90DD0" w:rsidRDefault="004E791B" w:rsidP="00406F60">
      <w:pPr>
        <w:pStyle w:val="a7"/>
        <w:numPr>
          <w:ilvl w:val="0"/>
          <w:numId w:val="22"/>
        </w:numPr>
        <w:spacing w:afterLines="25" w:after="98" w:line="460" w:lineRule="exact"/>
        <w:jc w:val="both"/>
        <w:rPr>
          <w:b w:val="0"/>
          <w:color w:val="000000" w:themeColor="text1"/>
          <w:szCs w:val="28"/>
        </w:rPr>
      </w:pPr>
      <w:r w:rsidRPr="00D90DD0">
        <w:rPr>
          <w:rFonts w:hint="eastAsia"/>
          <w:b w:val="0"/>
          <w:color w:val="000000" w:themeColor="text1"/>
          <w:szCs w:val="28"/>
        </w:rPr>
        <w:t>標準廠房</w:t>
      </w:r>
      <w:r w:rsidR="00406F60" w:rsidRPr="00D90DD0">
        <w:rPr>
          <w:rFonts w:hint="eastAsia"/>
          <w:b w:val="0"/>
          <w:color w:val="000000" w:themeColor="text1"/>
          <w:szCs w:val="28"/>
        </w:rPr>
        <w:t>：以符合低、零污染製程之智慧城市相關產業為限。</w:t>
      </w:r>
    </w:p>
    <w:p w14:paraId="0A842EB4" w14:textId="4BCAD573" w:rsidR="00C5449E" w:rsidRPr="00D90DD0" w:rsidRDefault="00CF5107" w:rsidP="00545E58">
      <w:pPr>
        <w:pStyle w:val="a7"/>
        <w:numPr>
          <w:ilvl w:val="0"/>
          <w:numId w:val="22"/>
        </w:numPr>
        <w:spacing w:afterLines="25" w:after="98" w:line="460" w:lineRule="exact"/>
        <w:jc w:val="both"/>
        <w:rPr>
          <w:b w:val="0"/>
          <w:color w:val="000000" w:themeColor="text1"/>
          <w:szCs w:val="28"/>
        </w:rPr>
      </w:pPr>
      <w:r w:rsidRPr="00F80F0A">
        <w:rPr>
          <w:rFonts w:hint="eastAsia"/>
          <w:b w:val="0"/>
          <w:color w:val="000000" w:themeColor="text1"/>
          <w:szCs w:val="28"/>
        </w:rPr>
        <w:t>標準廠辦</w:t>
      </w:r>
      <w:r w:rsidR="00C5449E" w:rsidRPr="00D90DD0">
        <w:rPr>
          <w:b w:val="0"/>
          <w:color w:val="000000" w:themeColor="text1"/>
          <w:szCs w:val="28"/>
        </w:rPr>
        <w:t>：</w:t>
      </w:r>
      <w:r w:rsidR="00727FAE" w:rsidRPr="00D90DD0">
        <w:rPr>
          <w:rFonts w:hint="eastAsia"/>
          <w:b w:val="0"/>
          <w:color w:val="000000" w:themeColor="text1"/>
          <w:szCs w:val="28"/>
        </w:rPr>
        <w:t>以著重智慧城市相關研究發展、設計、檢測、驗證</w:t>
      </w:r>
      <w:r w:rsidR="004D7B04">
        <w:rPr>
          <w:rFonts w:hint="eastAsia"/>
          <w:b w:val="0"/>
          <w:color w:val="000000" w:themeColor="text1"/>
          <w:szCs w:val="28"/>
        </w:rPr>
        <w:t>或</w:t>
      </w:r>
      <w:r w:rsidR="00727FAE" w:rsidRPr="00D90DD0">
        <w:rPr>
          <w:rFonts w:hint="eastAsia"/>
          <w:b w:val="0"/>
          <w:color w:val="000000" w:themeColor="text1"/>
          <w:szCs w:val="28"/>
        </w:rPr>
        <w:t>加工製造之產業為限</w:t>
      </w:r>
      <w:r w:rsidR="00C5449E" w:rsidRPr="00D90DD0">
        <w:rPr>
          <w:b w:val="0"/>
          <w:color w:val="000000" w:themeColor="text1"/>
          <w:szCs w:val="28"/>
        </w:rPr>
        <w:t>。</w:t>
      </w:r>
    </w:p>
    <w:p w14:paraId="679D4CF6" w14:textId="4C5B92A2" w:rsidR="00FD0FDC" w:rsidRPr="00FD0FDC" w:rsidRDefault="00CF5107">
      <w:pPr>
        <w:pStyle w:val="a7"/>
        <w:numPr>
          <w:ilvl w:val="0"/>
          <w:numId w:val="22"/>
        </w:numPr>
        <w:spacing w:afterLines="25" w:after="98" w:line="460" w:lineRule="exact"/>
        <w:jc w:val="both"/>
        <w:rPr>
          <w:b w:val="0"/>
          <w:color w:val="000000" w:themeColor="text1"/>
          <w:szCs w:val="28"/>
        </w:rPr>
      </w:pPr>
      <w:r w:rsidRPr="00F80F0A">
        <w:rPr>
          <w:rFonts w:hint="eastAsia"/>
          <w:b w:val="0"/>
          <w:color w:val="000000" w:themeColor="text1"/>
          <w:szCs w:val="28"/>
        </w:rPr>
        <w:t>研發設計中心</w:t>
      </w:r>
      <w:r w:rsidR="00121C2E" w:rsidRPr="00D90DD0">
        <w:rPr>
          <w:b w:val="0"/>
          <w:color w:val="000000" w:themeColor="text1"/>
          <w:szCs w:val="28"/>
        </w:rPr>
        <w:t>：</w:t>
      </w:r>
      <w:r w:rsidR="001305F7" w:rsidRPr="00D90DD0">
        <w:rPr>
          <w:rFonts w:hint="eastAsia"/>
          <w:b w:val="0"/>
          <w:color w:val="000000" w:themeColor="text1"/>
          <w:szCs w:val="28"/>
        </w:rPr>
        <w:t>以著重智慧城市相關資訊軟硬體研究發展與創新應用服務發展之產業為限</w:t>
      </w:r>
      <w:r w:rsidR="00B94679" w:rsidRPr="00D90DD0">
        <w:rPr>
          <w:b w:val="0"/>
          <w:color w:val="000000" w:themeColor="text1"/>
          <w:szCs w:val="28"/>
        </w:rPr>
        <w:t>。</w:t>
      </w:r>
    </w:p>
    <w:p w14:paraId="09BA0990" w14:textId="71795035" w:rsidR="00FD0FDC" w:rsidRPr="004D7B04" w:rsidRDefault="00FD0FDC" w:rsidP="00545E58">
      <w:pPr>
        <w:pStyle w:val="a7"/>
        <w:numPr>
          <w:ilvl w:val="0"/>
          <w:numId w:val="18"/>
        </w:numPr>
        <w:spacing w:afterLines="25" w:after="98" w:line="460" w:lineRule="exact"/>
        <w:jc w:val="both"/>
        <w:rPr>
          <w:b w:val="0"/>
          <w:color w:val="000000" w:themeColor="text1"/>
          <w:szCs w:val="28"/>
        </w:rPr>
      </w:pPr>
      <w:r w:rsidRPr="004D7B04">
        <w:rPr>
          <w:rFonts w:hint="eastAsia"/>
          <w:b w:val="0"/>
          <w:color w:val="000000" w:themeColor="text1"/>
          <w:szCs w:val="28"/>
        </w:rPr>
        <w:t>跨域合作要求：</w:t>
      </w:r>
    </w:p>
    <w:p w14:paraId="4702F6B4" w14:textId="4C10A74D" w:rsidR="00FD0FDC" w:rsidRPr="004D7B04" w:rsidRDefault="00FD0FDC" w:rsidP="00726EAC">
      <w:pPr>
        <w:pStyle w:val="a7"/>
        <w:numPr>
          <w:ilvl w:val="0"/>
          <w:numId w:val="83"/>
        </w:numPr>
        <w:spacing w:afterLines="25" w:after="98" w:line="460" w:lineRule="exact"/>
        <w:jc w:val="both"/>
        <w:rPr>
          <w:b w:val="0"/>
          <w:color w:val="000000" w:themeColor="text1"/>
        </w:rPr>
      </w:pPr>
      <w:r w:rsidRPr="004D7B04">
        <w:rPr>
          <w:rFonts w:hint="eastAsia"/>
          <w:b w:val="0"/>
          <w:color w:val="000000" w:themeColor="text1"/>
        </w:rPr>
        <w:t>投標人須推動跨領域</w:t>
      </w:r>
      <w:r w:rsidR="004D7B04" w:rsidRPr="004D7B04">
        <w:rPr>
          <w:rFonts w:hint="eastAsia"/>
          <w:b w:val="0"/>
          <w:color w:val="000000" w:themeColor="text1"/>
        </w:rPr>
        <w:t>（</w:t>
      </w:r>
      <w:r w:rsidRPr="004D7B04">
        <w:rPr>
          <w:rFonts w:hint="eastAsia"/>
          <w:b w:val="0"/>
          <w:color w:val="000000" w:themeColor="text1"/>
        </w:rPr>
        <w:t>含跨產業、技術、平台、系統、服務或產品等</w:t>
      </w:r>
      <w:r w:rsidR="004D7B04" w:rsidRPr="004D7B04">
        <w:rPr>
          <w:rFonts w:hint="eastAsia"/>
          <w:b w:val="0"/>
          <w:color w:val="000000" w:themeColor="text1"/>
        </w:rPr>
        <w:t>）</w:t>
      </w:r>
      <w:r w:rsidRPr="004D7B04">
        <w:rPr>
          <w:rFonts w:hint="eastAsia"/>
          <w:b w:val="0"/>
          <w:color w:val="000000" w:themeColor="text1"/>
        </w:rPr>
        <w:t>之協作整合、創新應用或產業上下游串連等智慧城市產業相關之跨域合作實證作為。</w:t>
      </w:r>
    </w:p>
    <w:p w14:paraId="26C57272" w14:textId="00B622C4" w:rsidR="00FD0FDC" w:rsidRPr="004D7B04" w:rsidRDefault="00FD0FDC" w:rsidP="00726EAC">
      <w:pPr>
        <w:pStyle w:val="a7"/>
        <w:numPr>
          <w:ilvl w:val="0"/>
          <w:numId w:val="83"/>
        </w:numPr>
        <w:spacing w:afterLines="25" w:after="98" w:line="460" w:lineRule="exact"/>
        <w:jc w:val="both"/>
        <w:rPr>
          <w:b w:val="0"/>
          <w:color w:val="000000" w:themeColor="text1"/>
        </w:rPr>
      </w:pPr>
      <w:r w:rsidRPr="004D7B04">
        <w:rPr>
          <w:rFonts w:hint="eastAsia"/>
          <w:b w:val="0"/>
          <w:color w:val="000000" w:themeColor="text1"/>
        </w:rPr>
        <w:t>投標人須規劃帶動新店區、周邊產業或本園區進駐廠商轉型升級之具體作法。</w:t>
      </w:r>
    </w:p>
    <w:p w14:paraId="198A5EEF" w14:textId="50D74A85" w:rsidR="00EC7C76" w:rsidRPr="00D44D9A" w:rsidRDefault="00BF3E38" w:rsidP="00545E58">
      <w:pPr>
        <w:pStyle w:val="a7"/>
        <w:numPr>
          <w:ilvl w:val="0"/>
          <w:numId w:val="18"/>
        </w:numPr>
        <w:spacing w:afterLines="25" w:after="98" w:line="460" w:lineRule="exact"/>
        <w:jc w:val="both"/>
        <w:rPr>
          <w:b w:val="0"/>
          <w:color w:val="000000" w:themeColor="text1"/>
          <w:szCs w:val="28"/>
        </w:rPr>
      </w:pPr>
      <w:r w:rsidRPr="00D44D9A">
        <w:rPr>
          <w:b w:val="0"/>
          <w:color w:val="000000" w:themeColor="text1"/>
          <w:szCs w:val="28"/>
        </w:rPr>
        <w:t>投標人</w:t>
      </w:r>
      <w:r w:rsidR="00EC7C76" w:rsidRPr="00D44D9A">
        <w:rPr>
          <w:b w:val="0"/>
          <w:color w:val="000000" w:themeColor="text1"/>
          <w:szCs w:val="28"/>
        </w:rPr>
        <w:t>應無受主管機關停止執行業務處分。</w:t>
      </w:r>
    </w:p>
    <w:p w14:paraId="1F4AD7A2" w14:textId="74E36BDD" w:rsidR="00EC7C76" w:rsidRPr="00D44D9A" w:rsidRDefault="00EC7C76" w:rsidP="00545E58">
      <w:pPr>
        <w:pStyle w:val="a7"/>
        <w:numPr>
          <w:ilvl w:val="0"/>
          <w:numId w:val="18"/>
        </w:numPr>
        <w:spacing w:afterLines="25" w:after="98" w:line="460" w:lineRule="exact"/>
        <w:jc w:val="both"/>
        <w:rPr>
          <w:b w:val="0"/>
          <w:color w:val="000000" w:themeColor="text1"/>
          <w:szCs w:val="28"/>
        </w:rPr>
      </w:pPr>
      <w:r w:rsidRPr="00D44D9A">
        <w:rPr>
          <w:b w:val="0"/>
          <w:color w:val="000000" w:themeColor="text1"/>
          <w:szCs w:val="28"/>
        </w:rPr>
        <w:t>因違反政府採購法而刊登於政府採購公報之</w:t>
      </w:r>
      <w:r w:rsidR="00BF3E38" w:rsidRPr="00D44D9A">
        <w:rPr>
          <w:b w:val="0"/>
          <w:color w:val="000000" w:themeColor="text1"/>
          <w:szCs w:val="28"/>
        </w:rPr>
        <w:t>投標人</w:t>
      </w:r>
      <w:r w:rsidRPr="00D44D9A">
        <w:rPr>
          <w:b w:val="0"/>
          <w:color w:val="000000" w:themeColor="text1"/>
          <w:szCs w:val="28"/>
        </w:rPr>
        <w:t>，不得參與本案投標。</w:t>
      </w:r>
    </w:p>
    <w:p w14:paraId="011743EF" w14:textId="4059D432" w:rsidR="00A018D8" w:rsidRPr="00F80F0A" w:rsidRDefault="00A018D8" w:rsidP="00545E58">
      <w:pPr>
        <w:pStyle w:val="a7"/>
        <w:numPr>
          <w:ilvl w:val="0"/>
          <w:numId w:val="27"/>
        </w:numPr>
        <w:spacing w:afterLines="25" w:after="98" w:line="460" w:lineRule="exact"/>
        <w:jc w:val="both"/>
        <w:rPr>
          <w:b w:val="0"/>
          <w:color w:val="000000" w:themeColor="text1"/>
          <w:szCs w:val="28"/>
        </w:rPr>
      </w:pPr>
      <w:r w:rsidRPr="00F80F0A">
        <w:rPr>
          <w:b w:val="0"/>
          <w:color w:val="000000" w:themeColor="text1"/>
          <w:szCs w:val="28"/>
        </w:rPr>
        <w:t>投標文件</w:t>
      </w:r>
    </w:p>
    <w:p w14:paraId="08CADFCE" w14:textId="512E648B" w:rsidR="00A018D8" w:rsidRPr="00D44D9A" w:rsidRDefault="00A018D8" w:rsidP="00545E58">
      <w:pPr>
        <w:pStyle w:val="a7"/>
        <w:numPr>
          <w:ilvl w:val="0"/>
          <w:numId w:val="19"/>
        </w:numPr>
        <w:spacing w:afterLines="25" w:after="98" w:line="460" w:lineRule="exact"/>
        <w:jc w:val="both"/>
        <w:rPr>
          <w:b w:val="0"/>
          <w:color w:val="000000" w:themeColor="text1"/>
          <w:szCs w:val="28"/>
        </w:rPr>
      </w:pPr>
      <w:r w:rsidRPr="00D44D9A">
        <w:rPr>
          <w:b w:val="0"/>
          <w:color w:val="000000" w:themeColor="text1"/>
          <w:szCs w:val="28"/>
        </w:rPr>
        <w:t>資格證明文件</w:t>
      </w:r>
      <w:r w:rsidRPr="00D44D9A">
        <w:rPr>
          <w:b w:val="0"/>
          <w:color w:val="000000" w:themeColor="text1"/>
          <w:szCs w:val="28"/>
        </w:rPr>
        <w:t>(1</w:t>
      </w:r>
      <w:r w:rsidRPr="00D44D9A">
        <w:rPr>
          <w:b w:val="0"/>
          <w:color w:val="000000" w:themeColor="text1"/>
          <w:szCs w:val="28"/>
        </w:rPr>
        <w:t>式</w:t>
      </w:r>
      <w:r w:rsidRPr="00D44D9A">
        <w:rPr>
          <w:b w:val="0"/>
          <w:color w:val="000000" w:themeColor="text1"/>
          <w:szCs w:val="28"/>
        </w:rPr>
        <w:t>1</w:t>
      </w:r>
      <w:r w:rsidRPr="00D44D9A">
        <w:rPr>
          <w:b w:val="0"/>
          <w:color w:val="000000" w:themeColor="text1"/>
          <w:szCs w:val="28"/>
        </w:rPr>
        <w:t>份</w:t>
      </w:r>
      <w:r w:rsidRPr="00D44D9A">
        <w:rPr>
          <w:b w:val="0"/>
          <w:color w:val="000000" w:themeColor="text1"/>
          <w:szCs w:val="28"/>
        </w:rPr>
        <w:t>)</w:t>
      </w:r>
      <w:r w:rsidRPr="00D44D9A">
        <w:rPr>
          <w:b w:val="0"/>
          <w:color w:val="000000" w:themeColor="text1"/>
          <w:szCs w:val="28"/>
        </w:rPr>
        <w:t>。</w:t>
      </w:r>
    </w:p>
    <w:p w14:paraId="771B26A3" w14:textId="7BD4154A" w:rsidR="00A018D8" w:rsidRPr="00D44D9A" w:rsidRDefault="00A018D8" w:rsidP="00545E58">
      <w:pPr>
        <w:pStyle w:val="a7"/>
        <w:numPr>
          <w:ilvl w:val="0"/>
          <w:numId w:val="23"/>
        </w:numPr>
        <w:spacing w:afterLines="25" w:after="98" w:line="460" w:lineRule="exact"/>
        <w:jc w:val="both"/>
        <w:rPr>
          <w:b w:val="0"/>
          <w:color w:val="000000" w:themeColor="text1"/>
          <w:szCs w:val="28"/>
        </w:rPr>
      </w:pPr>
      <w:r w:rsidRPr="00D44D9A">
        <w:rPr>
          <w:b w:val="0"/>
          <w:color w:val="000000" w:themeColor="text1"/>
          <w:szCs w:val="28"/>
        </w:rPr>
        <w:t>以</w:t>
      </w:r>
      <w:r w:rsidR="0052451A" w:rsidRPr="00D44D9A">
        <w:rPr>
          <w:b w:val="0"/>
          <w:color w:val="000000" w:themeColor="text1"/>
          <w:szCs w:val="28"/>
        </w:rPr>
        <w:t>公司</w:t>
      </w:r>
      <w:r w:rsidRPr="00D44D9A">
        <w:rPr>
          <w:b w:val="0"/>
          <w:color w:val="000000" w:themeColor="text1"/>
          <w:szCs w:val="28"/>
        </w:rPr>
        <w:t>名義申請</w:t>
      </w:r>
      <w:r w:rsidR="0052451A" w:rsidRPr="00D44D9A">
        <w:rPr>
          <w:b w:val="0"/>
          <w:color w:val="000000" w:themeColor="text1"/>
          <w:szCs w:val="28"/>
        </w:rPr>
        <w:t>者，應檢附公司設立或變更登記表及代表人身分證影本。</w:t>
      </w:r>
    </w:p>
    <w:p w14:paraId="67A63DAA" w14:textId="0376DA5D" w:rsidR="00A018D8" w:rsidRPr="00EF02C7" w:rsidRDefault="00A018D8" w:rsidP="00545E58">
      <w:pPr>
        <w:pStyle w:val="a7"/>
        <w:numPr>
          <w:ilvl w:val="0"/>
          <w:numId w:val="23"/>
        </w:numPr>
        <w:spacing w:afterLines="25" w:after="98" w:line="460" w:lineRule="exact"/>
        <w:jc w:val="both"/>
        <w:rPr>
          <w:b w:val="0"/>
          <w:color w:val="000000" w:themeColor="text1"/>
          <w:szCs w:val="28"/>
        </w:rPr>
      </w:pPr>
      <w:r w:rsidRPr="00D44D9A">
        <w:rPr>
          <w:b w:val="0"/>
          <w:color w:val="000000" w:themeColor="text1"/>
          <w:szCs w:val="28"/>
        </w:rPr>
        <w:t>以商號名義申請者，應檢附商業登記證明文件及</w:t>
      </w:r>
      <w:r w:rsidR="00C7656D" w:rsidRPr="00D44D9A">
        <w:rPr>
          <w:b w:val="0"/>
          <w:color w:val="000000" w:themeColor="text1"/>
          <w:szCs w:val="28"/>
        </w:rPr>
        <w:t>負責人</w:t>
      </w:r>
      <w:r w:rsidRPr="00D44D9A">
        <w:rPr>
          <w:b w:val="0"/>
          <w:color w:val="000000" w:themeColor="text1"/>
          <w:szCs w:val="28"/>
        </w:rPr>
        <w:t>身分證影本。</w:t>
      </w:r>
    </w:p>
    <w:p w14:paraId="4B0A278F" w14:textId="63296A90" w:rsidR="00A018D8" w:rsidRPr="00D44D9A" w:rsidRDefault="00A018D8" w:rsidP="00545E58">
      <w:pPr>
        <w:pStyle w:val="a7"/>
        <w:numPr>
          <w:ilvl w:val="0"/>
          <w:numId w:val="23"/>
        </w:numPr>
        <w:spacing w:afterLines="25" w:after="98" w:line="460" w:lineRule="exact"/>
        <w:jc w:val="both"/>
        <w:rPr>
          <w:b w:val="0"/>
          <w:color w:val="000000" w:themeColor="text1"/>
          <w:szCs w:val="28"/>
        </w:rPr>
      </w:pPr>
      <w:r w:rsidRPr="00D44D9A">
        <w:rPr>
          <w:b w:val="0"/>
          <w:color w:val="000000" w:themeColor="text1"/>
          <w:szCs w:val="28"/>
        </w:rPr>
        <w:t>外國</w:t>
      </w:r>
      <w:r w:rsidR="00BF3E38" w:rsidRPr="00D44D9A">
        <w:rPr>
          <w:b w:val="0"/>
          <w:color w:val="000000" w:themeColor="text1"/>
          <w:szCs w:val="28"/>
        </w:rPr>
        <w:t>投標人</w:t>
      </w:r>
      <w:r w:rsidRPr="00D44D9A">
        <w:rPr>
          <w:b w:val="0"/>
          <w:color w:val="000000" w:themeColor="text1"/>
          <w:szCs w:val="28"/>
        </w:rPr>
        <w:t>提出之資格文件，應附經公證或認證之中文譯本，如依該國情形提出有困難者，得於申請文件內敘明其情形或以其所具有之相當資格代之。</w:t>
      </w:r>
    </w:p>
    <w:p w14:paraId="5F9C7FF9" w14:textId="5EB3707C" w:rsidR="00A018D8" w:rsidRPr="00D44D9A" w:rsidRDefault="00BF3E38" w:rsidP="00545E58">
      <w:pPr>
        <w:pStyle w:val="a7"/>
        <w:numPr>
          <w:ilvl w:val="0"/>
          <w:numId w:val="23"/>
        </w:numPr>
        <w:spacing w:afterLines="25" w:after="98" w:line="460" w:lineRule="exact"/>
        <w:jc w:val="both"/>
        <w:rPr>
          <w:b w:val="0"/>
          <w:color w:val="000000" w:themeColor="text1"/>
          <w:szCs w:val="28"/>
        </w:rPr>
      </w:pPr>
      <w:r w:rsidRPr="00D44D9A">
        <w:rPr>
          <w:b w:val="0"/>
          <w:color w:val="000000" w:themeColor="text1"/>
          <w:szCs w:val="28"/>
        </w:rPr>
        <w:t>投標人</w:t>
      </w:r>
      <w:r w:rsidR="00A018D8" w:rsidRPr="00D44D9A">
        <w:rPr>
          <w:b w:val="0"/>
          <w:color w:val="000000" w:themeColor="text1"/>
          <w:szCs w:val="28"/>
        </w:rPr>
        <w:t>應提出之資格證明文件，除投標文件另有規定外，以影本為原則，但於必要時得通知</w:t>
      </w:r>
      <w:r w:rsidRPr="00D44D9A">
        <w:rPr>
          <w:b w:val="0"/>
          <w:color w:val="000000" w:themeColor="text1"/>
          <w:szCs w:val="28"/>
        </w:rPr>
        <w:t>投標人</w:t>
      </w:r>
      <w:r w:rsidR="00A018D8" w:rsidRPr="00D44D9A">
        <w:rPr>
          <w:b w:val="0"/>
          <w:color w:val="000000" w:themeColor="text1"/>
          <w:szCs w:val="28"/>
        </w:rPr>
        <w:t>限期提出正本以供查驗，查驗結果如與正本不符，係偽造或變造者，於</w:t>
      </w:r>
      <w:r w:rsidR="00C7656D" w:rsidRPr="00D44D9A">
        <w:rPr>
          <w:b w:val="0"/>
          <w:color w:val="000000" w:themeColor="text1"/>
          <w:szCs w:val="28"/>
        </w:rPr>
        <w:t>資格審查時</w:t>
      </w:r>
      <w:r w:rsidR="00A018D8" w:rsidRPr="00D44D9A">
        <w:rPr>
          <w:b w:val="0"/>
          <w:color w:val="000000" w:themeColor="text1"/>
          <w:szCs w:val="28"/>
        </w:rPr>
        <w:t>發現者，其</w:t>
      </w:r>
      <w:r w:rsidR="00C7656D" w:rsidRPr="00D44D9A">
        <w:rPr>
          <w:b w:val="0"/>
          <w:color w:val="000000" w:themeColor="text1"/>
          <w:szCs w:val="28"/>
        </w:rPr>
        <w:t>投標不符合資格</w:t>
      </w:r>
      <w:r w:rsidR="00A018D8" w:rsidRPr="00D44D9A">
        <w:rPr>
          <w:b w:val="0"/>
          <w:color w:val="000000" w:themeColor="text1"/>
          <w:szCs w:val="28"/>
        </w:rPr>
        <w:t>；於開標後發現者，應不決標</w:t>
      </w:r>
      <w:r w:rsidR="00390E45" w:rsidRPr="00D44D9A">
        <w:rPr>
          <w:b w:val="0"/>
          <w:color w:val="000000" w:themeColor="text1"/>
          <w:szCs w:val="28"/>
        </w:rPr>
        <w:t>予</w:t>
      </w:r>
      <w:r w:rsidR="00A018D8" w:rsidRPr="00D44D9A">
        <w:rPr>
          <w:b w:val="0"/>
          <w:color w:val="000000" w:themeColor="text1"/>
          <w:szCs w:val="28"/>
        </w:rPr>
        <w:t>該</w:t>
      </w:r>
      <w:r w:rsidRPr="00D44D9A">
        <w:rPr>
          <w:b w:val="0"/>
          <w:color w:val="000000" w:themeColor="text1"/>
          <w:szCs w:val="28"/>
        </w:rPr>
        <w:t>投標人</w:t>
      </w:r>
      <w:r w:rsidR="00A018D8" w:rsidRPr="00D44D9A">
        <w:rPr>
          <w:b w:val="0"/>
          <w:color w:val="000000" w:themeColor="text1"/>
          <w:szCs w:val="28"/>
        </w:rPr>
        <w:t>；決標後發現</w:t>
      </w:r>
      <w:r w:rsidRPr="00D44D9A">
        <w:rPr>
          <w:b w:val="0"/>
          <w:color w:val="000000" w:themeColor="text1"/>
          <w:szCs w:val="28"/>
        </w:rPr>
        <w:t>得標人</w:t>
      </w:r>
      <w:r w:rsidR="00A018D8" w:rsidRPr="00D44D9A">
        <w:rPr>
          <w:b w:val="0"/>
          <w:color w:val="000000" w:themeColor="text1"/>
          <w:szCs w:val="28"/>
        </w:rPr>
        <w:t>於決標前有前揭情形者，應撤銷決標，撤銷決標者，契約視為自始無效，並準用解除契約或終止契約之規定。</w:t>
      </w:r>
    </w:p>
    <w:p w14:paraId="11E66A4C" w14:textId="42E154C1" w:rsidR="00A018D8" w:rsidRPr="00D44D9A" w:rsidRDefault="00A018D8" w:rsidP="00545E58">
      <w:pPr>
        <w:pStyle w:val="a7"/>
        <w:numPr>
          <w:ilvl w:val="0"/>
          <w:numId w:val="19"/>
        </w:numPr>
        <w:spacing w:afterLines="25" w:after="98" w:line="460" w:lineRule="exact"/>
        <w:jc w:val="both"/>
        <w:rPr>
          <w:b w:val="0"/>
          <w:color w:val="000000" w:themeColor="text1"/>
          <w:szCs w:val="28"/>
        </w:rPr>
      </w:pPr>
      <w:r w:rsidRPr="00D44D9A">
        <w:rPr>
          <w:b w:val="0"/>
          <w:color w:val="000000" w:themeColor="text1"/>
          <w:szCs w:val="28"/>
        </w:rPr>
        <w:t>信用</w:t>
      </w:r>
      <w:r w:rsidR="0052451A" w:rsidRPr="00D44D9A">
        <w:rPr>
          <w:b w:val="0"/>
          <w:color w:val="000000" w:themeColor="text1"/>
          <w:szCs w:val="28"/>
        </w:rPr>
        <w:t>或財務</w:t>
      </w:r>
      <w:r w:rsidRPr="00D44D9A">
        <w:rPr>
          <w:b w:val="0"/>
          <w:color w:val="000000" w:themeColor="text1"/>
          <w:szCs w:val="28"/>
        </w:rPr>
        <w:t>證明文件：</w:t>
      </w:r>
    </w:p>
    <w:p w14:paraId="4F889C3B" w14:textId="38C40DB5" w:rsidR="00A018D8" w:rsidRPr="00D44D9A" w:rsidRDefault="00A018D8" w:rsidP="00545E58">
      <w:pPr>
        <w:pStyle w:val="a7"/>
        <w:numPr>
          <w:ilvl w:val="0"/>
          <w:numId w:val="24"/>
        </w:numPr>
        <w:spacing w:afterLines="25" w:after="98" w:line="460" w:lineRule="exact"/>
        <w:jc w:val="both"/>
        <w:rPr>
          <w:b w:val="0"/>
          <w:color w:val="000000" w:themeColor="text1"/>
          <w:szCs w:val="28"/>
        </w:rPr>
      </w:pPr>
      <w:r w:rsidRPr="00D44D9A">
        <w:rPr>
          <w:b w:val="0"/>
          <w:color w:val="000000" w:themeColor="text1"/>
          <w:szCs w:val="28"/>
        </w:rPr>
        <w:t>票據交換機構或受理查詢之金融機構於截止投標日前半年內所出具，且可證明該</w:t>
      </w:r>
      <w:r w:rsidR="00BF3E38" w:rsidRPr="00D44D9A">
        <w:rPr>
          <w:b w:val="0"/>
          <w:color w:val="000000" w:themeColor="text1"/>
          <w:szCs w:val="28"/>
        </w:rPr>
        <w:t>投標人</w:t>
      </w:r>
      <w:r w:rsidRPr="00D44D9A">
        <w:rPr>
          <w:b w:val="0"/>
          <w:color w:val="000000" w:themeColor="text1"/>
          <w:szCs w:val="28"/>
        </w:rPr>
        <w:t>「非屬拒絕往來</w:t>
      </w:r>
      <w:r w:rsidR="00390E45" w:rsidRPr="00D44D9A">
        <w:rPr>
          <w:b w:val="0"/>
          <w:color w:val="000000" w:themeColor="text1"/>
          <w:szCs w:val="28"/>
        </w:rPr>
        <w:t>戶</w:t>
      </w:r>
      <w:r w:rsidRPr="00D44D9A">
        <w:rPr>
          <w:b w:val="0"/>
          <w:color w:val="000000" w:themeColor="text1"/>
          <w:szCs w:val="28"/>
        </w:rPr>
        <w:t>」及「自查詢日往前推算三年內無退票紀錄」</w:t>
      </w:r>
      <w:r w:rsidR="00DC3B32" w:rsidRPr="00D44D9A">
        <w:rPr>
          <w:b w:val="0"/>
          <w:color w:val="000000" w:themeColor="text1"/>
          <w:szCs w:val="28"/>
        </w:rPr>
        <w:t>之信用證明文件。</w:t>
      </w:r>
    </w:p>
    <w:p w14:paraId="5E115C8E" w14:textId="0DF659E6" w:rsidR="00A018D8" w:rsidRPr="00D44D9A" w:rsidRDefault="00A018D8" w:rsidP="00F06EE6">
      <w:pPr>
        <w:pStyle w:val="a7"/>
        <w:numPr>
          <w:ilvl w:val="0"/>
          <w:numId w:val="24"/>
        </w:numPr>
        <w:spacing w:afterLines="25" w:after="98" w:line="460" w:lineRule="exact"/>
        <w:jc w:val="both"/>
        <w:rPr>
          <w:b w:val="0"/>
          <w:color w:val="000000" w:themeColor="text1"/>
          <w:szCs w:val="28"/>
        </w:rPr>
      </w:pPr>
      <w:r w:rsidRPr="00D44D9A">
        <w:rPr>
          <w:b w:val="0"/>
          <w:color w:val="000000" w:themeColor="text1"/>
          <w:szCs w:val="28"/>
        </w:rPr>
        <w:t>最近</w:t>
      </w:r>
      <w:r w:rsidR="008E11F4" w:rsidRPr="00D44D9A">
        <w:rPr>
          <w:b w:val="0"/>
          <w:color w:val="000000" w:themeColor="text1"/>
          <w:szCs w:val="28"/>
        </w:rPr>
        <w:t>3</w:t>
      </w:r>
      <w:r w:rsidRPr="00D44D9A">
        <w:rPr>
          <w:b w:val="0"/>
          <w:color w:val="000000" w:themeColor="text1"/>
          <w:szCs w:val="28"/>
        </w:rPr>
        <w:t>期繳納營業稅證明文件。</w:t>
      </w:r>
      <w:r w:rsidR="00DB1F64">
        <w:rPr>
          <w:rFonts w:hint="eastAsia"/>
          <w:b w:val="0"/>
          <w:color w:val="000000" w:themeColor="text1"/>
          <w:szCs w:val="28"/>
        </w:rPr>
        <w:t>營利事業之主管機關准予投</w:t>
      </w:r>
      <w:r w:rsidR="005C416F">
        <w:rPr>
          <w:rFonts w:hint="eastAsia"/>
          <w:b w:val="0"/>
          <w:color w:val="000000" w:themeColor="text1"/>
          <w:szCs w:val="28"/>
        </w:rPr>
        <w:t>標</w:t>
      </w:r>
      <w:r w:rsidR="00DB1F64">
        <w:rPr>
          <w:rFonts w:hint="eastAsia"/>
          <w:b w:val="0"/>
          <w:color w:val="000000" w:themeColor="text1"/>
          <w:szCs w:val="28"/>
        </w:rPr>
        <w:t>人</w:t>
      </w:r>
      <w:r w:rsidR="00F06EE6" w:rsidRPr="00F06EE6">
        <w:rPr>
          <w:rFonts w:hint="eastAsia"/>
          <w:b w:val="0"/>
          <w:color w:val="000000" w:themeColor="text1"/>
          <w:szCs w:val="28"/>
        </w:rPr>
        <w:t>營業，但核准日至本</w:t>
      </w:r>
      <w:r w:rsidR="00F06EE6">
        <w:rPr>
          <w:rFonts w:hint="eastAsia"/>
          <w:b w:val="0"/>
          <w:color w:val="000000" w:themeColor="text1"/>
          <w:szCs w:val="28"/>
        </w:rPr>
        <w:t>標租</w:t>
      </w:r>
      <w:r w:rsidR="00F06EE6" w:rsidRPr="00F06EE6">
        <w:rPr>
          <w:rFonts w:hint="eastAsia"/>
          <w:b w:val="0"/>
          <w:color w:val="000000" w:themeColor="text1"/>
          <w:szCs w:val="28"/>
        </w:rPr>
        <w:t>案投標截止日前，皆未遇到營業稅申報截止日之</w:t>
      </w:r>
      <w:r w:rsidR="007722BF">
        <w:rPr>
          <w:rFonts w:hint="eastAsia"/>
          <w:b w:val="0"/>
          <w:color w:val="000000" w:themeColor="text1"/>
          <w:szCs w:val="28"/>
        </w:rPr>
        <w:t>投標人</w:t>
      </w:r>
      <w:r w:rsidR="004D7B04">
        <w:rPr>
          <w:rFonts w:hint="eastAsia"/>
          <w:b w:val="0"/>
          <w:color w:val="000000" w:themeColor="text1"/>
          <w:szCs w:val="28"/>
        </w:rPr>
        <w:t>，應繳交</w:t>
      </w:r>
      <w:r w:rsidR="00EA6104">
        <w:rPr>
          <w:rFonts w:hint="eastAsia"/>
          <w:b w:val="0"/>
          <w:color w:val="000000" w:themeColor="text1"/>
          <w:szCs w:val="28"/>
        </w:rPr>
        <w:t>「</w:t>
      </w:r>
      <w:r w:rsidR="00F06EE6" w:rsidRPr="00F06EE6">
        <w:rPr>
          <w:rFonts w:hint="eastAsia"/>
          <w:b w:val="0"/>
          <w:color w:val="000000" w:themeColor="text1"/>
          <w:szCs w:val="28"/>
        </w:rPr>
        <w:t>營業稅主管稽徵機關核發之核准設立登記公函及申領統一發票購票證相關文件（依法令規定得免用統一發票者，得免附申領統一發票購票證，惟其所檢附核准設立登記公函應載明其情形，或應另行檢附免用統一發票之證明文件）</w:t>
      </w:r>
      <w:r w:rsidR="00EA6104">
        <w:rPr>
          <w:rFonts w:hint="eastAsia"/>
          <w:b w:val="0"/>
          <w:color w:val="000000" w:themeColor="text1"/>
          <w:szCs w:val="28"/>
        </w:rPr>
        <w:t>」</w:t>
      </w:r>
      <w:r w:rsidR="00F06EE6" w:rsidRPr="00F06EE6">
        <w:rPr>
          <w:rFonts w:hint="eastAsia"/>
          <w:b w:val="0"/>
          <w:color w:val="000000" w:themeColor="text1"/>
          <w:szCs w:val="28"/>
        </w:rPr>
        <w:t>。</w:t>
      </w:r>
    </w:p>
    <w:p w14:paraId="5B18918B" w14:textId="28222314" w:rsidR="00A018D8" w:rsidRPr="00D44D9A" w:rsidRDefault="00A018D8" w:rsidP="00545E58">
      <w:pPr>
        <w:pStyle w:val="a7"/>
        <w:numPr>
          <w:ilvl w:val="0"/>
          <w:numId w:val="19"/>
        </w:numPr>
        <w:spacing w:afterLines="25" w:after="98" w:line="460" w:lineRule="exact"/>
        <w:jc w:val="both"/>
        <w:rPr>
          <w:b w:val="0"/>
          <w:color w:val="000000" w:themeColor="text1"/>
          <w:szCs w:val="28"/>
        </w:rPr>
      </w:pPr>
      <w:r w:rsidRPr="00D44D9A">
        <w:rPr>
          <w:b w:val="0"/>
          <w:color w:val="000000" w:themeColor="text1"/>
          <w:szCs w:val="28"/>
        </w:rPr>
        <w:t>標租申請書件：</w:t>
      </w:r>
    </w:p>
    <w:p w14:paraId="58947928" w14:textId="181FB399" w:rsidR="00A018D8" w:rsidRPr="00D90DD0" w:rsidRDefault="00A018D8" w:rsidP="00545E58">
      <w:pPr>
        <w:pStyle w:val="a7"/>
        <w:numPr>
          <w:ilvl w:val="0"/>
          <w:numId w:val="25"/>
        </w:numPr>
        <w:spacing w:afterLines="25" w:after="98" w:line="460" w:lineRule="exact"/>
        <w:jc w:val="both"/>
        <w:rPr>
          <w:b w:val="0"/>
          <w:color w:val="000000" w:themeColor="text1"/>
          <w:szCs w:val="28"/>
        </w:rPr>
      </w:pPr>
      <w:r w:rsidRPr="00D90DD0">
        <w:rPr>
          <w:b w:val="0"/>
          <w:color w:val="000000" w:themeColor="text1"/>
          <w:szCs w:val="28"/>
        </w:rPr>
        <w:t>押標金票據正本</w:t>
      </w:r>
      <w:r w:rsidR="00810308" w:rsidRPr="00D90DD0">
        <w:rPr>
          <w:b w:val="0"/>
          <w:color w:val="000000" w:themeColor="text1"/>
          <w:szCs w:val="28"/>
        </w:rPr>
        <w:t>或</w:t>
      </w:r>
      <w:r w:rsidRPr="00D90DD0">
        <w:rPr>
          <w:b w:val="0"/>
          <w:color w:val="000000" w:themeColor="text1"/>
          <w:szCs w:val="28"/>
        </w:rPr>
        <w:t>繳納憑證影本</w:t>
      </w:r>
      <w:r w:rsidRPr="00D90DD0">
        <w:rPr>
          <w:b w:val="0"/>
          <w:color w:val="000000" w:themeColor="text1"/>
          <w:szCs w:val="28"/>
        </w:rPr>
        <w:t>1</w:t>
      </w:r>
      <w:r w:rsidRPr="00D90DD0">
        <w:rPr>
          <w:b w:val="0"/>
          <w:color w:val="000000" w:themeColor="text1"/>
          <w:szCs w:val="28"/>
        </w:rPr>
        <w:t>份。</w:t>
      </w:r>
    </w:p>
    <w:p w14:paraId="171B264C" w14:textId="212C8330" w:rsidR="001305F7" w:rsidRPr="00D90DD0" w:rsidRDefault="001305F7" w:rsidP="00545E58">
      <w:pPr>
        <w:pStyle w:val="a7"/>
        <w:numPr>
          <w:ilvl w:val="0"/>
          <w:numId w:val="25"/>
        </w:numPr>
        <w:spacing w:afterLines="25" w:after="98" w:line="460" w:lineRule="exact"/>
        <w:jc w:val="both"/>
        <w:rPr>
          <w:b w:val="0"/>
          <w:color w:val="000000" w:themeColor="text1"/>
          <w:szCs w:val="28"/>
        </w:rPr>
      </w:pPr>
      <w:r w:rsidRPr="00D90DD0">
        <w:rPr>
          <w:rFonts w:hint="eastAsia"/>
          <w:b w:val="0"/>
          <w:color w:val="000000" w:themeColor="text1"/>
          <w:szCs w:val="28"/>
        </w:rPr>
        <w:t>投標文件</w:t>
      </w:r>
      <w:r w:rsidR="00C00154" w:rsidRPr="00D90DD0">
        <w:rPr>
          <w:rFonts w:hint="eastAsia"/>
          <w:b w:val="0"/>
          <w:color w:val="000000" w:themeColor="text1"/>
          <w:szCs w:val="28"/>
        </w:rPr>
        <w:t>檢核表</w:t>
      </w:r>
      <w:r w:rsidRPr="00D90DD0">
        <w:rPr>
          <w:rFonts w:hint="eastAsia"/>
          <w:b w:val="0"/>
          <w:color w:val="000000" w:themeColor="text1"/>
          <w:szCs w:val="28"/>
        </w:rPr>
        <w:t>1</w:t>
      </w:r>
      <w:r w:rsidRPr="00D90DD0">
        <w:rPr>
          <w:rFonts w:hint="eastAsia"/>
          <w:b w:val="0"/>
          <w:color w:val="000000" w:themeColor="text1"/>
          <w:szCs w:val="28"/>
        </w:rPr>
        <w:t>份。</w:t>
      </w:r>
      <w:r w:rsidR="008253C0">
        <w:rPr>
          <w:rFonts w:hint="eastAsia"/>
          <w:b w:val="0"/>
          <w:color w:val="000000" w:themeColor="text1"/>
          <w:szCs w:val="28"/>
        </w:rPr>
        <w:t>(</w:t>
      </w:r>
      <w:r w:rsidR="008253C0">
        <w:rPr>
          <w:rFonts w:hint="eastAsia"/>
          <w:b w:val="0"/>
          <w:color w:val="000000" w:themeColor="text1"/>
          <w:szCs w:val="28"/>
        </w:rPr>
        <w:t>附件</w:t>
      </w:r>
      <w:r w:rsidR="008253C0">
        <w:rPr>
          <w:rFonts w:hint="eastAsia"/>
          <w:b w:val="0"/>
          <w:color w:val="000000" w:themeColor="text1"/>
          <w:szCs w:val="28"/>
        </w:rPr>
        <w:t>4)</w:t>
      </w:r>
    </w:p>
    <w:p w14:paraId="52F8D071" w14:textId="33DCBF7A" w:rsidR="00A018D8" w:rsidRPr="00D44D9A" w:rsidRDefault="00A018D8" w:rsidP="00545E58">
      <w:pPr>
        <w:pStyle w:val="a7"/>
        <w:numPr>
          <w:ilvl w:val="0"/>
          <w:numId w:val="25"/>
        </w:numPr>
        <w:spacing w:afterLines="25" w:after="98" w:line="460" w:lineRule="exact"/>
        <w:jc w:val="both"/>
        <w:rPr>
          <w:b w:val="0"/>
          <w:color w:val="000000" w:themeColor="text1"/>
          <w:szCs w:val="28"/>
        </w:rPr>
      </w:pPr>
      <w:r w:rsidRPr="00D44D9A">
        <w:rPr>
          <w:b w:val="0"/>
          <w:color w:val="000000" w:themeColor="text1"/>
          <w:szCs w:val="28"/>
        </w:rPr>
        <w:t>標租申請書</w:t>
      </w:r>
      <w:r w:rsidRPr="00D44D9A">
        <w:rPr>
          <w:b w:val="0"/>
          <w:color w:val="000000" w:themeColor="text1"/>
          <w:szCs w:val="28"/>
        </w:rPr>
        <w:t>1</w:t>
      </w:r>
      <w:r w:rsidRPr="00D44D9A">
        <w:rPr>
          <w:b w:val="0"/>
          <w:color w:val="000000" w:themeColor="text1"/>
          <w:szCs w:val="28"/>
        </w:rPr>
        <w:t>份。</w:t>
      </w:r>
      <w:r w:rsidR="008253C0">
        <w:rPr>
          <w:rFonts w:hint="eastAsia"/>
          <w:b w:val="0"/>
          <w:color w:val="000000" w:themeColor="text1"/>
          <w:szCs w:val="28"/>
        </w:rPr>
        <w:t>(</w:t>
      </w:r>
      <w:r w:rsidR="008253C0">
        <w:rPr>
          <w:rFonts w:hint="eastAsia"/>
          <w:b w:val="0"/>
          <w:color w:val="000000" w:themeColor="text1"/>
          <w:szCs w:val="28"/>
        </w:rPr>
        <w:t>附件</w:t>
      </w:r>
      <w:r w:rsidR="008253C0">
        <w:rPr>
          <w:rFonts w:hint="eastAsia"/>
          <w:b w:val="0"/>
          <w:color w:val="000000" w:themeColor="text1"/>
          <w:szCs w:val="28"/>
        </w:rPr>
        <w:t>5)</w:t>
      </w:r>
    </w:p>
    <w:p w14:paraId="26859ED4" w14:textId="1A282627" w:rsidR="00C15F91" w:rsidRPr="00D44D9A" w:rsidRDefault="00C15F91" w:rsidP="00545E58">
      <w:pPr>
        <w:pStyle w:val="a7"/>
        <w:numPr>
          <w:ilvl w:val="0"/>
          <w:numId w:val="25"/>
        </w:numPr>
        <w:spacing w:afterLines="25" w:after="98" w:line="460" w:lineRule="exact"/>
        <w:jc w:val="both"/>
        <w:rPr>
          <w:b w:val="0"/>
          <w:color w:val="000000" w:themeColor="text1"/>
          <w:szCs w:val="28"/>
        </w:rPr>
      </w:pPr>
      <w:r w:rsidRPr="00D44D9A">
        <w:rPr>
          <w:b w:val="0"/>
          <w:color w:val="000000" w:themeColor="text1"/>
          <w:szCs w:val="28"/>
        </w:rPr>
        <w:t>申租標準廠房</w:t>
      </w:r>
      <w:r w:rsidRPr="00D44D9A">
        <w:rPr>
          <w:b w:val="0"/>
          <w:color w:val="000000" w:themeColor="text1"/>
          <w:szCs w:val="28"/>
        </w:rPr>
        <w:t>/</w:t>
      </w:r>
      <w:r w:rsidRPr="00D44D9A">
        <w:rPr>
          <w:b w:val="0"/>
          <w:color w:val="000000" w:themeColor="text1"/>
          <w:szCs w:val="28"/>
        </w:rPr>
        <w:t>公共服務設施承諾書</w:t>
      </w:r>
      <w:r w:rsidRPr="00D44D9A">
        <w:rPr>
          <w:b w:val="0"/>
          <w:color w:val="000000" w:themeColor="text1"/>
          <w:szCs w:val="28"/>
        </w:rPr>
        <w:t>1</w:t>
      </w:r>
      <w:r w:rsidRPr="00D44D9A">
        <w:rPr>
          <w:b w:val="0"/>
          <w:color w:val="000000" w:themeColor="text1"/>
          <w:szCs w:val="28"/>
        </w:rPr>
        <w:t>份</w:t>
      </w:r>
      <w:r w:rsidR="008253C0">
        <w:rPr>
          <w:rFonts w:hint="eastAsia"/>
          <w:b w:val="0"/>
          <w:color w:val="000000" w:themeColor="text1"/>
          <w:szCs w:val="28"/>
        </w:rPr>
        <w:t>。</w:t>
      </w:r>
      <w:r w:rsidR="008253C0">
        <w:rPr>
          <w:rFonts w:hint="eastAsia"/>
          <w:b w:val="0"/>
          <w:color w:val="000000" w:themeColor="text1"/>
          <w:szCs w:val="28"/>
        </w:rPr>
        <w:t>(</w:t>
      </w:r>
      <w:r w:rsidR="008253C0">
        <w:rPr>
          <w:rFonts w:hint="eastAsia"/>
          <w:b w:val="0"/>
          <w:color w:val="000000" w:themeColor="text1"/>
          <w:szCs w:val="28"/>
        </w:rPr>
        <w:t>附件</w:t>
      </w:r>
      <w:r w:rsidR="008253C0">
        <w:rPr>
          <w:rFonts w:hint="eastAsia"/>
          <w:b w:val="0"/>
          <w:color w:val="000000" w:themeColor="text1"/>
          <w:szCs w:val="28"/>
        </w:rPr>
        <w:t>6)</w:t>
      </w:r>
    </w:p>
    <w:p w14:paraId="06ADD6ED" w14:textId="165224A6" w:rsidR="00C15F91" w:rsidRPr="00EA6104" w:rsidRDefault="00C15F91" w:rsidP="00545E58">
      <w:pPr>
        <w:pStyle w:val="a7"/>
        <w:numPr>
          <w:ilvl w:val="0"/>
          <w:numId w:val="25"/>
        </w:numPr>
        <w:spacing w:afterLines="25" w:after="98" w:line="460" w:lineRule="exact"/>
        <w:jc w:val="both"/>
        <w:rPr>
          <w:b w:val="0"/>
          <w:color w:val="000000" w:themeColor="text1"/>
          <w:szCs w:val="28"/>
        </w:rPr>
      </w:pPr>
      <w:r w:rsidRPr="00D44D9A">
        <w:rPr>
          <w:b w:val="0"/>
          <w:color w:val="000000" w:themeColor="text1"/>
          <w:szCs w:val="28"/>
        </w:rPr>
        <w:t>投標單元</w:t>
      </w:r>
      <w:r w:rsidR="00C310C3" w:rsidRPr="00EA6104">
        <w:rPr>
          <w:rFonts w:hint="eastAsia"/>
          <w:b w:val="0"/>
          <w:color w:val="000000" w:themeColor="text1"/>
          <w:szCs w:val="28"/>
        </w:rPr>
        <w:t>及</w:t>
      </w:r>
      <w:r w:rsidRPr="00EA6104">
        <w:rPr>
          <w:b w:val="0"/>
          <w:color w:val="000000" w:themeColor="text1"/>
          <w:szCs w:val="28"/>
        </w:rPr>
        <w:t>每</w:t>
      </w:r>
      <w:r w:rsidR="0067112A" w:rsidRPr="00EA6104">
        <w:rPr>
          <w:rFonts w:hint="eastAsia"/>
          <w:b w:val="0"/>
          <w:color w:val="000000" w:themeColor="text1"/>
          <w:szCs w:val="28"/>
        </w:rPr>
        <w:t>月</w:t>
      </w:r>
      <w:r w:rsidRPr="00EA6104">
        <w:rPr>
          <w:b w:val="0"/>
          <w:color w:val="000000" w:themeColor="text1"/>
          <w:szCs w:val="28"/>
        </w:rPr>
        <w:t>租金報價單</w:t>
      </w:r>
      <w:r w:rsidRPr="00EA6104">
        <w:rPr>
          <w:b w:val="0"/>
          <w:color w:val="000000" w:themeColor="text1"/>
          <w:szCs w:val="28"/>
        </w:rPr>
        <w:t>1</w:t>
      </w:r>
      <w:r w:rsidRPr="00EA6104">
        <w:rPr>
          <w:b w:val="0"/>
          <w:color w:val="000000" w:themeColor="text1"/>
          <w:szCs w:val="28"/>
        </w:rPr>
        <w:t>份</w:t>
      </w:r>
      <w:r w:rsidR="008253C0" w:rsidRPr="00EA6104">
        <w:rPr>
          <w:rFonts w:hint="eastAsia"/>
          <w:b w:val="0"/>
          <w:color w:val="000000" w:themeColor="text1"/>
          <w:szCs w:val="28"/>
        </w:rPr>
        <w:t>。</w:t>
      </w:r>
      <w:r w:rsidR="008253C0" w:rsidRPr="00EA6104">
        <w:rPr>
          <w:rFonts w:hint="eastAsia"/>
          <w:b w:val="0"/>
          <w:color w:val="000000" w:themeColor="text1"/>
          <w:szCs w:val="28"/>
        </w:rPr>
        <w:t>(</w:t>
      </w:r>
      <w:r w:rsidR="008253C0" w:rsidRPr="00EA6104">
        <w:rPr>
          <w:rFonts w:hint="eastAsia"/>
          <w:b w:val="0"/>
          <w:color w:val="000000" w:themeColor="text1"/>
          <w:szCs w:val="28"/>
        </w:rPr>
        <w:t>附件</w:t>
      </w:r>
      <w:r w:rsidR="008253C0" w:rsidRPr="00EA6104">
        <w:rPr>
          <w:rFonts w:hint="eastAsia"/>
          <w:b w:val="0"/>
          <w:color w:val="000000" w:themeColor="text1"/>
          <w:szCs w:val="28"/>
        </w:rPr>
        <w:t>7)</w:t>
      </w:r>
    </w:p>
    <w:p w14:paraId="79D3AA7E" w14:textId="1B5CB74A" w:rsidR="00681238" w:rsidRPr="00EA6104" w:rsidRDefault="00681238" w:rsidP="00545E58">
      <w:pPr>
        <w:pStyle w:val="a7"/>
        <w:numPr>
          <w:ilvl w:val="0"/>
          <w:numId w:val="25"/>
        </w:numPr>
        <w:spacing w:afterLines="25" w:after="98" w:line="460" w:lineRule="exact"/>
        <w:jc w:val="both"/>
        <w:rPr>
          <w:b w:val="0"/>
          <w:color w:val="000000" w:themeColor="text1"/>
          <w:szCs w:val="28"/>
        </w:rPr>
      </w:pPr>
      <w:r w:rsidRPr="00EA6104">
        <w:rPr>
          <w:b w:val="0"/>
          <w:color w:val="000000" w:themeColor="text1"/>
          <w:szCs w:val="28"/>
        </w:rPr>
        <w:t>投標廠商切結書</w:t>
      </w:r>
      <w:r w:rsidRPr="00EA6104">
        <w:rPr>
          <w:b w:val="0"/>
          <w:color w:val="000000" w:themeColor="text1"/>
          <w:szCs w:val="28"/>
        </w:rPr>
        <w:t>1</w:t>
      </w:r>
      <w:r w:rsidRPr="00EA6104">
        <w:rPr>
          <w:b w:val="0"/>
          <w:color w:val="000000" w:themeColor="text1"/>
          <w:szCs w:val="28"/>
        </w:rPr>
        <w:t>份。</w:t>
      </w:r>
      <w:r w:rsidR="008253C0" w:rsidRPr="00EA6104">
        <w:rPr>
          <w:rFonts w:hint="eastAsia"/>
          <w:b w:val="0"/>
          <w:color w:val="000000" w:themeColor="text1"/>
          <w:szCs w:val="28"/>
        </w:rPr>
        <w:t>(</w:t>
      </w:r>
      <w:r w:rsidR="008253C0" w:rsidRPr="00EA6104">
        <w:rPr>
          <w:rFonts w:hint="eastAsia"/>
          <w:b w:val="0"/>
          <w:color w:val="000000" w:themeColor="text1"/>
          <w:szCs w:val="28"/>
        </w:rPr>
        <w:t>附件</w:t>
      </w:r>
      <w:r w:rsidR="008253C0" w:rsidRPr="00EA6104">
        <w:rPr>
          <w:rFonts w:hint="eastAsia"/>
          <w:b w:val="0"/>
          <w:color w:val="000000" w:themeColor="text1"/>
          <w:szCs w:val="28"/>
        </w:rPr>
        <w:t>8)</w:t>
      </w:r>
    </w:p>
    <w:p w14:paraId="24BF0165" w14:textId="11B62549" w:rsidR="008253C0" w:rsidRPr="00EA6104" w:rsidRDefault="003D4322">
      <w:pPr>
        <w:pStyle w:val="a7"/>
        <w:numPr>
          <w:ilvl w:val="0"/>
          <w:numId w:val="25"/>
        </w:numPr>
        <w:spacing w:afterLines="25" w:after="98" w:line="460" w:lineRule="exact"/>
        <w:jc w:val="both"/>
        <w:rPr>
          <w:b w:val="0"/>
          <w:color w:val="000000" w:themeColor="text1"/>
          <w:szCs w:val="28"/>
        </w:rPr>
      </w:pPr>
      <w:r w:rsidRPr="00EA6104">
        <w:rPr>
          <w:rFonts w:hint="eastAsia"/>
          <w:b w:val="0"/>
          <w:color w:val="000000" w:themeColor="text1"/>
          <w:szCs w:val="28"/>
        </w:rPr>
        <w:t>工廠登記環保證明文件預審</w:t>
      </w:r>
      <w:r w:rsidR="008253C0" w:rsidRPr="00EA6104">
        <w:rPr>
          <w:rFonts w:hint="eastAsia"/>
          <w:b w:val="0"/>
          <w:color w:val="000000" w:themeColor="text1"/>
          <w:szCs w:val="28"/>
        </w:rPr>
        <w:t>資料</w:t>
      </w:r>
      <w:r w:rsidR="008253C0" w:rsidRPr="00EA6104">
        <w:rPr>
          <w:b w:val="0"/>
          <w:color w:val="000000" w:themeColor="text1"/>
          <w:szCs w:val="28"/>
        </w:rPr>
        <w:t>1</w:t>
      </w:r>
      <w:r w:rsidR="008253C0" w:rsidRPr="00EA6104">
        <w:rPr>
          <w:rFonts w:hint="eastAsia"/>
          <w:b w:val="0"/>
          <w:color w:val="000000" w:themeColor="text1"/>
          <w:szCs w:val="28"/>
        </w:rPr>
        <w:t>份。</w:t>
      </w:r>
      <w:r w:rsidR="008253C0" w:rsidRPr="00EA6104">
        <w:rPr>
          <w:b w:val="0"/>
          <w:color w:val="000000" w:themeColor="text1"/>
          <w:szCs w:val="28"/>
        </w:rPr>
        <w:t>(</w:t>
      </w:r>
      <w:r w:rsidR="008253C0" w:rsidRPr="00EA6104">
        <w:rPr>
          <w:rFonts w:hint="eastAsia"/>
          <w:b w:val="0"/>
          <w:color w:val="000000" w:themeColor="text1"/>
          <w:szCs w:val="28"/>
        </w:rPr>
        <w:t>附件</w:t>
      </w:r>
      <w:r w:rsidR="00B42DA4" w:rsidRPr="00EA6104">
        <w:rPr>
          <w:b w:val="0"/>
          <w:color w:val="000000" w:themeColor="text1"/>
          <w:szCs w:val="28"/>
        </w:rPr>
        <w:t>9</w:t>
      </w:r>
      <w:r w:rsidRPr="00EA6104">
        <w:rPr>
          <w:rFonts w:hint="eastAsia"/>
          <w:b w:val="0"/>
          <w:color w:val="000000" w:themeColor="text1"/>
          <w:szCs w:val="28"/>
        </w:rPr>
        <w:t>，</w:t>
      </w:r>
      <w:r w:rsidR="00C36830" w:rsidRPr="00EA6104">
        <w:rPr>
          <w:rFonts w:hint="eastAsia"/>
          <w:b w:val="0"/>
          <w:color w:val="000000" w:themeColor="text1"/>
          <w:szCs w:val="28"/>
        </w:rPr>
        <w:t>投標標準廠房及後續規劃辦理工廠登記者應檢附</w:t>
      </w:r>
      <w:r w:rsidR="008253C0" w:rsidRPr="00EA6104">
        <w:rPr>
          <w:b w:val="0"/>
          <w:color w:val="000000" w:themeColor="text1"/>
          <w:szCs w:val="28"/>
        </w:rPr>
        <w:t>)</w:t>
      </w:r>
    </w:p>
    <w:p w14:paraId="2E6161E2" w14:textId="13C112E6" w:rsidR="00A018D8" w:rsidRPr="00EA6104" w:rsidRDefault="00A018D8" w:rsidP="00545E58">
      <w:pPr>
        <w:pStyle w:val="a7"/>
        <w:numPr>
          <w:ilvl w:val="0"/>
          <w:numId w:val="25"/>
        </w:numPr>
        <w:spacing w:afterLines="25" w:after="98" w:line="460" w:lineRule="exact"/>
        <w:jc w:val="both"/>
        <w:rPr>
          <w:b w:val="0"/>
          <w:color w:val="000000" w:themeColor="text1"/>
          <w:szCs w:val="28"/>
        </w:rPr>
      </w:pPr>
      <w:r w:rsidRPr="00EA6104">
        <w:rPr>
          <w:b w:val="0"/>
          <w:color w:val="000000" w:themeColor="text1"/>
          <w:szCs w:val="28"/>
        </w:rPr>
        <w:t>代用印章授權書</w:t>
      </w:r>
      <w:r w:rsidRPr="00EA6104">
        <w:rPr>
          <w:b w:val="0"/>
          <w:color w:val="000000" w:themeColor="text1"/>
          <w:szCs w:val="28"/>
        </w:rPr>
        <w:t>1</w:t>
      </w:r>
      <w:r w:rsidRPr="00EA6104">
        <w:rPr>
          <w:b w:val="0"/>
          <w:color w:val="000000" w:themeColor="text1"/>
          <w:szCs w:val="28"/>
        </w:rPr>
        <w:t>份。（</w:t>
      </w:r>
      <w:r w:rsidR="008253C0" w:rsidRPr="00EA6104">
        <w:rPr>
          <w:rFonts w:hint="eastAsia"/>
          <w:b w:val="0"/>
          <w:color w:val="000000" w:themeColor="text1"/>
          <w:szCs w:val="28"/>
        </w:rPr>
        <w:t>附件</w:t>
      </w:r>
      <w:r w:rsidR="00B42DA4" w:rsidRPr="00EA6104">
        <w:rPr>
          <w:b w:val="0"/>
          <w:color w:val="000000" w:themeColor="text1"/>
          <w:szCs w:val="28"/>
        </w:rPr>
        <w:t>14</w:t>
      </w:r>
      <w:r w:rsidR="008253C0" w:rsidRPr="00EA6104">
        <w:rPr>
          <w:rFonts w:hint="eastAsia"/>
          <w:b w:val="0"/>
          <w:color w:val="000000" w:themeColor="text1"/>
          <w:szCs w:val="28"/>
        </w:rPr>
        <w:t>，</w:t>
      </w:r>
      <w:r w:rsidRPr="00EA6104">
        <w:rPr>
          <w:b w:val="0"/>
          <w:color w:val="000000" w:themeColor="text1"/>
          <w:szCs w:val="28"/>
        </w:rPr>
        <w:t>無授權者免附）</w:t>
      </w:r>
    </w:p>
    <w:p w14:paraId="063F4605" w14:textId="70FECFED" w:rsidR="00C15F91" w:rsidRPr="00D44D9A" w:rsidRDefault="00C15F91" w:rsidP="00545E58">
      <w:pPr>
        <w:pStyle w:val="a7"/>
        <w:numPr>
          <w:ilvl w:val="0"/>
          <w:numId w:val="25"/>
        </w:numPr>
        <w:spacing w:afterLines="25" w:after="98" w:line="460" w:lineRule="exact"/>
        <w:jc w:val="both"/>
        <w:rPr>
          <w:b w:val="0"/>
          <w:color w:val="000000" w:themeColor="text1"/>
          <w:szCs w:val="28"/>
        </w:rPr>
      </w:pPr>
      <w:r w:rsidRPr="00EA6104">
        <w:rPr>
          <w:b w:val="0"/>
          <w:color w:val="000000" w:themeColor="text1"/>
          <w:szCs w:val="28"/>
        </w:rPr>
        <w:t>退還押標金申請書</w:t>
      </w:r>
      <w:r w:rsidRPr="00EA6104">
        <w:rPr>
          <w:b w:val="0"/>
          <w:color w:val="000000" w:themeColor="text1"/>
          <w:szCs w:val="28"/>
        </w:rPr>
        <w:t>1</w:t>
      </w:r>
      <w:r w:rsidRPr="00EA6104">
        <w:rPr>
          <w:b w:val="0"/>
          <w:color w:val="000000" w:themeColor="text1"/>
          <w:szCs w:val="28"/>
        </w:rPr>
        <w:t>份。</w:t>
      </w:r>
      <w:r w:rsidR="00A4610E" w:rsidRPr="00EA6104">
        <w:rPr>
          <w:b w:val="0"/>
          <w:color w:val="000000" w:themeColor="text1"/>
          <w:szCs w:val="28"/>
        </w:rPr>
        <w:t>（</w:t>
      </w:r>
      <w:r w:rsidR="008253C0" w:rsidRPr="00EA6104">
        <w:rPr>
          <w:rFonts w:hint="eastAsia"/>
          <w:b w:val="0"/>
          <w:color w:val="000000" w:themeColor="text1"/>
          <w:szCs w:val="28"/>
        </w:rPr>
        <w:t>附件</w:t>
      </w:r>
      <w:r w:rsidR="00B42DA4" w:rsidRPr="00EA6104">
        <w:rPr>
          <w:b w:val="0"/>
          <w:color w:val="000000" w:themeColor="text1"/>
          <w:szCs w:val="28"/>
        </w:rPr>
        <w:t>15</w:t>
      </w:r>
      <w:r w:rsidR="008253C0" w:rsidRPr="00EA6104">
        <w:rPr>
          <w:rFonts w:hint="eastAsia"/>
          <w:b w:val="0"/>
          <w:color w:val="000000" w:themeColor="text1"/>
          <w:szCs w:val="28"/>
        </w:rPr>
        <w:t>，</w:t>
      </w:r>
      <w:r w:rsidR="00A4610E" w:rsidRPr="00EA6104">
        <w:rPr>
          <w:b w:val="0"/>
          <w:color w:val="000000" w:themeColor="text1"/>
          <w:szCs w:val="28"/>
        </w:rPr>
        <w:t>得</w:t>
      </w:r>
      <w:r w:rsidR="00A4610E" w:rsidRPr="00D44D9A">
        <w:rPr>
          <w:b w:val="0"/>
          <w:color w:val="000000" w:themeColor="text1"/>
          <w:szCs w:val="28"/>
        </w:rPr>
        <w:t>於退還押標金時提出）</w:t>
      </w:r>
    </w:p>
    <w:p w14:paraId="6ABF7EDE" w14:textId="3754335E" w:rsidR="00C15F91" w:rsidRDefault="00C15F91" w:rsidP="00545E58">
      <w:pPr>
        <w:pStyle w:val="a7"/>
        <w:numPr>
          <w:ilvl w:val="0"/>
          <w:numId w:val="25"/>
        </w:numPr>
        <w:spacing w:afterLines="25" w:after="98" w:line="460" w:lineRule="exact"/>
        <w:jc w:val="both"/>
        <w:rPr>
          <w:b w:val="0"/>
          <w:color w:val="000000" w:themeColor="text1"/>
          <w:szCs w:val="28"/>
        </w:rPr>
      </w:pPr>
      <w:r w:rsidRPr="00D44D9A">
        <w:rPr>
          <w:b w:val="0"/>
          <w:color w:val="000000" w:themeColor="text1"/>
          <w:szCs w:val="28"/>
        </w:rPr>
        <w:t>投資計畫書</w:t>
      </w:r>
      <w:r w:rsidRPr="00D44D9A">
        <w:rPr>
          <w:b w:val="0"/>
          <w:color w:val="000000" w:themeColor="text1"/>
          <w:szCs w:val="28"/>
        </w:rPr>
        <w:t>15</w:t>
      </w:r>
      <w:r w:rsidRPr="00D44D9A">
        <w:rPr>
          <w:b w:val="0"/>
          <w:color w:val="000000" w:themeColor="text1"/>
          <w:szCs w:val="28"/>
        </w:rPr>
        <w:t>份。</w:t>
      </w:r>
    </w:p>
    <w:p w14:paraId="4898E143" w14:textId="799A80CC" w:rsidR="0063106E" w:rsidRPr="00D44D9A" w:rsidRDefault="0063106E" w:rsidP="00545E58">
      <w:pPr>
        <w:pStyle w:val="a7"/>
        <w:numPr>
          <w:ilvl w:val="0"/>
          <w:numId w:val="27"/>
        </w:numPr>
        <w:spacing w:afterLines="25" w:after="98" w:line="460" w:lineRule="exact"/>
        <w:jc w:val="both"/>
        <w:rPr>
          <w:color w:val="000000" w:themeColor="text1"/>
          <w:szCs w:val="28"/>
        </w:rPr>
      </w:pPr>
      <w:r w:rsidRPr="00D44D9A">
        <w:rPr>
          <w:color w:val="000000" w:themeColor="text1"/>
          <w:szCs w:val="28"/>
        </w:rPr>
        <w:t>投標文件其他應注意事項</w:t>
      </w:r>
    </w:p>
    <w:p w14:paraId="3E731FE2" w14:textId="38DAB77D" w:rsidR="006D6230" w:rsidRPr="00D44D9A" w:rsidRDefault="006D6230" w:rsidP="00545E58">
      <w:pPr>
        <w:pStyle w:val="a7"/>
        <w:numPr>
          <w:ilvl w:val="0"/>
          <w:numId w:val="26"/>
        </w:numPr>
        <w:spacing w:afterLines="25" w:after="98" w:line="460" w:lineRule="exact"/>
        <w:jc w:val="both"/>
        <w:rPr>
          <w:b w:val="0"/>
          <w:color w:val="000000" w:themeColor="text1"/>
          <w:szCs w:val="28"/>
        </w:rPr>
      </w:pPr>
      <w:r w:rsidRPr="00D44D9A">
        <w:rPr>
          <w:b w:val="0"/>
          <w:color w:val="000000" w:themeColor="text1"/>
          <w:szCs w:val="28"/>
        </w:rPr>
        <w:t>投標文件請以正體中文逐一填妥簽章；外文資料請譯為正體中文，但一般通用「術語」仍得以原文呈現。所有指定填寫欄位，不得使用鉛筆，均應以鋼筆、原子筆或以電腦繕打填妥正確，如有誤繕或塗改應加蓋負責人印章。</w:t>
      </w:r>
    </w:p>
    <w:p w14:paraId="62852A2A" w14:textId="51A5BFB0" w:rsidR="0063106E" w:rsidRPr="00F80F0A" w:rsidRDefault="0063106E" w:rsidP="00545E58">
      <w:pPr>
        <w:pStyle w:val="a7"/>
        <w:numPr>
          <w:ilvl w:val="0"/>
          <w:numId w:val="26"/>
        </w:numPr>
        <w:spacing w:afterLines="25" w:after="98" w:line="460" w:lineRule="exact"/>
        <w:jc w:val="both"/>
        <w:rPr>
          <w:b w:val="0"/>
          <w:color w:val="000000" w:themeColor="text1"/>
          <w:szCs w:val="28"/>
        </w:rPr>
      </w:pPr>
      <w:r w:rsidRPr="00F80F0A">
        <w:rPr>
          <w:b w:val="0"/>
          <w:color w:val="000000" w:themeColor="text1"/>
          <w:szCs w:val="28"/>
        </w:rPr>
        <w:t>應備文件影本應加註「與正本相符」字樣。</w:t>
      </w:r>
    </w:p>
    <w:p w14:paraId="29AF7C14" w14:textId="6E7AFE1F" w:rsidR="0063106E" w:rsidRPr="00D44D9A" w:rsidRDefault="0063106E" w:rsidP="00545E58">
      <w:pPr>
        <w:pStyle w:val="a7"/>
        <w:numPr>
          <w:ilvl w:val="0"/>
          <w:numId w:val="26"/>
        </w:numPr>
        <w:spacing w:afterLines="25" w:after="98" w:line="460" w:lineRule="exact"/>
        <w:jc w:val="both"/>
        <w:rPr>
          <w:b w:val="0"/>
          <w:color w:val="000000" w:themeColor="text1"/>
          <w:szCs w:val="28"/>
        </w:rPr>
      </w:pPr>
      <w:r w:rsidRPr="00D44D9A">
        <w:rPr>
          <w:b w:val="0"/>
          <w:color w:val="000000" w:themeColor="text1"/>
          <w:szCs w:val="28"/>
        </w:rPr>
        <w:t>投標文件建議採雙面列印，以節省紙張，愛惜資源。</w:t>
      </w:r>
    </w:p>
    <w:p w14:paraId="10C50ACC" w14:textId="5EB7A7F0" w:rsidR="006D6230" w:rsidRPr="00D44D9A" w:rsidRDefault="00BF3E38" w:rsidP="00545E58">
      <w:pPr>
        <w:pStyle w:val="a7"/>
        <w:numPr>
          <w:ilvl w:val="0"/>
          <w:numId w:val="26"/>
        </w:numPr>
        <w:spacing w:afterLines="25" w:after="98" w:line="460" w:lineRule="exact"/>
        <w:jc w:val="both"/>
        <w:rPr>
          <w:b w:val="0"/>
          <w:color w:val="000000" w:themeColor="text1"/>
          <w:szCs w:val="28"/>
        </w:rPr>
      </w:pPr>
      <w:r w:rsidRPr="00D44D9A">
        <w:rPr>
          <w:b w:val="0"/>
          <w:color w:val="000000" w:themeColor="text1"/>
          <w:szCs w:val="28"/>
        </w:rPr>
        <w:t>投標人</w:t>
      </w:r>
      <w:r w:rsidR="006D6230" w:rsidRPr="00D44D9A">
        <w:rPr>
          <w:b w:val="0"/>
          <w:color w:val="000000" w:themeColor="text1"/>
          <w:szCs w:val="28"/>
        </w:rPr>
        <w:t>應依本案公告指定之時間、地點，</w:t>
      </w:r>
      <w:r w:rsidR="006D6230" w:rsidRPr="00D90DD0">
        <w:rPr>
          <w:b w:val="0"/>
          <w:color w:val="000000" w:themeColor="text1"/>
          <w:szCs w:val="28"/>
        </w:rPr>
        <w:t>按</w:t>
      </w:r>
      <w:r w:rsidR="005A0CA0" w:rsidRPr="00D90DD0">
        <w:rPr>
          <w:rFonts w:hint="eastAsia"/>
          <w:b w:val="0"/>
          <w:color w:val="000000" w:themeColor="text1"/>
          <w:szCs w:val="28"/>
        </w:rPr>
        <w:t>投</w:t>
      </w:r>
      <w:r w:rsidR="006F6E4C" w:rsidRPr="00D90DD0">
        <w:rPr>
          <w:b w:val="0"/>
          <w:color w:val="000000" w:themeColor="text1"/>
          <w:szCs w:val="28"/>
        </w:rPr>
        <w:t>標</w:t>
      </w:r>
      <w:r w:rsidR="005A0CA0" w:rsidRPr="00D90DD0">
        <w:rPr>
          <w:rFonts w:hint="eastAsia"/>
          <w:b w:val="0"/>
          <w:color w:val="000000" w:themeColor="text1"/>
          <w:szCs w:val="28"/>
        </w:rPr>
        <w:t>文件檢核表</w:t>
      </w:r>
      <w:r w:rsidR="006F6E4C" w:rsidRPr="00D44D9A">
        <w:rPr>
          <w:b w:val="0"/>
          <w:color w:val="000000" w:themeColor="text1"/>
          <w:szCs w:val="28"/>
        </w:rPr>
        <w:t>所列文件順序</w:t>
      </w:r>
      <w:r w:rsidR="006D6230" w:rsidRPr="00D44D9A">
        <w:rPr>
          <w:b w:val="0"/>
          <w:color w:val="000000" w:themeColor="text1"/>
          <w:szCs w:val="28"/>
        </w:rPr>
        <w:t>逐一檢齊投標文件後，依序置入外標封</w:t>
      </w:r>
      <w:r w:rsidR="006D6230" w:rsidRPr="00D44D9A">
        <w:rPr>
          <w:b w:val="0"/>
          <w:color w:val="000000" w:themeColor="text1"/>
          <w:szCs w:val="28"/>
        </w:rPr>
        <w:t>(</w:t>
      </w:r>
      <w:r w:rsidR="006D6230" w:rsidRPr="00D44D9A">
        <w:rPr>
          <w:b w:val="0"/>
          <w:color w:val="000000" w:themeColor="text1"/>
          <w:szCs w:val="28"/>
        </w:rPr>
        <w:t>封口加蓋公司行號及代表人之印章騎縫章</w:t>
      </w:r>
      <w:r w:rsidR="006D6230" w:rsidRPr="00D44D9A">
        <w:rPr>
          <w:b w:val="0"/>
          <w:color w:val="000000" w:themeColor="text1"/>
          <w:szCs w:val="28"/>
        </w:rPr>
        <w:t>)</w:t>
      </w:r>
      <w:r w:rsidR="006D6230" w:rsidRPr="00D44D9A">
        <w:rPr>
          <w:b w:val="0"/>
          <w:color w:val="000000" w:themeColor="text1"/>
          <w:szCs w:val="28"/>
        </w:rPr>
        <w:t>後向本局投標，外封套須書明</w:t>
      </w:r>
      <w:r w:rsidRPr="00D44D9A">
        <w:rPr>
          <w:b w:val="0"/>
          <w:color w:val="000000" w:themeColor="text1"/>
          <w:szCs w:val="28"/>
        </w:rPr>
        <w:t>投標人</w:t>
      </w:r>
      <w:r w:rsidR="006D6230" w:rsidRPr="00D44D9A">
        <w:rPr>
          <w:b w:val="0"/>
          <w:color w:val="000000" w:themeColor="text1"/>
          <w:szCs w:val="28"/>
        </w:rPr>
        <w:t>名稱、住址、標租標的，經送</w:t>
      </w:r>
      <w:r w:rsidR="006D6230" w:rsidRPr="00D44D9A">
        <w:rPr>
          <w:b w:val="0"/>
          <w:color w:val="000000" w:themeColor="text1"/>
          <w:szCs w:val="28"/>
        </w:rPr>
        <w:t>(</w:t>
      </w:r>
      <w:r w:rsidR="006D6230" w:rsidRPr="00D44D9A">
        <w:rPr>
          <w:b w:val="0"/>
          <w:color w:val="000000" w:themeColor="text1"/>
          <w:szCs w:val="28"/>
        </w:rPr>
        <w:t>寄</w:t>
      </w:r>
      <w:r w:rsidR="006D6230" w:rsidRPr="00D44D9A">
        <w:rPr>
          <w:b w:val="0"/>
          <w:color w:val="000000" w:themeColor="text1"/>
          <w:szCs w:val="28"/>
        </w:rPr>
        <w:t>)</w:t>
      </w:r>
      <w:r w:rsidR="006D6230" w:rsidRPr="00D44D9A">
        <w:rPr>
          <w:b w:val="0"/>
          <w:color w:val="000000" w:themeColor="text1"/>
          <w:szCs w:val="28"/>
        </w:rPr>
        <w:t>達之投標文件，除另有規定者外，不得以任何理由請求發還、作廢、撤銷或更改。</w:t>
      </w:r>
    </w:p>
    <w:p w14:paraId="0D72C217" w14:textId="296712D4" w:rsidR="006D6230" w:rsidRPr="00D44D9A" w:rsidRDefault="00BF3E38" w:rsidP="00545E58">
      <w:pPr>
        <w:pStyle w:val="a7"/>
        <w:numPr>
          <w:ilvl w:val="0"/>
          <w:numId w:val="26"/>
        </w:numPr>
        <w:spacing w:afterLines="25" w:after="98" w:line="460" w:lineRule="exact"/>
        <w:jc w:val="both"/>
        <w:rPr>
          <w:b w:val="0"/>
          <w:color w:val="000000" w:themeColor="text1"/>
          <w:szCs w:val="28"/>
        </w:rPr>
      </w:pPr>
      <w:r w:rsidRPr="00D44D9A">
        <w:rPr>
          <w:b w:val="0"/>
          <w:color w:val="000000" w:themeColor="text1"/>
          <w:szCs w:val="28"/>
        </w:rPr>
        <w:t>投標人</w:t>
      </w:r>
      <w:r w:rsidR="006D6230" w:rsidRPr="00D44D9A">
        <w:rPr>
          <w:b w:val="0"/>
          <w:color w:val="000000" w:themeColor="text1"/>
          <w:szCs w:val="28"/>
        </w:rPr>
        <w:t>繳交之投標文件概不退還。</w:t>
      </w:r>
    </w:p>
    <w:p w14:paraId="068C9785" w14:textId="4DB6F789" w:rsidR="006D6230" w:rsidRPr="00D44D9A" w:rsidRDefault="006D6230" w:rsidP="00545E58">
      <w:pPr>
        <w:pStyle w:val="a7"/>
        <w:numPr>
          <w:ilvl w:val="0"/>
          <w:numId w:val="26"/>
        </w:numPr>
        <w:spacing w:afterLines="25" w:after="98" w:line="460" w:lineRule="exact"/>
        <w:jc w:val="both"/>
        <w:rPr>
          <w:b w:val="0"/>
          <w:color w:val="000000" w:themeColor="text1"/>
          <w:szCs w:val="28"/>
        </w:rPr>
      </w:pPr>
      <w:r w:rsidRPr="00D44D9A">
        <w:rPr>
          <w:b w:val="0"/>
          <w:color w:val="000000" w:themeColor="text1"/>
          <w:szCs w:val="28"/>
        </w:rPr>
        <w:t>投標文件有效期，自投標時起至開標後</w:t>
      </w:r>
      <w:r w:rsidRPr="00D44D9A">
        <w:rPr>
          <w:b w:val="0"/>
          <w:color w:val="000000" w:themeColor="text1"/>
          <w:szCs w:val="28"/>
        </w:rPr>
        <w:t>80</w:t>
      </w:r>
      <w:r w:rsidRPr="00D44D9A">
        <w:rPr>
          <w:b w:val="0"/>
          <w:color w:val="000000" w:themeColor="text1"/>
          <w:szCs w:val="28"/>
        </w:rPr>
        <w:t>日止。如本局因故無法於前開有效期內決標，</w:t>
      </w:r>
      <w:r w:rsidRPr="00D90DD0">
        <w:rPr>
          <w:b w:val="0"/>
          <w:color w:val="000000" w:themeColor="text1"/>
          <w:szCs w:val="28"/>
        </w:rPr>
        <w:t>得於必要時洽請廠</w:t>
      </w:r>
      <w:r w:rsidRPr="00D44D9A">
        <w:rPr>
          <w:b w:val="0"/>
          <w:color w:val="000000" w:themeColor="text1"/>
          <w:szCs w:val="28"/>
        </w:rPr>
        <w:t>商以書面主張投標文件逾開標後</w:t>
      </w:r>
      <w:r w:rsidRPr="00D44D9A">
        <w:rPr>
          <w:b w:val="0"/>
          <w:color w:val="000000" w:themeColor="text1"/>
          <w:szCs w:val="28"/>
        </w:rPr>
        <w:t>80</w:t>
      </w:r>
      <w:r w:rsidRPr="00D44D9A">
        <w:rPr>
          <w:b w:val="0"/>
          <w:color w:val="000000" w:themeColor="text1"/>
          <w:szCs w:val="28"/>
        </w:rPr>
        <w:t>日以後無效，若未以書面主張則視為同意延長其投標文件有效期至實際決標日止。</w:t>
      </w:r>
    </w:p>
    <w:p w14:paraId="5695864E" w14:textId="1065BAA4" w:rsidR="000B26BA" w:rsidRPr="000B26BA" w:rsidRDefault="006D6230" w:rsidP="000B26BA">
      <w:pPr>
        <w:pStyle w:val="a7"/>
        <w:numPr>
          <w:ilvl w:val="0"/>
          <w:numId w:val="26"/>
        </w:numPr>
        <w:spacing w:afterLines="25" w:after="98" w:line="460" w:lineRule="exact"/>
        <w:jc w:val="both"/>
        <w:rPr>
          <w:b w:val="0"/>
          <w:color w:val="000000" w:themeColor="text1"/>
          <w:szCs w:val="28"/>
        </w:rPr>
      </w:pPr>
      <w:r w:rsidRPr="00D44D9A">
        <w:rPr>
          <w:b w:val="0"/>
          <w:color w:val="000000" w:themeColor="text1"/>
          <w:szCs w:val="28"/>
        </w:rPr>
        <w:t>如遇颱風等災害依「因應颱風等災</w:t>
      </w:r>
      <w:r w:rsidR="004B3DE8" w:rsidRPr="00D44D9A">
        <w:rPr>
          <w:b w:val="0"/>
          <w:color w:val="000000" w:themeColor="text1"/>
          <w:szCs w:val="28"/>
        </w:rPr>
        <w:t>變</w:t>
      </w:r>
      <w:r w:rsidRPr="00D44D9A">
        <w:rPr>
          <w:b w:val="0"/>
          <w:color w:val="000000" w:themeColor="text1"/>
          <w:szCs w:val="28"/>
        </w:rPr>
        <w:t>部分地區停止上班，各機關招標公告之截止收件日或開標日是否延期處理原則」辦理。</w:t>
      </w:r>
    </w:p>
    <w:p w14:paraId="2F7EBA1A" w14:textId="4872BFC4" w:rsidR="0063106E" w:rsidRPr="00D44D9A" w:rsidRDefault="0063106E" w:rsidP="00545E58">
      <w:pPr>
        <w:pStyle w:val="a7"/>
        <w:numPr>
          <w:ilvl w:val="0"/>
          <w:numId w:val="27"/>
        </w:numPr>
        <w:spacing w:afterLines="25" w:after="98" w:line="460" w:lineRule="exact"/>
        <w:jc w:val="both"/>
        <w:rPr>
          <w:color w:val="000000" w:themeColor="text1"/>
          <w:szCs w:val="28"/>
        </w:rPr>
      </w:pPr>
      <w:r w:rsidRPr="00D44D9A">
        <w:rPr>
          <w:color w:val="000000" w:themeColor="text1"/>
          <w:szCs w:val="28"/>
        </w:rPr>
        <w:t>投標文件疑義之處理</w:t>
      </w:r>
    </w:p>
    <w:p w14:paraId="2BB64B11" w14:textId="2ED60C23" w:rsidR="0063106E" w:rsidRPr="00D44D9A" w:rsidRDefault="00BF3E38" w:rsidP="00545E58">
      <w:pPr>
        <w:pStyle w:val="a7"/>
        <w:numPr>
          <w:ilvl w:val="0"/>
          <w:numId w:val="28"/>
        </w:numPr>
        <w:spacing w:afterLines="25" w:after="98" w:line="460" w:lineRule="exact"/>
        <w:jc w:val="both"/>
        <w:rPr>
          <w:b w:val="0"/>
          <w:color w:val="000000" w:themeColor="text1"/>
          <w:szCs w:val="28"/>
        </w:rPr>
      </w:pPr>
      <w:r w:rsidRPr="00D44D9A">
        <w:rPr>
          <w:b w:val="0"/>
          <w:color w:val="000000" w:themeColor="text1"/>
          <w:szCs w:val="28"/>
        </w:rPr>
        <w:t>投標人</w:t>
      </w:r>
      <w:r w:rsidR="0063106E" w:rsidRPr="00D44D9A">
        <w:rPr>
          <w:b w:val="0"/>
          <w:color w:val="000000" w:themeColor="text1"/>
          <w:szCs w:val="28"/>
        </w:rPr>
        <w:t>應詳閱標租須知，如對文件內容有疑義時，應於公告期間</w:t>
      </w:r>
      <w:r w:rsidR="00396577" w:rsidRPr="00D44D9A">
        <w:rPr>
          <w:b w:val="0"/>
          <w:color w:val="000000" w:themeColor="text1"/>
          <w:szCs w:val="28"/>
        </w:rPr>
        <w:t>截止日</w:t>
      </w:r>
      <w:r w:rsidR="00075A43" w:rsidRPr="00D44D9A">
        <w:rPr>
          <w:b w:val="0"/>
          <w:color w:val="000000" w:themeColor="text1"/>
          <w:szCs w:val="28"/>
        </w:rPr>
        <w:t>10</w:t>
      </w:r>
      <w:r w:rsidR="001D3DC8" w:rsidRPr="00D44D9A">
        <w:rPr>
          <w:b w:val="0"/>
          <w:color w:val="000000" w:themeColor="text1"/>
          <w:szCs w:val="28"/>
        </w:rPr>
        <w:t>日</w:t>
      </w:r>
      <w:r w:rsidR="00075A43" w:rsidRPr="00D44D9A">
        <w:rPr>
          <w:b w:val="0"/>
          <w:color w:val="000000" w:themeColor="text1"/>
          <w:szCs w:val="28"/>
        </w:rPr>
        <w:t>以前</w:t>
      </w:r>
      <w:r w:rsidR="00396577" w:rsidRPr="00D44D9A">
        <w:rPr>
          <w:b w:val="0"/>
          <w:color w:val="000000" w:themeColor="text1"/>
          <w:szCs w:val="28"/>
        </w:rPr>
        <w:t>，</w:t>
      </w:r>
      <w:r w:rsidR="0063106E" w:rsidRPr="00D44D9A">
        <w:rPr>
          <w:b w:val="0"/>
          <w:color w:val="000000" w:themeColor="text1"/>
          <w:szCs w:val="28"/>
        </w:rPr>
        <w:t>以</w:t>
      </w:r>
      <w:r w:rsidR="00396577" w:rsidRPr="00D44D9A">
        <w:rPr>
          <w:b w:val="0"/>
          <w:color w:val="000000" w:themeColor="text1"/>
          <w:szCs w:val="28"/>
        </w:rPr>
        <w:t>正體中文</w:t>
      </w:r>
      <w:r w:rsidR="0063106E" w:rsidRPr="00D44D9A">
        <w:rPr>
          <w:b w:val="0"/>
          <w:color w:val="000000" w:themeColor="text1"/>
          <w:szCs w:val="28"/>
        </w:rPr>
        <w:t>書面</w:t>
      </w:r>
      <w:r w:rsidR="00396577" w:rsidRPr="00D44D9A">
        <w:rPr>
          <w:b w:val="0"/>
          <w:color w:val="000000" w:themeColor="text1"/>
          <w:szCs w:val="28"/>
        </w:rPr>
        <w:t>方式向</w:t>
      </w:r>
      <w:r w:rsidR="00B230FD" w:rsidRPr="00D44D9A">
        <w:rPr>
          <w:b w:val="0"/>
          <w:color w:val="000000" w:themeColor="text1"/>
          <w:szCs w:val="28"/>
        </w:rPr>
        <w:t>本局</w:t>
      </w:r>
      <w:r w:rsidR="00396577" w:rsidRPr="00D44D9A">
        <w:rPr>
          <w:b w:val="0"/>
          <w:color w:val="000000" w:themeColor="text1"/>
          <w:szCs w:val="28"/>
        </w:rPr>
        <w:t>請求釋疑，</w:t>
      </w:r>
      <w:r w:rsidR="00B230FD" w:rsidRPr="00D44D9A">
        <w:rPr>
          <w:b w:val="0"/>
          <w:color w:val="000000" w:themeColor="text1"/>
          <w:szCs w:val="28"/>
        </w:rPr>
        <w:t>本局</w:t>
      </w:r>
      <w:r w:rsidRPr="00D44D9A">
        <w:rPr>
          <w:b w:val="0"/>
          <w:color w:val="000000" w:themeColor="text1"/>
          <w:szCs w:val="28"/>
        </w:rPr>
        <w:t>應於截止投標日以前，以書面答覆請求釋疑之投</w:t>
      </w:r>
      <w:r w:rsidR="00396577" w:rsidRPr="00D44D9A">
        <w:rPr>
          <w:b w:val="0"/>
          <w:color w:val="000000" w:themeColor="text1"/>
          <w:szCs w:val="28"/>
        </w:rPr>
        <w:t>標廠商，並得視需要延長等標期</w:t>
      </w:r>
      <w:r w:rsidR="0063106E" w:rsidRPr="00D44D9A">
        <w:rPr>
          <w:b w:val="0"/>
          <w:color w:val="000000" w:themeColor="text1"/>
          <w:szCs w:val="28"/>
        </w:rPr>
        <w:t>。</w:t>
      </w:r>
    </w:p>
    <w:p w14:paraId="2D1660F0" w14:textId="36BD78AD" w:rsidR="00396577" w:rsidRPr="00D44D9A" w:rsidRDefault="00396577" w:rsidP="00C003B2">
      <w:pPr>
        <w:pStyle w:val="a7"/>
        <w:spacing w:afterLines="25" w:after="98" w:line="460" w:lineRule="exact"/>
        <w:ind w:left="1473"/>
        <w:jc w:val="both"/>
        <w:rPr>
          <w:b w:val="0"/>
          <w:color w:val="000000" w:themeColor="text1"/>
          <w:szCs w:val="28"/>
        </w:rPr>
      </w:pPr>
      <w:r w:rsidRPr="00D44D9A">
        <w:rPr>
          <w:b w:val="0"/>
          <w:color w:val="000000" w:themeColor="text1"/>
          <w:szCs w:val="28"/>
        </w:rPr>
        <w:t>主辦機關：新北市政府經濟發展局</w:t>
      </w:r>
    </w:p>
    <w:p w14:paraId="1DCB4716" w14:textId="556316EF" w:rsidR="00396577" w:rsidRPr="00D90DD0" w:rsidRDefault="00396577" w:rsidP="00C003B2">
      <w:pPr>
        <w:pStyle w:val="a7"/>
        <w:spacing w:afterLines="25" w:after="98" w:line="460" w:lineRule="exact"/>
        <w:ind w:left="1473"/>
        <w:jc w:val="both"/>
        <w:rPr>
          <w:b w:val="0"/>
          <w:color w:val="000000" w:themeColor="text1"/>
          <w:szCs w:val="28"/>
        </w:rPr>
      </w:pPr>
      <w:r w:rsidRPr="00D44D9A">
        <w:rPr>
          <w:b w:val="0"/>
          <w:color w:val="000000" w:themeColor="text1"/>
          <w:szCs w:val="28"/>
        </w:rPr>
        <w:t>機關首長：何</w:t>
      </w:r>
      <w:r w:rsidRPr="00D90DD0">
        <w:rPr>
          <w:b w:val="0"/>
          <w:color w:val="000000" w:themeColor="text1"/>
          <w:szCs w:val="28"/>
        </w:rPr>
        <w:t>局長怡明</w:t>
      </w:r>
    </w:p>
    <w:p w14:paraId="5573B4A7" w14:textId="37819A56" w:rsidR="00396577" w:rsidRPr="00D90DD0" w:rsidRDefault="004B3DE8" w:rsidP="00C003B2">
      <w:pPr>
        <w:pStyle w:val="a7"/>
        <w:spacing w:afterLines="25" w:after="98" w:line="460" w:lineRule="exact"/>
        <w:ind w:left="1473"/>
        <w:jc w:val="both"/>
        <w:rPr>
          <w:b w:val="0"/>
          <w:color w:val="000000" w:themeColor="text1"/>
          <w:szCs w:val="28"/>
        </w:rPr>
      </w:pPr>
      <w:r w:rsidRPr="00D90DD0">
        <w:rPr>
          <w:b w:val="0"/>
          <w:color w:val="000000" w:themeColor="text1"/>
          <w:szCs w:val="28"/>
        </w:rPr>
        <w:t>聯</w:t>
      </w:r>
      <w:r w:rsidR="00396577" w:rsidRPr="00D90DD0">
        <w:rPr>
          <w:b w:val="0"/>
          <w:color w:val="000000" w:themeColor="text1"/>
          <w:szCs w:val="28"/>
        </w:rPr>
        <w:t>絡人：鄭小姐</w:t>
      </w:r>
      <w:r w:rsidR="00DC43C7" w:rsidRPr="00D90DD0">
        <w:rPr>
          <w:rFonts w:hint="eastAsia"/>
          <w:b w:val="0"/>
          <w:color w:val="000000" w:themeColor="text1"/>
          <w:szCs w:val="28"/>
        </w:rPr>
        <w:t>、</w:t>
      </w:r>
      <w:r w:rsidR="00DC43C7">
        <w:rPr>
          <w:rFonts w:hint="eastAsia"/>
          <w:b w:val="0"/>
          <w:color w:val="000000" w:themeColor="text1"/>
          <w:szCs w:val="28"/>
        </w:rPr>
        <w:t>許</w:t>
      </w:r>
      <w:r w:rsidR="00DC43C7" w:rsidRPr="00D90DD0">
        <w:rPr>
          <w:rFonts w:hint="eastAsia"/>
          <w:b w:val="0"/>
          <w:color w:val="000000" w:themeColor="text1"/>
          <w:szCs w:val="28"/>
        </w:rPr>
        <w:t>小姐</w:t>
      </w:r>
    </w:p>
    <w:p w14:paraId="568CBA9B" w14:textId="060561CA" w:rsidR="00396577" w:rsidRPr="00D90DD0" w:rsidRDefault="004B3DE8" w:rsidP="00C003B2">
      <w:pPr>
        <w:pStyle w:val="a7"/>
        <w:spacing w:afterLines="25" w:after="98" w:line="460" w:lineRule="exact"/>
        <w:ind w:left="1473"/>
        <w:jc w:val="both"/>
        <w:rPr>
          <w:b w:val="0"/>
          <w:color w:val="000000" w:themeColor="text1"/>
          <w:szCs w:val="28"/>
        </w:rPr>
      </w:pPr>
      <w:r w:rsidRPr="00D90DD0">
        <w:rPr>
          <w:b w:val="0"/>
          <w:color w:val="000000" w:themeColor="text1"/>
          <w:szCs w:val="28"/>
        </w:rPr>
        <w:t>聯</w:t>
      </w:r>
      <w:r w:rsidR="00396577" w:rsidRPr="00D90DD0">
        <w:rPr>
          <w:b w:val="0"/>
          <w:color w:val="000000" w:themeColor="text1"/>
          <w:szCs w:val="28"/>
        </w:rPr>
        <w:t>絡電話：</w:t>
      </w:r>
      <w:r w:rsidR="00396577" w:rsidRPr="00D90DD0">
        <w:rPr>
          <w:b w:val="0"/>
          <w:color w:val="000000" w:themeColor="text1"/>
          <w:szCs w:val="28"/>
        </w:rPr>
        <w:t>02-29603456</w:t>
      </w:r>
      <w:r w:rsidR="00396577" w:rsidRPr="00D90DD0">
        <w:rPr>
          <w:b w:val="0"/>
          <w:color w:val="000000" w:themeColor="text1"/>
          <w:szCs w:val="28"/>
        </w:rPr>
        <w:t>分機</w:t>
      </w:r>
      <w:r w:rsidR="00DC43C7" w:rsidRPr="00F80F0A">
        <w:rPr>
          <w:b w:val="0"/>
          <w:color w:val="000000" w:themeColor="text1"/>
          <w:szCs w:val="28"/>
        </w:rPr>
        <w:t>54</w:t>
      </w:r>
      <w:r w:rsidR="00DC43C7" w:rsidRPr="00F80F0A">
        <w:rPr>
          <w:rFonts w:hint="eastAsia"/>
          <w:b w:val="0"/>
          <w:color w:val="000000" w:themeColor="text1"/>
          <w:szCs w:val="28"/>
        </w:rPr>
        <w:t>83</w:t>
      </w:r>
      <w:r w:rsidR="00DC43C7" w:rsidRPr="00D90DD0">
        <w:rPr>
          <w:rFonts w:hint="eastAsia"/>
          <w:b w:val="0"/>
          <w:color w:val="000000" w:themeColor="text1"/>
          <w:szCs w:val="28"/>
        </w:rPr>
        <w:t>、</w:t>
      </w:r>
      <w:r w:rsidR="00E7044F">
        <w:rPr>
          <w:rFonts w:hint="eastAsia"/>
          <w:b w:val="0"/>
          <w:color w:val="000000" w:themeColor="text1"/>
          <w:szCs w:val="28"/>
        </w:rPr>
        <w:t>548</w:t>
      </w:r>
      <w:r w:rsidR="00560755">
        <w:rPr>
          <w:rFonts w:hint="eastAsia"/>
          <w:b w:val="0"/>
          <w:color w:val="000000" w:themeColor="text1"/>
          <w:szCs w:val="28"/>
        </w:rPr>
        <w:t>5</w:t>
      </w:r>
    </w:p>
    <w:p w14:paraId="5299507A" w14:textId="27AA73D9" w:rsidR="00396577" w:rsidRPr="00D90DD0" w:rsidRDefault="00396577" w:rsidP="00C003B2">
      <w:pPr>
        <w:pStyle w:val="a7"/>
        <w:spacing w:afterLines="25" w:after="98" w:line="460" w:lineRule="exact"/>
        <w:ind w:left="1473"/>
        <w:jc w:val="both"/>
        <w:rPr>
          <w:b w:val="0"/>
          <w:color w:val="000000" w:themeColor="text1"/>
          <w:szCs w:val="28"/>
        </w:rPr>
      </w:pPr>
      <w:r w:rsidRPr="00D90DD0">
        <w:rPr>
          <w:b w:val="0"/>
          <w:color w:val="000000" w:themeColor="text1"/>
          <w:szCs w:val="28"/>
        </w:rPr>
        <w:t>傳真：</w:t>
      </w:r>
      <w:r w:rsidR="00234981">
        <w:rPr>
          <w:rFonts w:hint="eastAsia"/>
          <w:b w:val="0"/>
          <w:color w:val="000000" w:themeColor="text1"/>
          <w:szCs w:val="28"/>
        </w:rPr>
        <w:t>02-29644771</w:t>
      </w:r>
    </w:p>
    <w:p w14:paraId="7A00A97A" w14:textId="565FDBE1" w:rsidR="00396577" w:rsidRPr="00D90DD0" w:rsidRDefault="00396577" w:rsidP="00C003B2">
      <w:pPr>
        <w:pStyle w:val="a7"/>
        <w:spacing w:afterLines="25" w:after="98" w:line="460" w:lineRule="exact"/>
        <w:ind w:left="1473"/>
        <w:jc w:val="both"/>
        <w:rPr>
          <w:b w:val="0"/>
          <w:color w:val="000000" w:themeColor="text1"/>
          <w:szCs w:val="28"/>
        </w:rPr>
      </w:pPr>
      <w:r w:rsidRPr="00D44D9A">
        <w:rPr>
          <w:b w:val="0"/>
          <w:color w:val="000000" w:themeColor="text1"/>
          <w:szCs w:val="28"/>
        </w:rPr>
        <w:t>連絡地址：</w:t>
      </w:r>
      <w:r w:rsidRPr="00D44D9A">
        <w:rPr>
          <w:b w:val="0"/>
          <w:color w:val="000000" w:themeColor="text1"/>
          <w:szCs w:val="28"/>
        </w:rPr>
        <w:t>(22001)</w:t>
      </w:r>
      <w:r w:rsidRPr="00D44D9A">
        <w:rPr>
          <w:b w:val="0"/>
          <w:color w:val="000000" w:themeColor="text1"/>
          <w:szCs w:val="28"/>
        </w:rPr>
        <w:t>新北市板橋區中山</w:t>
      </w:r>
      <w:r w:rsidRPr="00D90DD0">
        <w:rPr>
          <w:b w:val="0"/>
          <w:color w:val="000000" w:themeColor="text1"/>
          <w:szCs w:val="28"/>
        </w:rPr>
        <w:t>路一段</w:t>
      </w:r>
      <w:r w:rsidRPr="00D90DD0">
        <w:rPr>
          <w:b w:val="0"/>
          <w:color w:val="000000" w:themeColor="text1"/>
          <w:szCs w:val="28"/>
        </w:rPr>
        <w:t>161</w:t>
      </w:r>
      <w:r w:rsidRPr="00D90DD0">
        <w:rPr>
          <w:b w:val="0"/>
          <w:color w:val="000000" w:themeColor="text1"/>
          <w:szCs w:val="28"/>
        </w:rPr>
        <w:t>號</w:t>
      </w:r>
      <w:r w:rsidR="00C74784" w:rsidRPr="00D90DD0">
        <w:rPr>
          <w:rFonts w:hint="eastAsia"/>
          <w:b w:val="0"/>
          <w:color w:val="000000" w:themeColor="text1"/>
          <w:szCs w:val="28"/>
        </w:rPr>
        <w:t>3</w:t>
      </w:r>
      <w:r w:rsidR="00C74784" w:rsidRPr="00D90DD0">
        <w:rPr>
          <w:rFonts w:hint="eastAsia"/>
          <w:b w:val="0"/>
          <w:color w:val="000000" w:themeColor="text1"/>
          <w:szCs w:val="28"/>
        </w:rPr>
        <w:t>樓、</w:t>
      </w:r>
      <w:r w:rsidRPr="00D90DD0">
        <w:rPr>
          <w:b w:val="0"/>
          <w:color w:val="000000" w:themeColor="text1"/>
          <w:szCs w:val="28"/>
        </w:rPr>
        <w:t>4</w:t>
      </w:r>
      <w:r w:rsidRPr="00D90DD0">
        <w:rPr>
          <w:b w:val="0"/>
          <w:color w:val="000000" w:themeColor="text1"/>
          <w:szCs w:val="28"/>
        </w:rPr>
        <w:t>樓</w:t>
      </w:r>
    </w:p>
    <w:p w14:paraId="4DAAA244" w14:textId="3B82C30B" w:rsidR="00396577" w:rsidRPr="00D90DD0" w:rsidRDefault="00396577" w:rsidP="00C003B2">
      <w:pPr>
        <w:pStyle w:val="a7"/>
        <w:spacing w:afterLines="25" w:after="98" w:line="460" w:lineRule="exact"/>
        <w:ind w:left="1473"/>
        <w:jc w:val="both"/>
        <w:rPr>
          <w:b w:val="0"/>
          <w:color w:val="000000" w:themeColor="text1"/>
          <w:szCs w:val="28"/>
        </w:rPr>
      </w:pPr>
      <w:r w:rsidRPr="00D90DD0">
        <w:rPr>
          <w:b w:val="0"/>
          <w:color w:val="000000" w:themeColor="text1"/>
          <w:szCs w:val="28"/>
        </w:rPr>
        <w:t>電子信箱：</w:t>
      </w:r>
      <w:r w:rsidR="00DC43C7" w:rsidRPr="00D90DD0">
        <w:rPr>
          <w:b w:val="0"/>
          <w:color w:val="000000" w:themeColor="text1"/>
          <w:szCs w:val="28"/>
        </w:rPr>
        <w:t>AO3293@ntpc.gov.tw</w:t>
      </w:r>
      <w:r w:rsidR="00DC43C7" w:rsidRPr="00D90DD0">
        <w:rPr>
          <w:rFonts w:hint="eastAsia"/>
          <w:b w:val="0"/>
          <w:color w:val="000000" w:themeColor="text1"/>
          <w:szCs w:val="28"/>
        </w:rPr>
        <w:t>、</w:t>
      </w:r>
      <w:r w:rsidR="00E7044F">
        <w:rPr>
          <w:rFonts w:hint="eastAsia"/>
          <w:b w:val="0"/>
          <w:color w:val="000000" w:themeColor="text1"/>
          <w:szCs w:val="28"/>
        </w:rPr>
        <w:t>AH0310</w:t>
      </w:r>
      <w:r w:rsidR="00C74784" w:rsidRPr="00D90DD0">
        <w:rPr>
          <w:b w:val="0"/>
          <w:color w:val="000000" w:themeColor="text1"/>
          <w:szCs w:val="28"/>
        </w:rPr>
        <w:t>@ntpc.gov.tw</w:t>
      </w:r>
    </w:p>
    <w:p w14:paraId="19F5418F" w14:textId="5315E267" w:rsidR="00396577" w:rsidRPr="00D44D9A" w:rsidRDefault="00B230FD" w:rsidP="00545E58">
      <w:pPr>
        <w:pStyle w:val="a7"/>
        <w:numPr>
          <w:ilvl w:val="0"/>
          <w:numId w:val="28"/>
        </w:numPr>
        <w:spacing w:afterLines="25" w:after="98" w:line="460" w:lineRule="exact"/>
        <w:jc w:val="both"/>
        <w:rPr>
          <w:b w:val="0"/>
          <w:color w:val="000000" w:themeColor="text1"/>
          <w:szCs w:val="28"/>
        </w:rPr>
      </w:pPr>
      <w:r w:rsidRPr="00D90DD0">
        <w:rPr>
          <w:b w:val="0"/>
          <w:color w:val="000000" w:themeColor="text1"/>
          <w:szCs w:val="28"/>
        </w:rPr>
        <w:t>本局</w:t>
      </w:r>
      <w:r w:rsidR="00396577" w:rsidRPr="00D90DD0">
        <w:rPr>
          <w:b w:val="0"/>
          <w:color w:val="000000" w:themeColor="text1"/>
          <w:szCs w:val="28"/>
        </w:rPr>
        <w:t>得</w:t>
      </w:r>
      <w:r w:rsidR="004B3DE8" w:rsidRPr="00D90DD0">
        <w:rPr>
          <w:b w:val="0"/>
          <w:color w:val="000000" w:themeColor="text1"/>
          <w:szCs w:val="28"/>
        </w:rPr>
        <w:t>配合</w:t>
      </w:r>
      <w:r w:rsidR="00396577" w:rsidRPr="00D90DD0">
        <w:rPr>
          <w:b w:val="0"/>
          <w:color w:val="000000" w:themeColor="text1"/>
          <w:szCs w:val="28"/>
        </w:rPr>
        <w:t>實際需</w:t>
      </w:r>
      <w:r w:rsidR="004B3DE8" w:rsidRPr="00D90DD0">
        <w:rPr>
          <w:b w:val="0"/>
          <w:color w:val="000000" w:themeColor="text1"/>
          <w:szCs w:val="28"/>
        </w:rPr>
        <w:t>求</w:t>
      </w:r>
      <w:r w:rsidR="00396577" w:rsidRPr="00D90DD0">
        <w:rPr>
          <w:b w:val="0"/>
          <w:color w:val="000000" w:themeColor="text1"/>
          <w:szCs w:val="28"/>
        </w:rPr>
        <w:t>，適時</w:t>
      </w:r>
      <w:r w:rsidR="004B3DE8" w:rsidRPr="00D90DD0">
        <w:rPr>
          <w:b w:val="0"/>
          <w:color w:val="000000" w:themeColor="text1"/>
          <w:szCs w:val="28"/>
        </w:rPr>
        <w:t>辦理</w:t>
      </w:r>
      <w:r w:rsidR="00396577" w:rsidRPr="00D90DD0">
        <w:rPr>
          <w:b w:val="0"/>
          <w:color w:val="000000" w:themeColor="text1"/>
          <w:szCs w:val="28"/>
        </w:rPr>
        <w:t>修訂變更及補充公告，並延長截止收件期限。任何經</w:t>
      </w:r>
      <w:r w:rsidRPr="00D90DD0">
        <w:rPr>
          <w:b w:val="0"/>
          <w:color w:val="000000" w:themeColor="text1"/>
          <w:szCs w:val="28"/>
        </w:rPr>
        <w:t>本局</w:t>
      </w:r>
      <w:r w:rsidR="00396577" w:rsidRPr="00D90DD0">
        <w:rPr>
          <w:b w:val="0"/>
          <w:color w:val="000000" w:themeColor="text1"/>
          <w:szCs w:val="28"/>
        </w:rPr>
        <w:t>公布</w:t>
      </w:r>
      <w:r w:rsidR="004B3DE8" w:rsidRPr="00D90DD0">
        <w:rPr>
          <w:b w:val="0"/>
          <w:color w:val="000000" w:themeColor="text1"/>
          <w:szCs w:val="28"/>
        </w:rPr>
        <w:t>與本須知</w:t>
      </w:r>
      <w:r w:rsidR="00396577" w:rsidRPr="00D90DD0">
        <w:rPr>
          <w:b w:val="0"/>
          <w:color w:val="000000" w:themeColor="text1"/>
          <w:szCs w:val="28"/>
        </w:rPr>
        <w:t>相關</w:t>
      </w:r>
      <w:r w:rsidR="004B3DE8" w:rsidRPr="00D44D9A">
        <w:rPr>
          <w:b w:val="0"/>
          <w:color w:val="000000" w:themeColor="text1"/>
          <w:szCs w:val="28"/>
        </w:rPr>
        <w:t>之</w:t>
      </w:r>
      <w:r w:rsidR="00396577" w:rsidRPr="00D44D9A">
        <w:rPr>
          <w:b w:val="0"/>
          <w:color w:val="000000" w:themeColor="text1"/>
          <w:szCs w:val="28"/>
        </w:rPr>
        <w:t>文件內容之解釋、補充、修訂，均以最後修訂補充內容為準，並視為本須知之一部分。</w:t>
      </w:r>
    </w:p>
    <w:p w14:paraId="7C401069" w14:textId="359FFB6D" w:rsidR="003F4BF5" w:rsidRPr="00D44D9A" w:rsidRDefault="003F4BF5" w:rsidP="00545E58">
      <w:pPr>
        <w:pStyle w:val="a7"/>
        <w:numPr>
          <w:ilvl w:val="0"/>
          <w:numId w:val="27"/>
        </w:numPr>
        <w:spacing w:afterLines="25" w:after="98" w:line="460" w:lineRule="exact"/>
        <w:jc w:val="both"/>
        <w:rPr>
          <w:color w:val="000000" w:themeColor="text1"/>
          <w:szCs w:val="28"/>
        </w:rPr>
      </w:pPr>
      <w:r w:rsidRPr="00D44D9A">
        <w:rPr>
          <w:color w:val="000000" w:themeColor="text1"/>
          <w:szCs w:val="28"/>
        </w:rPr>
        <w:t>投標其他規定</w:t>
      </w:r>
    </w:p>
    <w:p w14:paraId="16142E0C" w14:textId="6221292A" w:rsidR="003F4BF5" w:rsidRPr="00D44D9A" w:rsidRDefault="003F4BF5" w:rsidP="00545E58">
      <w:pPr>
        <w:pStyle w:val="a7"/>
        <w:numPr>
          <w:ilvl w:val="0"/>
          <w:numId w:val="29"/>
        </w:numPr>
        <w:spacing w:afterLines="25" w:after="98" w:line="460" w:lineRule="exact"/>
        <w:jc w:val="both"/>
        <w:rPr>
          <w:b w:val="0"/>
          <w:color w:val="000000" w:themeColor="text1"/>
          <w:szCs w:val="28"/>
        </w:rPr>
      </w:pPr>
      <w:r w:rsidRPr="00D44D9A">
        <w:rPr>
          <w:b w:val="0"/>
          <w:color w:val="000000" w:themeColor="text1"/>
          <w:szCs w:val="28"/>
        </w:rPr>
        <w:t>投標文件應於</w:t>
      </w:r>
      <w:r w:rsidR="00700FBA" w:rsidRPr="00F80F0A">
        <w:rPr>
          <w:b w:val="0"/>
          <w:color w:val="000000" w:themeColor="text1"/>
          <w:szCs w:val="28"/>
        </w:rPr>
        <w:t>11</w:t>
      </w:r>
      <w:r w:rsidR="00ED43AD">
        <w:rPr>
          <w:rFonts w:hint="eastAsia"/>
          <w:b w:val="0"/>
          <w:color w:val="000000" w:themeColor="text1"/>
          <w:szCs w:val="28"/>
        </w:rPr>
        <w:t>1</w:t>
      </w:r>
      <w:r w:rsidR="00700FBA" w:rsidRPr="00F80F0A">
        <w:rPr>
          <w:b w:val="0"/>
          <w:color w:val="000000" w:themeColor="text1"/>
          <w:szCs w:val="28"/>
        </w:rPr>
        <w:t>年</w:t>
      </w:r>
      <w:r w:rsidR="00DC43C7">
        <w:rPr>
          <w:rFonts w:hint="eastAsia"/>
          <w:b w:val="0"/>
          <w:color w:val="000000" w:themeColor="text1"/>
          <w:szCs w:val="28"/>
        </w:rPr>
        <w:t>2</w:t>
      </w:r>
      <w:r w:rsidR="002D52DE" w:rsidRPr="007906C5">
        <w:rPr>
          <w:rFonts w:hint="eastAsia"/>
          <w:b w:val="0"/>
          <w:color w:val="000000" w:themeColor="text1"/>
          <w:szCs w:val="28"/>
        </w:rPr>
        <w:t>月</w:t>
      </w:r>
      <w:r w:rsidR="00DC43C7">
        <w:rPr>
          <w:rFonts w:hint="eastAsia"/>
          <w:b w:val="0"/>
          <w:color w:val="000000" w:themeColor="text1"/>
          <w:szCs w:val="28"/>
        </w:rPr>
        <w:t>1</w:t>
      </w:r>
      <w:r w:rsidR="00105450">
        <w:rPr>
          <w:rFonts w:hint="eastAsia"/>
          <w:b w:val="0"/>
          <w:color w:val="000000" w:themeColor="text1"/>
          <w:szCs w:val="28"/>
        </w:rPr>
        <w:t>4</w:t>
      </w:r>
      <w:r w:rsidR="00700FBA" w:rsidRPr="007906C5">
        <w:rPr>
          <w:rFonts w:hint="eastAsia"/>
          <w:b w:val="0"/>
          <w:color w:val="000000" w:themeColor="text1"/>
          <w:szCs w:val="28"/>
        </w:rPr>
        <w:t>日</w:t>
      </w:r>
      <w:r w:rsidRPr="007906C5">
        <w:rPr>
          <w:rFonts w:hint="eastAsia"/>
          <w:b w:val="0"/>
          <w:color w:val="000000" w:themeColor="text1"/>
          <w:szCs w:val="28"/>
        </w:rPr>
        <w:t>下午</w:t>
      </w:r>
      <w:r w:rsidRPr="000D2A0C">
        <w:rPr>
          <w:b w:val="0"/>
          <w:color w:val="000000" w:themeColor="text1"/>
          <w:szCs w:val="28"/>
        </w:rPr>
        <w:t>5</w:t>
      </w:r>
      <w:r w:rsidRPr="000D2A0C">
        <w:rPr>
          <w:rFonts w:hint="eastAsia"/>
          <w:b w:val="0"/>
          <w:color w:val="000000" w:themeColor="text1"/>
          <w:szCs w:val="28"/>
        </w:rPr>
        <w:t>時前</w:t>
      </w:r>
      <w:r w:rsidRPr="00D44D9A">
        <w:rPr>
          <w:b w:val="0"/>
          <w:color w:val="000000" w:themeColor="text1"/>
          <w:szCs w:val="28"/>
        </w:rPr>
        <w:t>以</w:t>
      </w:r>
      <w:r w:rsidR="00396577" w:rsidRPr="00D44D9A">
        <w:rPr>
          <w:b w:val="0"/>
          <w:color w:val="000000" w:themeColor="text1"/>
          <w:szCs w:val="28"/>
        </w:rPr>
        <w:t>專人送達或寄</w:t>
      </w:r>
      <w:r w:rsidR="00663B29" w:rsidRPr="00D44D9A">
        <w:rPr>
          <w:b w:val="0"/>
          <w:color w:val="000000" w:themeColor="text1"/>
          <w:szCs w:val="28"/>
        </w:rPr>
        <w:t>達（非郵戳為憑）</w:t>
      </w:r>
      <w:r w:rsidR="00396577" w:rsidRPr="00D44D9A">
        <w:rPr>
          <w:b w:val="0"/>
          <w:color w:val="000000" w:themeColor="text1"/>
          <w:szCs w:val="28"/>
        </w:rPr>
        <w:t>新北</w:t>
      </w:r>
      <w:r w:rsidR="004B3DE8" w:rsidRPr="00D44D9A">
        <w:rPr>
          <w:b w:val="0"/>
          <w:color w:val="000000" w:themeColor="text1"/>
          <w:szCs w:val="28"/>
        </w:rPr>
        <w:t>市</w:t>
      </w:r>
      <w:r w:rsidR="00396577" w:rsidRPr="00D44D9A">
        <w:rPr>
          <w:b w:val="0"/>
          <w:color w:val="000000" w:themeColor="text1"/>
          <w:szCs w:val="28"/>
        </w:rPr>
        <w:t>政府經濟發展</w:t>
      </w:r>
      <w:r w:rsidR="00396577" w:rsidRPr="00D90DD0">
        <w:rPr>
          <w:b w:val="0"/>
          <w:color w:val="000000" w:themeColor="text1"/>
          <w:szCs w:val="28"/>
        </w:rPr>
        <w:t>局</w:t>
      </w:r>
      <w:r w:rsidR="004E435A">
        <w:rPr>
          <w:rFonts w:hint="eastAsia"/>
          <w:b w:val="0"/>
          <w:color w:val="000000" w:themeColor="text1"/>
          <w:szCs w:val="28"/>
        </w:rPr>
        <w:t>招商</w:t>
      </w:r>
      <w:r w:rsidR="00396577" w:rsidRPr="00D90DD0">
        <w:rPr>
          <w:b w:val="0"/>
          <w:color w:val="000000" w:themeColor="text1"/>
          <w:szCs w:val="28"/>
        </w:rPr>
        <w:t>科</w:t>
      </w:r>
      <w:r w:rsidRPr="00D90DD0">
        <w:rPr>
          <w:b w:val="0"/>
          <w:color w:val="000000" w:themeColor="text1"/>
          <w:szCs w:val="28"/>
        </w:rPr>
        <w:t>(</w:t>
      </w:r>
      <w:r w:rsidRPr="00D90DD0">
        <w:rPr>
          <w:b w:val="0"/>
          <w:color w:val="000000" w:themeColor="text1"/>
          <w:szCs w:val="28"/>
        </w:rPr>
        <w:t>新北市區板橋區中山路一段</w:t>
      </w:r>
      <w:r w:rsidRPr="00D90DD0">
        <w:rPr>
          <w:b w:val="0"/>
          <w:color w:val="000000" w:themeColor="text1"/>
          <w:szCs w:val="28"/>
        </w:rPr>
        <w:t>161</w:t>
      </w:r>
      <w:r w:rsidRPr="00D90DD0">
        <w:rPr>
          <w:b w:val="0"/>
          <w:color w:val="000000" w:themeColor="text1"/>
          <w:szCs w:val="28"/>
        </w:rPr>
        <w:t>號</w:t>
      </w:r>
      <w:r w:rsidR="00B875B5">
        <w:rPr>
          <w:rFonts w:hint="eastAsia"/>
          <w:b w:val="0"/>
          <w:color w:val="000000" w:themeColor="text1"/>
          <w:szCs w:val="28"/>
        </w:rPr>
        <w:t>4</w:t>
      </w:r>
      <w:r w:rsidRPr="00D90DD0">
        <w:rPr>
          <w:b w:val="0"/>
          <w:color w:val="000000" w:themeColor="text1"/>
          <w:szCs w:val="28"/>
        </w:rPr>
        <w:t>樓</w:t>
      </w:r>
      <w:r w:rsidRPr="00D90DD0">
        <w:rPr>
          <w:b w:val="0"/>
          <w:color w:val="000000" w:themeColor="text1"/>
          <w:szCs w:val="28"/>
        </w:rPr>
        <w:t>)</w:t>
      </w:r>
      <w:r w:rsidRPr="00D90DD0">
        <w:rPr>
          <w:b w:val="0"/>
          <w:color w:val="000000" w:themeColor="text1"/>
          <w:szCs w:val="28"/>
        </w:rPr>
        <w:t>，逾期不予</w:t>
      </w:r>
      <w:r w:rsidRPr="00D44D9A">
        <w:rPr>
          <w:b w:val="0"/>
          <w:color w:val="000000" w:themeColor="text1"/>
          <w:szCs w:val="28"/>
        </w:rPr>
        <w:t>受理</w:t>
      </w:r>
      <w:r w:rsidR="00396577" w:rsidRPr="00D44D9A">
        <w:rPr>
          <w:b w:val="0"/>
          <w:color w:val="000000" w:themeColor="text1"/>
          <w:szCs w:val="28"/>
        </w:rPr>
        <w:t>，</w:t>
      </w:r>
      <w:r w:rsidR="00BF3E38" w:rsidRPr="00D44D9A">
        <w:rPr>
          <w:b w:val="0"/>
          <w:color w:val="000000" w:themeColor="text1"/>
          <w:szCs w:val="28"/>
        </w:rPr>
        <w:t>投標人</w:t>
      </w:r>
      <w:r w:rsidR="00396577" w:rsidRPr="00D44D9A">
        <w:rPr>
          <w:b w:val="0"/>
          <w:color w:val="000000" w:themeColor="text1"/>
          <w:szCs w:val="28"/>
        </w:rPr>
        <w:t>一經投標後，不得撤回。</w:t>
      </w:r>
    </w:p>
    <w:p w14:paraId="1F374C64" w14:textId="0EA0C8DE" w:rsidR="003F4BF5" w:rsidRPr="00D44D9A" w:rsidRDefault="003F4BF5" w:rsidP="00545E58">
      <w:pPr>
        <w:pStyle w:val="a7"/>
        <w:numPr>
          <w:ilvl w:val="0"/>
          <w:numId w:val="29"/>
        </w:numPr>
        <w:spacing w:afterLines="25" w:after="98" w:line="460" w:lineRule="exact"/>
        <w:jc w:val="both"/>
        <w:rPr>
          <w:b w:val="0"/>
          <w:color w:val="000000" w:themeColor="text1"/>
          <w:szCs w:val="28"/>
        </w:rPr>
      </w:pPr>
      <w:r w:rsidRPr="00D44D9A">
        <w:rPr>
          <w:b w:val="0"/>
          <w:color w:val="000000" w:themeColor="text1"/>
          <w:szCs w:val="28"/>
        </w:rPr>
        <w:t>截止收件日前</w:t>
      </w:r>
      <w:r w:rsidRPr="00D44D9A">
        <w:rPr>
          <w:b w:val="0"/>
          <w:color w:val="000000" w:themeColor="text1"/>
          <w:szCs w:val="28"/>
        </w:rPr>
        <w:t>1</w:t>
      </w:r>
      <w:r w:rsidRPr="00D44D9A">
        <w:rPr>
          <w:b w:val="0"/>
          <w:color w:val="000000" w:themeColor="text1"/>
          <w:szCs w:val="28"/>
        </w:rPr>
        <w:t>日或當日因故停止上班或政策變更需要延長時，本局得以公告順延。</w:t>
      </w:r>
    </w:p>
    <w:p w14:paraId="5FDD1389" w14:textId="77777777" w:rsidR="00376C5E" w:rsidRPr="00D44D9A" w:rsidRDefault="00376C5E"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領標方式</w:t>
      </w:r>
    </w:p>
    <w:p w14:paraId="3F435B44" w14:textId="19F82C05" w:rsidR="00376C5E" w:rsidRPr="00D44D9A" w:rsidRDefault="00BF3E38" w:rsidP="00C003B2">
      <w:pPr>
        <w:pStyle w:val="a7"/>
        <w:spacing w:afterLines="25" w:after="98" w:line="460" w:lineRule="exact"/>
        <w:ind w:left="1047"/>
        <w:jc w:val="both"/>
        <w:rPr>
          <w:b w:val="0"/>
          <w:color w:val="000000" w:themeColor="text1"/>
          <w:szCs w:val="28"/>
        </w:rPr>
      </w:pPr>
      <w:r w:rsidRPr="00D44D9A">
        <w:rPr>
          <w:b w:val="0"/>
          <w:color w:val="000000" w:themeColor="text1"/>
          <w:szCs w:val="28"/>
        </w:rPr>
        <w:t>投標人</w:t>
      </w:r>
      <w:r w:rsidR="00376C5E" w:rsidRPr="00D44D9A">
        <w:rPr>
          <w:b w:val="0"/>
          <w:color w:val="000000" w:themeColor="text1"/>
          <w:szCs w:val="28"/>
        </w:rPr>
        <w:t>需於公告期間內，至新北市政府經濟發展局官網</w:t>
      </w:r>
      <w:r w:rsidR="00376C5E" w:rsidRPr="00D44D9A">
        <w:rPr>
          <w:b w:val="0"/>
          <w:color w:val="000000" w:themeColor="text1"/>
          <w:szCs w:val="28"/>
        </w:rPr>
        <w:t>&gt;</w:t>
      </w:r>
      <w:r w:rsidR="00370E0A" w:rsidRPr="00D44D9A">
        <w:rPr>
          <w:rFonts w:hint="eastAsia"/>
          <w:b w:val="0"/>
          <w:color w:val="000000" w:themeColor="text1"/>
          <w:szCs w:val="28"/>
        </w:rPr>
        <w:t>投資新北</w:t>
      </w:r>
      <w:r w:rsidR="00376C5E" w:rsidRPr="00D44D9A">
        <w:rPr>
          <w:b w:val="0"/>
          <w:color w:val="000000" w:themeColor="text1"/>
          <w:szCs w:val="28"/>
        </w:rPr>
        <w:t>&gt;</w:t>
      </w:r>
      <w:r w:rsidR="00376C5E" w:rsidRPr="00D44D9A">
        <w:rPr>
          <w:color w:val="000000" w:themeColor="text1"/>
          <w:szCs w:val="28"/>
        </w:rPr>
        <w:t>新店寶高智慧產業園區</w:t>
      </w:r>
      <w:r w:rsidR="00B97DDB" w:rsidRPr="00D44D9A">
        <w:rPr>
          <w:color w:val="000000" w:themeColor="text1"/>
          <w:szCs w:val="28"/>
        </w:rPr>
        <w:t>第</w:t>
      </w:r>
      <w:r w:rsidR="00B97DDB" w:rsidRPr="00D44D9A">
        <w:rPr>
          <w:color w:val="000000" w:themeColor="text1"/>
          <w:szCs w:val="28"/>
        </w:rPr>
        <w:t>1</w:t>
      </w:r>
      <w:r w:rsidR="00B97DDB" w:rsidRPr="00D44D9A">
        <w:rPr>
          <w:color w:val="000000" w:themeColor="text1"/>
          <w:szCs w:val="28"/>
        </w:rPr>
        <w:t>期</w:t>
      </w:r>
      <w:r w:rsidR="00376C5E" w:rsidRPr="00D44D9A">
        <w:rPr>
          <w:color w:val="000000" w:themeColor="text1"/>
          <w:szCs w:val="28"/>
        </w:rPr>
        <w:t>標準廠房</w:t>
      </w:r>
      <w:r w:rsidR="00370E0A" w:rsidRPr="00D44D9A">
        <w:rPr>
          <w:rFonts w:hint="eastAsia"/>
          <w:color w:val="000000" w:themeColor="text1"/>
          <w:szCs w:val="28"/>
        </w:rPr>
        <w:t>及</w:t>
      </w:r>
      <w:r w:rsidR="00B97DDB" w:rsidRPr="00D44D9A">
        <w:rPr>
          <w:color w:val="000000" w:themeColor="text1"/>
          <w:szCs w:val="28"/>
        </w:rPr>
        <w:t>公共服務設施</w:t>
      </w:r>
      <w:r w:rsidR="00376C5E" w:rsidRPr="00D44D9A">
        <w:rPr>
          <w:color w:val="000000" w:themeColor="text1"/>
          <w:szCs w:val="28"/>
        </w:rPr>
        <w:t>公開標租</w:t>
      </w:r>
      <w:r w:rsidR="00376C5E" w:rsidRPr="00D44D9A">
        <w:rPr>
          <w:b w:val="0"/>
          <w:color w:val="000000" w:themeColor="text1"/>
          <w:szCs w:val="28"/>
        </w:rPr>
        <w:t>(</w:t>
      </w:r>
      <w:r w:rsidR="00376C5E" w:rsidRPr="00D44D9A">
        <w:rPr>
          <w:b w:val="0"/>
          <w:color w:val="000000" w:themeColor="text1"/>
          <w:szCs w:val="28"/>
        </w:rPr>
        <w:t>網址：</w:t>
      </w:r>
      <w:r w:rsidR="00F80F0A" w:rsidRPr="00F80F0A">
        <w:rPr>
          <w:b w:val="0"/>
          <w:color w:val="000000" w:themeColor="text1"/>
          <w:szCs w:val="28"/>
        </w:rPr>
        <w:t>https://reurl.cc/R6q38e</w:t>
      </w:r>
      <w:r w:rsidR="00376C5E" w:rsidRPr="00D44D9A">
        <w:rPr>
          <w:b w:val="0"/>
          <w:color w:val="000000" w:themeColor="text1"/>
          <w:szCs w:val="28"/>
        </w:rPr>
        <w:t>)</w:t>
      </w:r>
      <w:r w:rsidR="00376C5E" w:rsidRPr="00D44D9A">
        <w:rPr>
          <w:b w:val="0"/>
          <w:color w:val="000000" w:themeColor="text1"/>
          <w:szCs w:val="28"/>
        </w:rPr>
        <w:t>自行下載索取標租須知</w:t>
      </w:r>
      <w:r w:rsidR="004B3DE8" w:rsidRPr="00D44D9A">
        <w:rPr>
          <w:b w:val="0"/>
          <w:color w:val="000000" w:themeColor="text1"/>
          <w:szCs w:val="28"/>
        </w:rPr>
        <w:t>及</w:t>
      </w:r>
      <w:r w:rsidR="00376C5E" w:rsidRPr="00D44D9A">
        <w:rPr>
          <w:b w:val="0"/>
          <w:color w:val="000000" w:themeColor="text1"/>
          <w:szCs w:val="28"/>
        </w:rPr>
        <w:t>投標文件等資料。</w:t>
      </w:r>
    </w:p>
    <w:p w14:paraId="05DEC94B" w14:textId="41271261" w:rsidR="00376C5E" w:rsidRPr="00D44D9A" w:rsidRDefault="00376C5E"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不合格標、流標與廢標之規定</w:t>
      </w:r>
    </w:p>
    <w:p w14:paraId="6690D49F" w14:textId="088882DF" w:rsidR="00376C5E" w:rsidRPr="00D44D9A" w:rsidRDefault="00376C5E" w:rsidP="00545E58">
      <w:pPr>
        <w:pStyle w:val="a7"/>
        <w:numPr>
          <w:ilvl w:val="0"/>
          <w:numId w:val="30"/>
        </w:numPr>
        <w:spacing w:afterLines="25" w:after="98" w:line="460" w:lineRule="exact"/>
        <w:jc w:val="both"/>
        <w:rPr>
          <w:b w:val="0"/>
          <w:color w:val="000000" w:themeColor="text1"/>
          <w:szCs w:val="28"/>
        </w:rPr>
      </w:pPr>
      <w:r w:rsidRPr="00D44D9A">
        <w:rPr>
          <w:b w:val="0"/>
          <w:color w:val="000000" w:themeColor="text1"/>
          <w:szCs w:val="28"/>
        </w:rPr>
        <w:t>下列情形之一者，本局於資格審查時發現者，其投標不符</w:t>
      </w:r>
      <w:r w:rsidR="00A5679F" w:rsidRPr="00D44D9A">
        <w:rPr>
          <w:b w:val="0"/>
          <w:color w:val="000000" w:themeColor="text1"/>
          <w:szCs w:val="28"/>
        </w:rPr>
        <w:t>合</w:t>
      </w:r>
      <w:r w:rsidRPr="00D44D9A">
        <w:rPr>
          <w:b w:val="0"/>
          <w:color w:val="000000" w:themeColor="text1"/>
          <w:szCs w:val="28"/>
        </w:rPr>
        <w:t>資格；於綜合評選後發現者，不決標予該廠商，如致招標程序無法繼續進行者，本局得宣布廢標：</w:t>
      </w:r>
      <w:r w:rsidRPr="00D44D9A">
        <w:rPr>
          <w:b w:val="0"/>
          <w:color w:val="000000" w:themeColor="text1"/>
          <w:szCs w:val="28"/>
        </w:rPr>
        <w:t xml:space="preserve"> </w:t>
      </w:r>
    </w:p>
    <w:p w14:paraId="5D39C322" w14:textId="027C05F2" w:rsidR="00376C5E" w:rsidRPr="00D44D9A" w:rsidRDefault="00376C5E"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不符本須知</w:t>
      </w:r>
      <w:r w:rsidRPr="00BF34AC">
        <w:rPr>
          <w:b w:val="0"/>
          <w:color w:val="000000" w:themeColor="text1"/>
          <w:szCs w:val="28"/>
        </w:rPr>
        <w:t>第</w:t>
      </w:r>
      <w:r w:rsidR="001A3479" w:rsidRPr="00BF34AC">
        <w:rPr>
          <w:b w:val="0"/>
          <w:color w:val="000000" w:themeColor="text1"/>
          <w:szCs w:val="28"/>
        </w:rPr>
        <w:t>十</w:t>
      </w:r>
      <w:r w:rsidR="00D90DD0" w:rsidRPr="00BF34AC">
        <w:rPr>
          <w:rFonts w:hint="eastAsia"/>
          <w:b w:val="0"/>
          <w:color w:val="000000" w:themeColor="text1"/>
          <w:szCs w:val="28"/>
        </w:rPr>
        <w:t>五</w:t>
      </w:r>
      <w:r w:rsidRPr="00BF34AC">
        <w:rPr>
          <w:b w:val="0"/>
          <w:color w:val="000000" w:themeColor="text1"/>
          <w:szCs w:val="28"/>
        </w:rPr>
        <w:t>點</w:t>
      </w:r>
      <w:r w:rsidRPr="00D44D9A">
        <w:rPr>
          <w:b w:val="0"/>
          <w:color w:val="000000" w:themeColor="text1"/>
          <w:szCs w:val="28"/>
        </w:rPr>
        <w:t>資格</w:t>
      </w:r>
      <w:r w:rsidR="00364826" w:rsidRPr="00D44D9A">
        <w:rPr>
          <w:b w:val="0"/>
          <w:color w:val="000000" w:themeColor="text1"/>
          <w:szCs w:val="28"/>
        </w:rPr>
        <w:t>及產業</w:t>
      </w:r>
      <w:r w:rsidRPr="00D44D9A">
        <w:rPr>
          <w:b w:val="0"/>
          <w:color w:val="000000" w:themeColor="text1"/>
          <w:szCs w:val="28"/>
        </w:rPr>
        <w:t>者。</w:t>
      </w:r>
    </w:p>
    <w:p w14:paraId="0BFFD45C" w14:textId="4C8244D3" w:rsidR="00376C5E" w:rsidRPr="00D44D9A" w:rsidRDefault="00376C5E"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借用或冒用他人名義或證件，或以偽造、變造之文件投標。</w:t>
      </w:r>
    </w:p>
    <w:p w14:paraId="70827B33" w14:textId="3C9723CD" w:rsidR="00376C5E" w:rsidRPr="00D44D9A" w:rsidRDefault="00376C5E"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不同</w:t>
      </w:r>
      <w:r w:rsidR="00BF3E38" w:rsidRPr="00D44D9A">
        <w:rPr>
          <w:b w:val="0"/>
          <w:color w:val="000000" w:themeColor="text1"/>
          <w:szCs w:val="28"/>
        </w:rPr>
        <w:t>投標人</w:t>
      </w:r>
      <w:r w:rsidRPr="00D44D9A">
        <w:rPr>
          <w:b w:val="0"/>
          <w:color w:val="000000" w:themeColor="text1"/>
          <w:szCs w:val="28"/>
        </w:rPr>
        <w:t>間之投標文件內容有重大異常關聯者。</w:t>
      </w:r>
    </w:p>
    <w:p w14:paraId="58BD530E" w14:textId="1CAB370E" w:rsidR="00376C5E" w:rsidRPr="00D44D9A" w:rsidRDefault="00810308"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未檢附</w:t>
      </w:r>
      <w:r w:rsidR="00376C5E" w:rsidRPr="00D44D9A">
        <w:rPr>
          <w:b w:val="0"/>
          <w:color w:val="000000" w:themeColor="text1"/>
          <w:szCs w:val="28"/>
        </w:rPr>
        <w:t>押標金票據</w:t>
      </w:r>
      <w:r w:rsidRPr="00D44D9A">
        <w:rPr>
          <w:b w:val="0"/>
          <w:color w:val="000000" w:themeColor="text1"/>
          <w:szCs w:val="28"/>
        </w:rPr>
        <w:t>或</w:t>
      </w:r>
      <w:r w:rsidR="00376C5E" w:rsidRPr="00D44D9A">
        <w:rPr>
          <w:b w:val="0"/>
          <w:color w:val="000000" w:themeColor="text1"/>
          <w:szCs w:val="28"/>
        </w:rPr>
        <w:t>繳納憑證。</w:t>
      </w:r>
      <w:r w:rsidR="001A3479" w:rsidRPr="00D44D9A">
        <w:rPr>
          <w:b w:val="0"/>
          <w:color w:val="000000" w:themeColor="text1"/>
          <w:szCs w:val="28"/>
        </w:rPr>
        <w:t xml:space="preserve">                                                                                              </w:t>
      </w:r>
    </w:p>
    <w:p w14:paraId="72281FEB" w14:textId="5DAB17B7" w:rsidR="00376C5E" w:rsidRPr="00D44D9A" w:rsidRDefault="00376C5E"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押標金金額不足或未繳納者。</w:t>
      </w:r>
      <w:r w:rsidR="00287ACE" w:rsidRPr="00D44D9A">
        <w:rPr>
          <w:b w:val="0"/>
          <w:color w:val="000000" w:themeColor="text1"/>
          <w:szCs w:val="28"/>
        </w:rPr>
        <w:t xml:space="preserve"> </w:t>
      </w:r>
    </w:p>
    <w:p w14:paraId="085D606D" w14:textId="5FB1EA3D" w:rsidR="00376C5E" w:rsidRPr="00D44D9A" w:rsidRDefault="00376C5E"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押標金票據之受款人非「新北市政府經濟發展局」名義，而未經所載受款人背書或票據載明禁止背書轉讓者。</w:t>
      </w:r>
    </w:p>
    <w:p w14:paraId="0148F85D" w14:textId="1C5406EF" w:rsidR="00376C5E" w:rsidRPr="00D44D9A" w:rsidRDefault="005A0CA0" w:rsidP="00545E58">
      <w:pPr>
        <w:pStyle w:val="a7"/>
        <w:numPr>
          <w:ilvl w:val="0"/>
          <w:numId w:val="31"/>
        </w:numPr>
        <w:spacing w:afterLines="25" w:after="98" w:line="460" w:lineRule="exact"/>
        <w:jc w:val="both"/>
        <w:rPr>
          <w:b w:val="0"/>
          <w:color w:val="000000" w:themeColor="text1"/>
          <w:szCs w:val="28"/>
        </w:rPr>
      </w:pPr>
      <w:r>
        <w:rPr>
          <w:b w:val="0"/>
          <w:color w:val="000000" w:themeColor="text1"/>
          <w:szCs w:val="28"/>
        </w:rPr>
        <w:t>應備文件之格式與規</w:t>
      </w:r>
      <w:r w:rsidRPr="00D90DD0">
        <w:rPr>
          <w:b w:val="0"/>
          <w:color w:val="000000" w:themeColor="text1"/>
          <w:szCs w:val="28"/>
        </w:rPr>
        <w:t>定不符</w:t>
      </w:r>
      <w:r w:rsidRPr="00D90DD0">
        <w:rPr>
          <w:rFonts w:hint="eastAsia"/>
          <w:b w:val="0"/>
          <w:color w:val="000000" w:themeColor="text1"/>
          <w:szCs w:val="28"/>
        </w:rPr>
        <w:t>且不可補正者</w:t>
      </w:r>
      <w:r w:rsidR="00376C5E" w:rsidRPr="00D44D9A">
        <w:rPr>
          <w:b w:val="0"/>
          <w:color w:val="000000" w:themeColor="text1"/>
          <w:szCs w:val="28"/>
        </w:rPr>
        <w:t>。</w:t>
      </w:r>
    </w:p>
    <w:p w14:paraId="676CB531" w14:textId="6CB9A44C" w:rsidR="00376C5E" w:rsidRPr="00D44D9A" w:rsidRDefault="00376C5E"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同一</w:t>
      </w:r>
      <w:r w:rsidR="00BF3E38" w:rsidRPr="00D44D9A">
        <w:rPr>
          <w:b w:val="0"/>
          <w:color w:val="000000" w:themeColor="text1"/>
          <w:szCs w:val="28"/>
        </w:rPr>
        <w:t>投標人</w:t>
      </w:r>
      <w:r w:rsidRPr="00D44D9A">
        <w:rPr>
          <w:b w:val="0"/>
          <w:color w:val="000000" w:themeColor="text1"/>
          <w:szCs w:val="28"/>
        </w:rPr>
        <w:t>投寄</w:t>
      </w:r>
      <w:r w:rsidRPr="00D44D9A">
        <w:rPr>
          <w:b w:val="0"/>
          <w:color w:val="000000" w:themeColor="text1"/>
          <w:szCs w:val="28"/>
        </w:rPr>
        <w:t>2</w:t>
      </w:r>
      <w:r w:rsidRPr="00D44D9A">
        <w:rPr>
          <w:b w:val="0"/>
          <w:color w:val="000000" w:themeColor="text1"/>
          <w:szCs w:val="28"/>
        </w:rPr>
        <w:t>份以上投標文件。</w:t>
      </w:r>
    </w:p>
    <w:p w14:paraId="506FF57D" w14:textId="3102EE2A" w:rsidR="00376C5E" w:rsidRPr="00D44D9A" w:rsidRDefault="00376C5E"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投標文件送（寄）達逾投標期限。</w:t>
      </w:r>
    </w:p>
    <w:p w14:paraId="722995CC" w14:textId="58778B83" w:rsidR="00376C5E" w:rsidRPr="00D44D9A" w:rsidRDefault="00376C5E"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投標文件未送至指定投遞地址。</w:t>
      </w:r>
    </w:p>
    <w:p w14:paraId="4064A7B3" w14:textId="7D2FFAA6" w:rsidR="00376C5E" w:rsidRPr="00D44D9A" w:rsidRDefault="00BF3E38"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投標人</w:t>
      </w:r>
      <w:r w:rsidR="00376C5E" w:rsidRPr="00D44D9A">
        <w:rPr>
          <w:b w:val="0"/>
          <w:color w:val="000000" w:themeColor="text1"/>
          <w:szCs w:val="28"/>
        </w:rPr>
        <w:t>之公司或負責人名稱與登記證明文件不符。</w:t>
      </w:r>
    </w:p>
    <w:p w14:paraId="708249C7" w14:textId="34AFBF3F" w:rsidR="00376C5E" w:rsidRPr="00D44D9A" w:rsidRDefault="00376C5E" w:rsidP="00545E58">
      <w:pPr>
        <w:pStyle w:val="a7"/>
        <w:numPr>
          <w:ilvl w:val="0"/>
          <w:numId w:val="31"/>
        </w:numPr>
        <w:spacing w:afterLines="25" w:after="98" w:line="460" w:lineRule="exact"/>
        <w:jc w:val="both"/>
        <w:rPr>
          <w:b w:val="0"/>
          <w:color w:val="000000" w:themeColor="text1"/>
          <w:szCs w:val="28"/>
        </w:rPr>
      </w:pPr>
      <w:r w:rsidRPr="00D44D9A">
        <w:rPr>
          <w:b w:val="0"/>
          <w:color w:val="000000" w:themeColor="text1"/>
          <w:szCs w:val="28"/>
        </w:rPr>
        <w:t>其他未依本須知規定或影響招標公正之違反法令行為投標者。</w:t>
      </w:r>
    </w:p>
    <w:p w14:paraId="515549A2" w14:textId="19679D04" w:rsidR="00376C5E" w:rsidRPr="00D44D9A" w:rsidRDefault="00376C5E" w:rsidP="00545E58">
      <w:pPr>
        <w:pStyle w:val="a7"/>
        <w:numPr>
          <w:ilvl w:val="0"/>
          <w:numId w:val="30"/>
        </w:numPr>
        <w:spacing w:afterLines="25" w:after="98" w:line="460" w:lineRule="exact"/>
        <w:jc w:val="both"/>
        <w:rPr>
          <w:b w:val="0"/>
          <w:color w:val="000000" w:themeColor="text1"/>
          <w:szCs w:val="28"/>
        </w:rPr>
      </w:pPr>
      <w:r w:rsidRPr="00D44D9A">
        <w:rPr>
          <w:b w:val="0"/>
          <w:color w:val="000000" w:themeColor="text1"/>
          <w:szCs w:val="28"/>
        </w:rPr>
        <w:t>決標或簽約後發現</w:t>
      </w:r>
      <w:r w:rsidR="00BF3E38" w:rsidRPr="00D44D9A">
        <w:rPr>
          <w:b w:val="0"/>
          <w:color w:val="000000" w:themeColor="text1"/>
          <w:szCs w:val="28"/>
        </w:rPr>
        <w:t>得標人</w:t>
      </w:r>
      <w:r w:rsidR="00752CE1" w:rsidRPr="00D44D9A">
        <w:rPr>
          <w:b w:val="0"/>
          <w:color w:val="000000" w:themeColor="text1"/>
          <w:szCs w:val="28"/>
        </w:rPr>
        <w:t>有前</w:t>
      </w:r>
      <w:r w:rsidR="00752CE1" w:rsidRPr="00D44D9A">
        <w:rPr>
          <w:rFonts w:hint="eastAsia"/>
          <w:b w:val="0"/>
          <w:color w:val="000000" w:themeColor="text1"/>
          <w:szCs w:val="28"/>
        </w:rPr>
        <w:t>項</w:t>
      </w:r>
      <w:r w:rsidRPr="00D44D9A">
        <w:rPr>
          <w:b w:val="0"/>
          <w:color w:val="000000" w:themeColor="text1"/>
          <w:szCs w:val="28"/>
        </w:rPr>
        <w:t>情形者，除為維護公共利益外，本局得撤銷決標、終止契約或解除契約，並得追償損失。</w:t>
      </w:r>
    </w:p>
    <w:p w14:paraId="56F967FE" w14:textId="09F90930" w:rsidR="006D6230" w:rsidRPr="00D44D9A" w:rsidRDefault="00F50A0B"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投資</w:t>
      </w:r>
      <w:r w:rsidR="009B2C2E" w:rsidRPr="00D44D9A">
        <w:rPr>
          <w:color w:val="000000" w:themeColor="text1"/>
          <w:szCs w:val="28"/>
        </w:rPr>
        <w:t>計畫書</w:t>
      </w:r>
    </w:p>
    <w:p w14:paraId="17DB67C0" w14:textId="01D77463" w:rsidR="00BF34AC" w:rsidRPr="00BF34AC" w:rsidRDefault="00F50A0B" w:rsidP="00BF34AC">
      <w:pPr>
        <w:pStyle w:val="a7"/>
        <w:numPr>
          <w:ilvl w:val="0"/>
          <w:numId w:val="32"/>
        </w:numPr>
        <w:spacing w:afterLines="25" w:after="98" w:line="460" w:lineRule="exact"/>
        <w:jc w:val="both"/>
        <w:rPr>
          <w:color w:val="000000" w:themeColor="text1"/>
          <w:szCs w:val="28"/>
        </w:rPr>
      </w:pPr>
      <w:r w:rsidRPr="00D44D9A">
        <w:rPr>
          <w:color w:val="000000" w:themeColor="text1"/>
          <w:szCs w:val="28"/>
        </w:rPr>
        <w:t>投資</w:t>
      </w:r>
      <w:r w:rsidR="00B01D89" w:rsidRPr="00D44D9A">
        <w:rPr>
          <w:color w:val="000000" w:themeColor="text1"/>
          <w:szCs w:val="28"/>
        </w:rPr>
        <w:t>計畫書格式建議如</w:t>
      </w:r>
      <w:r w:rsidR="00B01D89" w:rsidRPr="002D52DE">
        <w:rPr>
          <w:color w:val="000000" w:themeColor="text1"/>
          <w:szCs w:val="28"/>
        </w:rPr>
        <w:t>下</w:t>
      </w:r>
      <w:r w:rsidR="00BF34AC" w:rsidRPr="002D52DE">
        <w:rPr>
          <w:rFonts w:hint="eastAsia"/>
          <w:color w:val="000000" w:themeColor="text1"/>
          <w:szCs w:val="28"/>
        </w:rPr>
        <w:t>，</w:t>
      </w:r>
      <w:r w:rsidR="003D4322" w:rsidRPr="002D52DE">
        <w:rPr>
          <w:rFonts w:hint="eastAsia"/>
          <w:color w:val="000000" w:themeColor="text1"/>
          <w:szCs w:val="28"/>
        </w:rPr>
        <w:t>未依下列格式撰寫者得於評選時酌予扣</w:t>
      </w:r>
      <w:r w:rsidR="00BF34AC" w:rsidRPr="002D52DE">
        <w:rPr>
          <w:rFonts w:hint="eastAsia"/>
          <w:color w:val="000000" w:themeColor="text1"/>
          <w:szCs w:val="28"/>
        </w:rPr>
        <w:t>分。</w:t>
      </w:r>
    </w:p>
    <w:p w14:paraId="3E3EF478" w14:textId="7D7BF7B9" w:rsidR="00B01D89" w:rsidRPr="00D44D9A" w:rsidRDefault="00B01D89" w:rsidP="00545E58">
      <w:pPr>
        <w:pStyle w:val="a7"/>
        <w:numPr>
          <w:ilvl w:val="0"/>
          <w:numId w:val="34"/>
        </w:numPr>
        <w:spacing w:afterLines="25" w:after="98" w:line="460" w:lineRule="exact"/>
        <w:jc w:val="both"/>
        <w:rPr>
          <w:b w:val="0"/>
          <w:color w:val="000000" w:themeColor="text1"/>
          <w:szCs w:val="28"/>
        </w:rPr>
      </w:pPr>
      <w:r w:rsidRPr="00D44D9A">
        <w:rPr>
          <w:b w:val="0"/>
          <w:color w:val="000000" w:themeColor="text1"/>
          <w:szCs w:val="28"/>
        </w:rPr>
        <w:t>投資計畫書之格式以</w:t>
      </w:r>
      <w:r w:rsidRPr="00D44D9A">
        <w:rPr>
          <w:b w:val="0"/>
          <w:color w:val="000000" w:themeColor="text1"/>
          <w:szCs w:val="28"/>
        </w:rPr>
        <w:t>A4</w:t>
      </w:r>
      <w:r w:rsidRPr="00D44D9A">
        <w:rPr>
          <w:b w:val="0"/>
          <w:color w:val="000000" w:themeColor="text1"/>
          <w:szCs w:val="28"/>
        </w:rPr>
        <w:t>直式橫書為原則，圖表部分得以</w:t>
      </w:r>
      <w:r w:rsidRPr="00D44D9A">
        <w:rPr>
          <w:b w:val="0"/>
          <w:color w:val="000000" w:themeColor="text1"/>
          <w:szCs w:val="28"/>
        </w:rPr>
        <w:t>A4</w:t>
      </w:r>
      <w:r w:rsidRPr="00D44D9A">
        <w:rPr>
          <w:b w:val="0"/>
          <w:color w:val="000000" w:themeColor="text1"/>
          <w:szCs w:val="28"/>
        </w:rPr>
        <w:t>橫式橫書或</w:t>
      </w:r>
      <w:r w:rsidRPr="00D44D9A">
        <w:rPr>
          <w:b w:val="0"/>
          <w:color w:val="000000" w:themeColor="text1"/>
          <w:szCs w:val="28"/>
        </w:rPr>
        <w:t>A3</w:t>
      </w:r>
      <w:r w:rsidRPr="00D44D9A">
        <w:rPr>
          <w:b w:val="0"/>
          <w:color w:val="000000" w:themeColor="text1"/>
          <w:szCs w:val="28"/>
        </w:rPr>
        <w:t>摺頁方式撰寫，並以雙面印刷，頁數以不超過</w:t>
      </w:r>
      <w:r w:rsidRPr="00D44D9A">
        <w:rPr>
          <w:b w:val="0"/>
          <w:color w:val="000000" w:themeColor="text1"/>
          <w:szCs w:val="28"/>
        </w:rPr>
        <w:t>100</w:t>
      </w:r>
      <w:r w:rsidRPr="00D44D9A">
        <w:rPr>
          <w:b w:val="0"/>
          <w:color w:val="000000" w:themeColor="text1"/>
          <w:szCs w:val="28"/>
        </w:rPr>
        <w:t>頁為原則，於左側裝訂成冊。如有一冊以上，請於封面註明總冊數及冊次。</w:t>
      </w:r>
    </w:p>
    <w:p w14:paraId="10358127" w14:textId="7BD34E84" w:rsidR="00B01D89" w:rsidRPr="00D44D9A" w:rsidRDefault="00B01D89" w:rsidP="00545E58">
      <w:pPr>
        <w:pStyle w:val="a7"/>
        <w:numPr>
          <w:ilvl w:val="0"/>
          <w:numId w:val="34"/>
        </w:numPr>
        <w:spacing w:afterLines="25" w:after="98" w:line="460" w:lineRule="exact"/>
        <w:jc w:val="both"/>
        <w:rPr>
          <w:b w:val="0"/>
          <w:color w:val="000000" w:themeColor="text1"/>
          <w:szCs w:val="28"/>
        </w:rPr>
      </w:pPr>
      <w:r w:rsidRPr="00D44D9A">
        <w:rPr>
          <w:b w:val="0"/>
          <w:color w:val="000000" w:themeColor="text1"/>
          <w:szCs w:val="28"/>
        </w:rPr>
        <w:t>任何修正處需清楚訂正並加蓋</w:t>
      </w:r>
      <w:r w:rsidR="00BF3E38" w:rsidRPr="00D44D9A">
        <w:rPr>
          <w:b w:val="0"/>
          <w:color w:val="000000" w:themeColor="text1"/>
          <w:szCs w:val="28"/>
        </w:rPr>
        <w:t>投標人</w:t>
      </w:r>
      <w:r w:rsidRPr="00D44D9A">
        <w:rPr>
          <w:b w:val="0"/>
          <w:color w:val="000000" w:themeColor="text1"/>
          <w:szCs w:val="28"/>
        </w:rPr>
        <w:t>之負責人印章。</w:t>
      </w:r>
    </w:p>
    <w:p w14:paraId="6FA87BAC" w14:textId="747829B1" w:rsidR="00B01D89" w:rsidRPr="00D44D9A" w:rsidRDefault="00B01D89" w:rsidP="00545E58">
      <w:pPr>
        <w:pStyle w:val="a7"/>
        <w:numPr>
          <w:ilvl w:val="0"/>
          <w:numId w:val="34"/>
        </w:numPr>
        <w:spacing w:afterLines="25" w:after="98" w:line="460" w:lineRule="exact"/>
        <w:jc w:val="both"/>
        <w:rPr>
          <w:b w:val="0"/>
          <w:color w:val="000000" w:themeColor="text1"/>
          <w:szCs w:val="28"/>
        </w:rPr>
      </w:pPr>
      <w:r w:rsidRPr="00D44D9A">
        <w:rPr>
          <w:b w:val="0"/>
          <w:color w:val="000000" w:themeColor="text1"/>
          <w:szCs w:val="28"/>
        </w:rPr>
        <w:t>投標文件使用文字，以使用正體中文為原則，但特殊技術或材料之圖文資料</w:t>
      </w:r>
      <w:r w:rsidR="00AE5306" w:rsidRPr="00D44D9A">
        <w:rPr>
          <w:b w:val="0"/>
          <w:color w:val="000000" w:themeColor="text1"/>
          <w:szCs w:val="28"/>
        </w:rPr>
        <w:t>及一般通用術語</w:t>
      </w:r>
      <w:r w:rsidRPr="00D44D9A">
        <w:rPr>
          <w:b w:val="0"/>
          <w:color w:val="000000" w:themeColor="text1"/>
          <w:szCs w:val="28"/>
        </w:rPr>
        <w:t>得使用英文或其他語文。</w:t>
      </w:r>
    </w:p>
    <w:p w14:paraId="41AAF535" w14:textId="77777777" w:rsidR="00D44D9A" w:rsidRDefault="00B01D89" w:rsidP="00545E58">
      <w:pPr>
        <w:pStyle w:val="a7"/>
        <w:numPr>
          <w:ilvl w:val="0"/>
          <w:numId w:val="34"/>
        </w:numPr>
        <w:spacing w:afterLines="25" w:after="98" w:line="460" w:lineRule="exact"/>
        <w:jc w:val="both"/>
        <w:rPr>
          <w:b w:val="0"/>
          <w:color w:val="000000" w:themeColor="text1"/>
          <w:szCs w:val="28"/>
        </w:rPr>
      </w:pPr>
      <w:r w:rsidRPr="00D44D9A">
        <w:rPr>
          <w:b w:val="0"/>
          <w:color w:val="000000" w:themeColor="text1"/>
          <w:szCs w:val="28"/>
        </w:rPr>
        <w:t>投資計畫書應</w:t>
      </w:r>
      <w:r w:rsidRPr="00D90DD0">
        <w:rPr>
          <w:b w:val="0"/>
          <w:color w:val="000000" w:themeColor="text1"/>
          <w:szCs w:val="28"/>
        </w:rPr>
        <w:t>加目錄、編頁碼、加封面。</w:t>
      </w:r>
      <w:r w:rsidRPr="00D44D9A">
        <w:rPr>
          <w:b w:val="0"/>
          <w:color w:val="000000" w:themeColor="text1"/>
          <w:szCs w:val="28"/>
        </w:rPr>
        <w:t>內容次序請</w:t>
      </w:r>
      <w:r w:rsidR="00394DAE" w:rsidRPr="00D44D9A">
        <w:rPr>
          <w:b w:val="0"/>
          <w:color w:val="000000" w:themeColor="text1"/>
          <w:szCs w:val="28"/>
        </w:rPr>
        <w:t>按</w:t>
      </w:r>
      <w:r w:rsidR="00364826" w:rsidRPr="00D44D9A">
        <w:rPr>
          <w:b w:val="0"/>
          <w:color w:val="000000" w:themeColor="text1"/>
          <w:szCs w:val="28"/>
        </w:rPr>
        <w:t>投資計畫書建議內容</w:t>
      </w:r>
      <w:r w:rsidR="008C3C74" w:rsidRPr="00D44D9A">
        <w:rPr>
          <w:rFonts w:hint="eastAsia"/>
          <w:b w:val="0"/>
          <w:color w:val="000000" w:themeColor="text1"/>
          <w:szCs w:val="28"/>
        </w:rPr>
        <w:t>項</w:t>
      </w:r>
      <w:r w:rsidRPr="00D44D9A">
        <w:rPr>
          <w:b w:val="0"/>
          <w:color w:val="000000" w:themeColor="text1"/>
          <w:szCs w:val="28"/>
        </w:rPr>
        <w:t>目排序。</w:t>
      </w:r>
    </w:p>
    <w:p w14:paraId="2D9D72C4" w14:textId="11C9F55B" w:rsidR="00B01D89" w:rsidRPr="002334CE" w:rsidRDefault="00B01D89" w:rsidP="00545E58">
      <w:pPr>
        <w:pStyle w:val="a7"/>
        <w:numPr>
          <w:ilvl w:val="0"/>
          <w:numId w:val="34"/>
        </w:numPr>
        <w:spacing w:afterLines="25" w:after="98" w:line="460" w:lineRule="exact"/>
        <w:jc w:val="both"/>
        <w:rPr>
          <w:b w:val="0"/>
          <w:color w:val="000000" w:themeColor="text1"/>
          <w:szCs w:val="28"/>
        </w:rPr>
      </w:pPr>
      <w:r w:rsidRPr="00D44D9A">
        <w:rPr>
          <w:b w:val="0"/>
          <w:color w:val="000000" w:themeColor="text1"/>
          <w:szCs w:val="28"/>
        </w:rPr>
        <w:t>投資計畫書之封面應註明本案名稱及</w:t>
      </w:r>
      <w:r w:rsidR="00BF3E38" w:rsidRPr="00D44D9A">
        <w:rPr>
          <w:b w:val="0"/>
          <w:color w:val="000000" w:themeColor="text1"/>
          <w:szCs w:val="28"/>
        </w:rPr>
        <w:t>投標人</w:t>
      </w:r>
      <w:r w:rsidRPr="00D44D9A">
        <w:rPr>
          <w:b w:val="0"/>
          <w:color w:val="000000" w:themeColor="text1"/>
          <w:szCs w:val="28"/>
        </w:rPr>
        <w:t>名</w:t>
      </w:r>
      <w:r w:rsidRPr="002334CE">
        <w:rPr>
          <w:b w:val="0"/>
          <w:color w:val="000000" w:themeColor="text1"/>
          <w:szCs w:val="28"/>
        </w:rPr>
        <w:t>稱。</w:t>
      </w:r>
    </w:p>
    <w:p w14:paraId="0F1F13B2" w14:textId="636BDD44" w:rsidR="00C15736" w:rsidRPr="00CF2BA8" w:rsidRDefault="00B01D89" w:rsidP="00CF2BA8">
      <w:pPr>
        <w:pStyle w:val="a7"/>
        <w:numPr>
          <w:ilvl w:val="0"/>
          <w:numId w:val="34"/>
        </w:numPr>
        <w:spacing w:afterLines="25" w:after="98" w:line="460" w:lineRule="exact"/>
        <w:jc w:val="both"/>
        <w:rPr>
          <w:b w:val="0"/>
          <w:color w:val="000000" w:themeColor="text1"/>
          <w:szCs w:val="28"/>
        </w:rPr>
      </w:pPr>
      <w:r w:rsidRPr="00D44D9A">
        <w:rPr>
          <w:b w:val="0"/>
          <w:color w:val="000000" w:themeColor="text1"/>
          <w:szCs w:val="28"/>
        </w:rPr>
        <w:t>裝訂後如有缺漏、錯誤或需補充部分，得製作勘誤表或補充說明，份數與投資計畫書份數相同，併同投資計畫書送達。</w:t>
      </w:r>
    </w:p>
    <w:p w14:paraId="58EA57E2" w14:textId="6E583F31" w:rsidR="003C4DB2" w:rsidRPr="00D44D9A" w:rsidRDefault="00F50A0B" w:rsidP="00545E58">
      <w:pPr>
        <w:pStyle w:val="a7"/>
        <w:numPr>
          <w:ilvl w:val="0"/>
          <w:numId w:val="32"/>
        </w:numPr>
        <w:spacing w:afterLines="25" w:after="98" w:line="460" w:lineRule="exact"/>
        <w:jc w:val="both"/>
        <w:rPr>
          <w:color w:val="000000" w:themeColor="text1"/>
          <w:szCs w:val="28"/>
        </w:rPr>
      </w:pPr>
      <w:r w:rsidRPr="00D44D9A">
        <w:rPr>
          <w:color w:val="000000" w:themeColor="text1"/>
          <w:szCs w:val="28"/>
        </w:rPr>
        <w:t>投資</w:t>
      </w:r>
      <w:r w:rsidR="003C4DB2" w:rsidRPr="00D44D9A">
        <w:rPr>
          <w:color w:val="000000" w:themeColor="text1"/>
          <w:szCs w:val="28"/>
        </w:rPr>
        <w:t>計畫書內容建議如下：</w:t>
      </w:r>
    </w:p>
    <w:p w14:paraId="3D12C8AB" w14:textId="34EDDFFC" w:rsidR="00F50A0B" w:rsidRPr="0038664B" w:rsidRDefault="003C4DB2" w:rsidP="00726EAC">
      <w:pPr>
        <w:pStyle w:val="a7"/>
        <w:numPr>
          <w:ilvl w:val="0"/>
          <w:numId w:val="35"/>
        </w:numPr>
        <w:spacing w:afterLines="25" w:after="98" w:line="460" w:lineRule="exact"/>
        <w:jc w:val="both"/>
        <w:rPr>
          <w:b w:val="0"/>
          <w:color w:val="000000" w:themeColor="text1"/>
          <w:w w:val="102"/>
          <w:kern w:val="0"/>
          <w:szCs w:val="28"/>
        </w:rPr>
      </w:pPr>
      <w:r w:rsidRPr="0038664B">
        <w:rPr>
          <w:rFonts w:hint="eastAsia"/>
          <w:b w:val="0"/>
          <w:color w:val="000000" w:themeColor="text1"/>
          <w:w w:val="102"/>
          <w:kern w:val="0"/>
          <w:szCs w:val="28"/>
        </w:rPr>
        <w:t>公司經營概況及未來營運規劃</w:t>
      </w:r>
    </w:p>
    <w:p w14:paraId="24B09A45" w14:textId="7BD0E4E0" w:rsidR="003C4DB2" w:rsidRPr="002D52DE" w:rsidRDefault="003C4DB2" w:rsidP="0038664B">
      <w:pPr>
        <w:pStyle w:val="a7"/>
        <w:spacing w:afterLines="25" w:after="98" w:line="460" w:lineRule="exact"/>
        <w:ind w:left="1498"/>
        <w:jc w:val="both"/>
        <w:rPr>
          <w:b w:val="0"/>
          <w:color w:val="000000" w:themeColor="text1"/>
          <w:szCs w:val="28"/>
        </w:rPr>
      </w:pPr>
      <w:r w:rsidRPr="00D44D9A">
        <w:rPr>
          <w:b w:val="0"/>
          <w:color w:val="000000" w:themeColor="text1"/>
          <w:szCs w:val="28"/>
        </w:rPr>
        <w:t>包括但不限於公司簡介</w:t>
      </w:r>
      <w:r w:rsidR="00364826" w:rsidRPr="00D44D9A">
        <w:rPr>
          <w:b w:val="0"/>
          <w:color w:val="000000" w:themeColor="text1"/>
          <w:szCs w:val="28"/>
        </w:rPr>
        <w:t>(</w:t>
      </w:r>
      <w:r w:rsidR="00364826" w:rsidRPr="00D44D9A">
        <w:rPr>
          <w:b w:val="0"/>
          <w:color w:val="000000" w:themeColor="text1"/>
          <w:szCs w:val="28"/>
        </w:rPr>
        <w:t>如成立沿革、組織架構、營業項目、公司負責人及相關經理人資歷、資本額及員工數</w:t>
      </w:r>
      <w:r w:rsidR="00364826" w:rsidRPr="00D44D9A">
        <w:rPr>
          <w:b w:val="0"/>
          <w:color w:val="000000" w:themeColor="text1"/>
          <w:szCs w:val="28"/>
        </w:rPr>
        <w:t>)</w:t>
      </w:r>
      <w:r w:rsidRPr="00D44D9A">
        <w:rPr>
          <w:b w:val="0"/>
          <w:color w:val="000000" w:themeColor="text1"/>
          <w:szCs w:val="28"/>
        </w:rPr>
        <w:t>、經營現況、產業類別與產品類型、與本園區</w:t>
      </w:r>
      <w:r w:rsidR="00664266" w:rsidRPr="00D44D9A">
        <w:rPr>
          <w:b w:val="0"/>
          <w:color w:val="000000" w:themeColor="text1"/>
          <w:szCs w:val="28"/>
        </w:rPr>
        <w:t>目標</w:t>
      </w:r>
      <w:r w:rsidRPr="00D44D9A">
        <w:rPr>
          <w:b w:val="0"/>
          <w:color w:val="000000" w:themeColor="text1"/>
          <w:szCs w:val="28"/>
        </w:rPr>
        <w:t>產業契合度、承租</w:t>
      </w:r>
      <w:r w:rsidR="00370E0A" w:rsidRPr="00D44D9A">
        <w:rPr>
          <w:rFonts w:hint="eastAsia"/>
          <w:b w:val="0"/>
          <w:color w:val="000000" w:themeColor="text1"/>
          <w:szCs w:val="28"/>
        </w:rPr>
        <w:t>單元數</w:t>
      </w:r>
      <w:r w:rsidRPr="00D44D9A">
        <w:rPr>
          <w:b w:val="0"/>
          <w:color w:val="000000" w:themeColor="text1"/>
          <w:szCs w:val="28"/>
        </w:rPr>
        <w:t>、</w:t>
      </w:r>
      <w:r w:rsidR="00254B32" w:rsidRPr="002334CE">
        <w:rPr>
          <w:rFonts w:hint="eastAsia"/>
          <w:b w:val="0"/>
          <w:color w:val="000000" w:themeColor="text1"/>
          <w:szCs w:val="28"/>
        </w:rPr>
        <w:t>租期、進駐後營運項目</w:t>
      </w:r>
      <w:r w:rsidR="00254B32" w:rsidRPr="002D52DE">
        <w:rPr>
          <w:rFonts w:hint="eastAsia"/>
          <w:b w:val="0"/>
          <w:color w:val="000000" w:themeColor="text1"/>
          <w:szCs w:val="28"/>
        </w:rPr>
        <w:t>及</w:t>
      </w:r>
      <w:r w:rsidR="00254B32" w:rsidRPr="002D52DE">
        <w:rPr>
          <w:b w:val="0"/>
          <w:color w:val="000000" w:themeColor="text1"/>
          <w:szCs w:val="28"/>
        </w:rPr>
        <w:t>運用規劃</w:t>
      </w:r>
      <w:r w:rsidR="00254B32" w:rsidRPr="002D52DE">
        <w:rPr>
          <w:rFonts w:hint="eastAsia"/>
          <w:b w:val="0"/>
          <w:color w:val="000000" w:themeColor="text1"/>
          <w:szCs w:val="28"/>
        </w:rPr>
        <w:t>、</w:t>
      </w:r>
      <w:r w:rsidR="00B861B4">
        <w:rPr>
          <w:rFonts w:hint="eastAsia"/>
          <w:b w:val="0"/>
          <w:color w:val="000000" w:themeColor="text1"/>
          <w:szCs w:val="28"/>
        </w:rPr>
        <w:t>目前與未</w:t>
      </w:r>
      <w:r w:rsidR="00B861B4" w:rsidRPr="00B861B4">
        <w:rPr>
          <w:rFonts w:hint="eastAsia"/>
          <w:b w:val="0"/>
          <w:color w:val="000000" w:themeColor="text1"/>
          <w:szCs w:val="28"/>
        </w:rPr>
        <w:t>來</w:t>
      </w:r>
      <w:r w:rsidR="0038664B" w:rsidRPr="00B861B4">
        <w:rPr>
          <w:rFonts w:hint="eastAsia"/>
          <w:b w:val="0"/>
          <w:color w:val="000000" w:themeColor="text1"/>
          <w:szCs w:val="28"/>
        </w:rPr>
        <w:t>跨域合作實證作法</w:t>
      </w:r>
      <w:r w:rsidR="00B861B4" w:rsidRPr="00B861B4">
        <w:rPr>
          <w:rFonts w:hint="eastAsia"/>
          <w:b w:val="0"/>
          <w:color w:val="000000" w:themeColor="text1"/>
          <w:szCs w:val="28"/>
        </w:rPr>
        <w:t>(</w:t>
      </w:r>
      <w:r w:rsidR="00B861B4" w:rsidRPr="00B861B4">
        <w:rPr>
          <w:rFonts w:hint="eastAsia"/>
          <w:b w:val="0"/>
          <w:color w:val="000000" w:themeColor="text1"/>
          <w:szCs w:val="28"/>
        </w:rPr>
        <w:t>如跨業技術合作、創新應用、產業上下游串連</w:t>
      </w:r>
      <w:r w:rsidR="00B861B4" w:rsidRPr="00B861B4">
        <w:rPr>
          <w:b w:val="0"/>
          <w:color w:val="000000" w:themeColor="text1"/>
          <w:szCs w:val="28"/>
        </w:rPr>
        <w:t>…</w:t>
      </w:r>
      <w:r w:rsidR="00B861B4" w:rsidRPr="00B861B4">
        <w:rPr>
          <w:b w:val="0"/>
          <w:color w:val="000000" w:themeColor="text1"/>
          <w:szCs w:val="28"/>
        </w:rPr>
        <w:t>等</w:t>
      </w:r>
      <w:r w:rsidR="00B861B4" w:rsidRPr="00B861B4">
        <w:rPr>
          <w:rFonts w:hint="eastAsia"/>
          <w:b w:val="0"/>
          <w:color w:val="000000" w:themeColor="text1"/>
          <w:szCs w:val="28"/>
        </w:rPr>
        <w:t>)</w:t>
      </w:r>
      <w:r w:rsidR="0038664B" w:rsidRPr="00B861B4">
        <w:rPr>
          <w:rFonts w:hint="eastAsia"/>
          <w:b w:val="0"/>
          <w:color w:val="000000" w:themeColor="text1"/>
          <w:szCs w:val="28"/>
        </w:rPr>
        <w:t>、</w:t>
      </w:r>
      <w:r w:rsidR="0028609B" w:rsidRPr="002D52DE">
        <w:rPr>
          <w:rFonts w:hint="eastAsia"/>
          <w:b w:val="0"/>
          <w:color w:val="000000" w:themeColor="text1"/>
          <w:szCs w:val="28"/>
        </w:rPr>
        <w:t>其他周邊配套措施</w:t>
      </w:r>
      <w:r w:rsidR="0028609B" w:rsidRPr="002D52DE">
        <w:rPr>
          <w:rFonts w:hint="eastAsia"/>
          <w:b w:val="0"/>
          <w:color w:val="000000" w:themeColor="text1"/>
          <w:szCs w:val="28"/>
        </w:rPr>
        <w:t>(</w:t>
      </w:r>
      <w:r w:rsidR="00B52FC5" w:rsidRPr="002D52DE">
        <w:rPr>
          <w:b w:val="0"/>
          <w:color w:val="000000" w:themeColor="text1"/>
          <w:szCs w:val="28"/>
        </w:rPr>
        <w:t>用水用電規劃、物流運輸流量規劃、廢棄物處理、</w:t>
      </w:r>
      <w:r w:rsidR="00364826" w:rsidRPr="002D52DE">
        <w:rPr>
          <w:b w:val="0"/>
          <w:color w:val="000000" w:themeColor="text1"/>
          <w:szCs w:val="28"/>
        </w:rPr>
        <w:t>污</w:t>
      </w:r>
      <w:r w:rsidR="00B52FC5" w:rsidRPr="002D52DE">
        <w:rPr>
          <w:b w:val="0"/>
          <w:color w:val="000000" w:themeColor="text1"/>
          <w:szCs w:val="28"/>
        </w:rPr>
        <w:t>染防治計畫及緊急災害應變計畫</w:t>
      </w:r>
      <w:r w:rsidR="0028609B" w:rsidRPr="002D52DE">
        <w:rPr>
          <w:rFonts w:hint="eastAsia"/>
          <w:b w:val="0"/>
          <w:color w:val="000000" w:themeColor="text1"/>
          <w:szCs w:val="28"/>
        </w:rPr>
        <w:t>)</w:t>
      </w:r>
      <w:r w:rsidR="00FD29EE">
        <w:rPr>
          <w:rFonts w:hint="eastAsia"/>
          <w:b w:val="0"/>
          <w:color w:val="000000" w:themeColor="text1"/>
          <w:szCs w:val="28"/>
        </w:rPr>
        <w:t>，</w:t>
      </w:r>
      <w:r w:rsidR="00F32C89">
        <w:rPr>
          <w:rFonts w:hint="eastAsia"/>
          <w:b w:val="0"/>
          <w:color w:val="000000" w:themeColor="text1"/>
          <w:szCs w:val="28"/>
        </w:rPr>
        <w:t>欲辦理</w:t>
      </w:r>
      <w:r w:rsidR="00451FF5">
        <w:rPr>
          <w:rFonts w:hint="eastAsia"/>
          <w:b w:val="0"/>
          <w:color w:val="000000" w:themeColor="text1"/>
          <w:szCs w:val="28"/>
        </w:rPr>
        <w:t>保稅</w:t>
      </w:r>
      <w:r w:rsidR="00F32C89">
        <w:rPr>
          <w:rFonts w:hint="eastAsia"/>
          <w:b w:val="0"/>
          <w:color w:val="000000" w:themeColor="text1"/>
          <w:szCs w:val="28"/>
        </w:rPr>
        <w:t>工廠登記者應註明之</w:t>
      </w:r>
      <w:r w:rsidR="002334CE" w:rsidRPr="002D52DE">
        <w:rPr>
          <w:rFonts w:hint="eastAsia"/>
          <w:b w:val="0"/>
          <w:color w:val="000000" w:themeColor="text1"/>
          <w:szCs w:val="28"/>
        </w:rPr>
        <w:t>。</w:t>
      </w:r>
    </w:p>
    <w:p w14:paraId="6ED103A9" w14:textId="16E080DF" w:rsidR="00F50A0B" w:rsidRPr="00D44D9A" w:rsidRDefault="003C4DB2" w:rsidP="00726EAC">
      <w:pPr>
        <w:pStyle w:val="a7"/>
        <w:numPr>
          <w:ilvl w:val="0"/>
          <w:numId w:val="35"/>
        </w:numPr>
        <w:spacing w:afterLines="25" w:after="98" w:line="460" w:lineRule="exact"/>
        <w:jc w:val="both"/>
        <w:rPr>
          <w:b w:val="0"/>
          <w:color w:val="000000" w:themeColor="text1"/>
          <w:w w:val="102"/>
          <w:kern w:val="0"/>
          <w:szCs w:val="28"/>
        </w:rPr>
      </w:pPr>
      <w:r w:rsidRPr="00D44D9A">
        <w:rPr>
          <w:b w:val="0"/>
          <w:color w:val="000000" w:themeColor="text1"/>
          <w:w w:val="102"/>
          <w:kern w:val="0"/>
          <w:szCs w:val="28"/>
        </w:rPr>
        <w:t>財務計畫</w:t>
      </w:r>
    </w:p>
    <w:p w14:paraId="3CBB9CD4" w14:textId="11829BFA" w:rsidR="003C4DB2" w:rsidRPr="00D44D9A" w:rsidRDefault="003C4DB2" w:rsidP="0038664B">
      <w:pPr>
        <w:pStyle w:val="a7"/>
        <w:spacing w:afterLines="25" w:after="98" w:line="460" w:lineRule="exact"/>
        <w:ind w:left="1498"/>
        <w:jc w:val="both"/>
        <w:rPr>
          <w:b w:val="0"/>
          <w:color w:val="000000" w:themeColor="text1"/>
          <w:szCs w:val="28"/>
        </w:rPr>
      </w:pPr>
      <w:r w:rsidRPr="00D44D9A">
        <w:rPr>
          <w:b w:val="0"/>
          <w:color w:val="000000" w:themeColor="text1"/>
          <w:szCs w:val="28"/>
        </w:rPr>
        <w:t>包</w:t>
      </w:r>
      <w:r w:rsidR="00B01D89" w:rsidRPr="00D44D9A">
        <w:rPr>
          <w:b w:val="0"/>
          <w:color w:val="000000" w:themeColor="text1"/>
          <w:szCs w:val="28"/>
        </w:rPr>
        <w:t>括</w:t>
      </w:r>
      <w:r w:rsidRPr="00D44D9A">
        <w:rPr>
          <w:b w:val="0"/>
          <w:color w:val="000000" w:themeColor="text1"/>
          <w:szCs w:val="28"/>
        </w:rPr>
        <w:t>但不限於公司財務及營運狀況</w:t>
      </w:r>
      <w:r w:rsidR="00AE5D06" w:rsidRPr="00D44D9A">
        <w:rPr>
          <w:b w:val="0"/>
          <w:color w:val="000000" w:themeColor="text1"/>
          <w:szCs w:val="28"/>
        </w:rPr>
        <w:t>(</w:t>
      </w:r>
      <w:r w:rsidR="00AE5D06" w:rsidRPr="00D44D9A">
        <w:rPr>
          <w:b w:val="0"/>
          <w:color w:val="000000" w:themeColor="text1"/>
          <w:szCs w:val="28"/>
        </w:rPr>
        <w:t>如資產負債、營收狀況、獲利情形</w:t>
      </w:r>
      <w:r w:rsidR="00AE5D06" w:rsidRPr="00D44D9A">
        <w:rPr>
          <w:b w:val="0"/>
          <w:color w:val="000000" w:themeColor="text1"/>
          <w:szCs w:val="28"/>
        </w:rPr>
        <w:t>…</w:t>
      </w:r>
      <w:r w:rsidR="00AE5D06" w:rsidRPr="00D44D9A">
        <w:rPr>
          <w:b w:val="0"/>
          <w:color w:val="000000" w:themeColor="text1"/>
          <w:szCs w:val="28"/>
        </w:rPr>
        <w:t>等</w:t>
      </w:r>
      <w:r w:rsidR="00AE5D06" w:rsidRPr="00D44D9A">
        <w:rPr>
          <w:b w:val="0"/>
          <w:color w:val="000000" w:themeColor="text1"/>
          <w:szCs w:val="28"/>
        </w:rPr>
        <w:t>)</w:t>
      </w:r>
      <w:r w:rsidRPr="00D44D9A">
        <w:rPr>
          <w:b w:val="0"/>
          <w:color w:val="000000" w:themeColor="text1"/>
          <w:szCs w:val="28"/>
        </w:rPr>
        <w:t>、未來進駐園區投資項目、金額、內容及預</w:t>
      </w:r>
      <w:r w:rsidR="00664266" w:rsidRPr="00D44D9A">
        <w:rPr>
          <w:b w:val="0"/>
          <w:color w:val="000000" w:themeColor="text1"/>
          <w:szCs w:val="28"/>
        </w:rPr>
        <w:t>估</w:t>
      </w:r>
      <w:r w:rsidRPr="00D44D9A">
        <w:rPr>
          <w:b w:val="0"/>
          <w:color w:val="000000" w:themeColor="text1"/>
          <w:szCs w:val="28"/>
        </w:rPr>
        <w:t>產值</w:t>
      </w:r>
      <w:r w:rsidR="00CD5D6A" w:rsidRPr="00D44D9A">
        <w:rPr>
          <w:b w:val="0"/>
          <w:color w:val="000000" w:themeColor="text1"/>
          <w:szCs w:val="28"/>
        </w:rPr>
        <w:t>。</w:t>
      </w:r>
    </w:p>
    <w:p w14:paraId="1948593F" w14:textId="1488AD6C" w:rsidR="00F50A0B" w:rsidRPr="00D44D9A" w:rsidRDefault="003C4DB2" w:rsidP="00726EAC">
      <w:pPr>
        <w:pStyle w:val="a7"/>
        <w:numPr>
          <w:ilvl w:val="0"/>
          <w:numId w:val="35"/>
        </w:numPr>
        <w:spacing w:afterLines="25" w:after="98" w:line="460" w:lineRule="exact"/>
        <w:jc w:val="both"/>
        <w:rPr>
          <w:b w:val="0"/>
          <w:color w:val="000000" w:themeColor="text1"/>
          <w:w w:val="102"/>
          <w:kern w:val="0"/>
          <w:szCs w:val="28"/>
        </w:rPr>
      </w:pPr>
      <w:r w:rsidRPr="00D44D9A">
        <w:rPr>
          <w:b w:val="0"/>
          <w:color w:val="000000" w:themeColor="text1"/>
          <w:w w:val="102"/>
          <w:kern w:val="0"/>
          <w:szCs w:val="28"/>
        </w:rPr>
        <w:t>對產業智慧化及周邊產業貢獻程度</w:t>
      </w:r>
    </w:p>
    <w:p w14:paraId="600AB75C" w14:textId="1825B639" w:rsidR="003C4DB2" w:rsidRPr="00D44D9A" w:rsidRDefault="003C4DB2" w:rsidP="00726EAC">
      <w:pPr>
        <w:pStyle w:val="a7"/>
        <w:spacing w:afterLines="25" w:after="98" w:line="460" w:lineRule="exact"/>
        <w:ind w:left="1498"/>
        <w:jc w:val="both"/>
        <w:rPr>
          <w:b w:val="0"/>
          <w:color w:val="000000" w:themeColor="text1"/>
          <w:szCs w:val="28"/>
        </w:rPr>
      </w:pPr>
      <w:r w:rsidRPr="00D44D9A">
        <w:rPr>
          <w:b w:val="0"/>
          <w:color w:val="000000" w:themeColor="text1"/>
          <w:szCs w:val="28"/>
        </w:rPr>
        <w:t>包</w:t>
      </w:r>
      <w:r w:rsidR="00B01D89" w:rsidRPr="00D44D9A">
        <w:rPr>
          <w:b w:val="0"/>
          <w:color w:val="000000" w:themeColor="text1"/>
          <w:szCs w:val="28"/>
        </w:rPr>
        <w:t>括</w:t>
      </w:r>
      <w:r w:rsidRPr="00D44D9A">
        <w:rPr>
          <w:b w:val="0"/>
          <w:color w:val="000000" w:themeColor="text1"/>
          <w:szCs w:val="28"/>
        </w:rPr>
        <w:t>但不限於</w:t>
      </w:r>
      <w:r w:rsidR="00EB597C" w:rsidRPr="00D44D9A">
        <w:rPr>
          <w:b w:val="0"/>
          <w:color w:val="000000" w:themeColor="text1"/>
          <w:szCs w:val="28"/>
        </w:rPr>
        <w:t>產業市場分析及公司於該產業的重要性</w:t>
      </w:r>
      <w:r w:rsidR="00EB597C" w:rsidRPr="00D44D9A">
        <w:rPr>
          <w:b w:val="0"/>
          <w:color w:val="000000" w:themeColor="text1"/>
          <w:szCs w:val="28"/>
        </w:rPr>
        <w:t>(</w:t>
      </w:r>
      <w:r w:rsidR="00EB597C" w:rsidRPr="00D44D9A">
        <w:rPr>
          <w:b w:val="0"/>
          <w:color w:val="000000" w:themeColor="text1"/>
          <w:szCs w:val="28"/>
        </w:rPr>
        <w:t>潛力度、獨特性，創新研發程度</w:t>
      </w:r>
      <w:r w:rsidR="00EB597C" w:rsidRPr="00D44D9A">
        <w:rPr>
          <w:b w:val="0"/>
          <w:color w:val="000000" w:themeColor="text1"/>
          <w:szCs w:val="28"/>
        </w:rPr>
        <w:t>…</w:t>
      </w:r>
      <w:r w:rsidR="00EB597C" w:rsidRPr="00D44D9A">
        <w:rPr>
          <w:b w:val="0"/>
          <w:color w:val="000000" w:themeColor="text1"/>
          <w:szCs w:val="28"/>
        </w:rPr>
        <w:t>等</w:t>
      </w:r>
      <w:r w:rsidR="00EB597C" w:rsidRPr="00D44D9A">
        <w:rPr>
          <w:b w:val="0"/>
          <w:color w:val="000000" w:themeColor="text1"/>
          <w:szCs w:val="28"/>
        </w:rPr>
        <w:t>)</w:t>
      </w:r>
      <w:r w:rsidR="00EB597C" w:rsidRPr="00D44D9A">
        <w:rPr>
          <w:b w:val="0"/>
          <w:color w:val="000000" w:themeColor="text1"/>
          <w:szCs w:val="28"/>
        </w:rPr>
        <w:t>、公司未來智慧化規劃</w:t>
      </w:r>
      <w:r w:rsidR="00EB597C" w:rsidRPr="00D44D9A">
        <w:rPr>
          <w:b w:val="0"/>
          <w:color w:val="000000" w:themeColor="text1"/>
          <w:szCs w:val="28"/>
        </w:rPr>
        <w:t>(</w:t>
      </w:r>
      <w:r w:rsidR="00EB597C" w:rsidRPr="00D44D9A">
        <w:rPr>
          <w:b w:val="0"/>
          <w:color w:val="000000" w:themeColor="text1"/>
          <w:szCs w:val="28"/>
        </w:rPr>
        <w:t>如工業</w:t>
      </w:r>
      <w:r w:rsidR="00EB597C" w:rsidRPr="00D44D9A">
        <w:rPr>
          <w:b w:val="0"/>
          <w:color w:val="000000" w:themeColor="text1"/>
          <w:szCs w:val="28"/>
        </w:rPr>
        <w:t>4.0</w:t>
      </w:r>
      <w:r w:rsidR="00EB597C" w:rsidRPr="00D44D9A">
        <w:rPr>
          <w:b w:val="0"/>
          <w:color w:val="000000" w:themeColor="text1"/>
          <w:szCs w:val="28"/>
        </w:rPr>
        <w:t>、物聯網</w:t>
      </w:r>
      <w:r w:rsidR="00EB597C" w:rsidRPr="00D44D9A">
        <w:rPr>
          <w:b w:val="0"/>
          <w:color w:val="000000" w:themeColor="text1"/>
          <w:szCs w:val="28"/>
        </w:rPr>
        <w:t>...</w:t>
      </w:r>
      <w:r w:rsidR="00EB597C" w:rsidRPr="00D44D9A">
        <w:rPr>
          <w:b w:val="0"/>
          <w:color w:val="000000" w:themeColor="text1"/>
          <w:szCs w:val="28"/>
        </w:rPr>
        <w:t>等</w:t>
      </w:r>
      <w:r w:rsidR="00EB597C" w:rsidRPr="00D44D9A">
        <w:rPr>
          <w:b w:val="0"/>
          <w:color w:val="000000" w:themeColor="text1"/>
          <w:szCs w:val="28"/>
        </w:rPr>
        <w:t>)</w:t>
      </w:r>
      <w:r w:rsidR="00EB597C" w:rsidRPr="00D44D9A">
        <w:rPr>
          <w:b w:val="0"/>
          <w:color w:val="000000" w:themeColor="text1"/>
          <w:szCs w:val="28"/>
        </w:rPr>
        <w:t>、</w:t>
      </w:r>
      <w:r w:rsidR="0038664B" w:rsidRPr="00B861B4">
        <w:rPr>
          <w:rFonts w:hint="eastAsia"/>
          <w:b w:val="0"/>
          <w:color w:val="000000" w:themeColor="text1"/>
          <w:szCs w:val="28"/>
        </w:rPr>
        <w:t>推動新店及鄰近產業智慧化發展之具體作法</w:t>
      </w:r>
      <w:r w:rsidR="00B861B4" w:rsidRPr="00B861B4">
        <w:rPr>
          <w:b w:val="0"/>
          <w:color w:val="000000" w:themeColor="text1"/>
          <w:szCs w:val="28"/>
        </w:rPr>
        <w:t>(</w:t>
      </w:r>
      <w:r w:rsidR="00B861B4" w:rsidRPr="00B861B4">
        <w:rPr>
          <w:rFonts w:hint="eastAsia"/>
          <w:b w:val="0"/>
          <w:color w:val="000000" w:themeColor="text1"/>
          <w:szCs w:val="28"/>
        </w:rPr>
        <w:t>如</w:t>
      </w:r>
      <w:r w:rsidR="00B861B4" w:rsidRPr="00B861B4">
        <w:rPr>
          <w:b w:val="0"/>
          <w:color w:val="000000" w:themeColor="text1"/>
          <w:szCs w:val="28"/>
        </w:rPr>
        <w:t>運用資通訊科技與數據資料等，協助相關領域產業導入智慧化技術、組成產業聯盟</w:t>
      </w:r>
      <w:r w:rsidR="00B861B4">
        <w:rPr>
          <w:rFonts w:hint="eastAsia"/>
          <w:b w:val="0"/>
          <w:color w:val="000000" w:themeColor="text1"/>
          <w:szCs w:val="28"/>
        </w:rPr>
        <w:t>、</w:t>
      </w:r>
      <w:r w:rsidR="00B861B4" w:rsidRPr="00B861B4">
        <w:rPr>
          <w:b w:val="0"/>
          <w:color w:val="000000" w:themeColor="text1"/>
          <w:szCs w:val="28"/>
        </w:rPr>
        <w:t>進行技術資源整合與共享</w:t>
      </w:r>
      <w:r w:rsidR="00B861B4" w:rsidRPr="00B861B4">
        <w:rPr>
          <w:b w:val="0"/>
          <w:color w:val="000000" w:themeColor="text1"/>
          <w:szCs w:val="28"/>
        </w:rPr>
        <w:t>…</w:t>
      </w:r>
      <w:r w:rsidR="00B861B4" w:rsidRPr="00B861B4">
        <w:rPr>
          <w:b w:val="0"/>
          <w:color w:val="000000" w:themeColor="text1"/>
          <w:szCs w:val="28"/>
        </w:rPr>
        <w:t>等規劃作法</w:t>
      </w:r>
      <w:r w:rsidR="00B861B4" w:rsidRPr="00B861B4">
        <w:rPr>
          <w:b w:val="0"/>
          <w:color w:val="000000" w:themeColor="text1"/>
          <w:szCs w:val="28"/>
        </w:rPr>
        <w:t>)</w:t>
      </w:r>
      <w:r w:rsidR="0038664B" w:rsidRPr="00B861B4">
        <w:rPr>
          <w:rFonts w:hint="eastAsia"/>
          <w:b w:val="0"/>
          <w:color w:val="000000" w:themeColor="text1"/>
          <w:szCs w:val="28"/>
        </w:rPr>
        <w:t>、</w:t>
      </w:r>
      <w:r w:rsidR="00EB597C" w:rsidRPr="00D44D9A">
        <w:rPr>
          <w:b w:val="0"/>
          <w:color w:val="000000" w:themeColor="text1"/>
          <w:szCs w:val="28"/>
        </w:rPr>
        <w:t>國際化程度</w:t>
      </w:r>
      <w:r w:rsidR="00EB597C" w:rsidRPr="00D44D9A">
        <w:rPr>
          <w:b w:val="0"/>
          <w:color w:val="000000" w:themeColor="text1"/>
          <w:szCs w:val="28"/>
        </w:rPr>
        <w:t>(</w:t>
      </w:r>
      <w:r w:rsidR="00EB597C" w:rsidRPr="00D44D9A">
        <w:rPr>
          <w:b w:val="0"/>
          <w:color w:val="000000" w:themeColor="text1"/>
          <w:szCs w:val="28"/>
        </w:rPr>
        <w:t>據點數與規模、外銷銷售額</w:t>
      </w:r>
      <w:r w:rsidR="00EB597C" w:rsidRPr="00D44D9A">
        <w:rPr>
          <w:b w:val="0"/>
          <w:color w:val="000000" w:themeColor="text1"/>
          <w:szCs w:val="28"/>
        </w:rPr>
        <w:t>…</w:t>
      </w:r>
      <w:r w:rsidR="00EB597C" w:rsidRPr="00D44D9A">
        <w:rPr>
          <w:b w:val="0"/>
          <w:color w:val="000000" w:themeColor="text1"/>
          <w:szCs w:val="28"/>
        </w:rPr>
        <w:t>等</w:t>
      </w:r>
      <w:r w:rsidR="00EB597C" w:rsidRPr="00D44D9A">
        <w:rPr>
          <w:b w:val="0"/>
          <w:color w:val="000000" w:themeColor="text1"/>
          <w:szCs w:val="28"/>
        </w:rPr>
        <w:t>)</w:t>
      </w:r>
      <w:r w:rsidR="00254B32">
        <w:rPr>
          <w:rFonts w:hint="eastAsia"/>
          <w:b w:val="0"/>
          <w:color w:val="000000" w:themeColor="text1"/>
          <w:szCs w:val="28"/>
        </w:rPr>
        <w:t>、</w:t>
      </w:r>
      <w:r w:rsidR="00EB597C" w:rsidRPr="00D44D9A">
        <w:rPr>
          <w:b w:val="0"/>
          <w:color w:val="000000" w:themeColor="text1"/>
          <w:szCs w:val="28"/>
        </w:rPr>
        <w:t>創造效益</w:t>
      </w:r>
      <w:r w:rsidR="00EB597C" w:rsidRPr="00D44D9A">
        <w:rPr>
          <w:b w:val="0"/>
          <w:color w:val="000000" w:themeColor="text1"/>
          <w:szCs w:val="28"/>
        </w:rPr>
        <w:t>(</w:t>
      </w:r>
      <w:r w:rsidR="00EB597C" w:rsidRPr="00D44D9A">
        <w:rPr>
          <w:b w:val="0"/>
          <w:color w:val="000000" w:themeColor="text1"/>
          <w:szCs w:val="28"/>
        </w:rPr>
        <w:t>產業關聯性、促進就</w:t>
      </w:r>
      <w:r w:rsidR="00EB597C" w:rsidRPr="005D4511">
        <w:rPr>
          <w:b w:val="0"/>
          <w:color w:val="000000" w:themeColor="text1"/>
          <w:szCs w:val="28"/>
        </w:rPr>
        <w:t>業或協助新創團隊發展</w:t>
      </w:r>
      <w:r w:rsidR="00EB597C" w:rsidRPr="005D4511">
        <w:rPr>
          <w:b w:val="0"/>
          <w:color w:val="000000" w:themeColor="text1"/>
          <w:szCs w:val="28"/>
        </w:rPr>
        <w:t>…</w:t>
      </w:r>
      <w:r w:rsidR="00EB597C" w:rsidRPr="005D4511">
        <w:rPr>
          <w:b w:val="0"/>
          <w:color w:val="000000" w:themeColor="text1"/>
          <w:szCs w:val="28"/>
        </w:rPr>
        <w:t>等</w:t>
      </w:r>
      <w:r w:rsidR="00CF2BA8" w:rsidRPr="005D4511">
        <w:rPr>
          <w:rFonts w:hint="eastAsia"/>
          <w:b w:val="0"/>
          <w:color w:val="000000" w:themeColor="text1"/>
          <w:szCs w:val="28"/>
        </w:rPr>
        <w:t>)</w:t>
      </w:r>
      <w:r w:rsidR="00CF2BA8" w:rsidRPr="005D4511">
        <w:rPr>
          <w:rFonts w:hint="eastAsia"/>
          <w:b w:val="0"/>
          <w:color w:val="000000" w:themeColor="text1"/>
          <w:szCs w:val="28"/>
        </w:rPr>
        <w:t>。</w:t>
      </w:r>
    </w:p>
    <w:p w14:paraId="5A22D1DE" w14:textId="03C5028B" w:rsidR="004E369A" w:rsidRPr="00D44D9A" w:rsidRDefault="004E369A" w:rsidP="00726EAC">
      <w:pPr>
        <w:pStyle w:val="a7"/>
        <w:numPr>
          <w:ilvl w:val="0"/>
          <w:numId w:val="35"/>
        </w:numPr>
        <w:spacing w:afterLines="25" w:after="98" w:line="460" w:lineRule="exact"/>
        <w:jc w:val="both"/>
        <w:rPr>
          <w:b w:val="0"/>
          <w:color w:val="000000" w:themeColor="text1"/>
          <w:w w:val="102"/>
          <w:kern w:val="0"/>
          <w:szCs w:val="28"/>
        </w:rPr>
      </w:pPr>
      <w:r w:rsidRPr="00D44D9A">
        <w:rPr>
          <w:rFonts w:hint="eastAsia"/>
          <w:b w:val="0"/>
          <w:color w:val="000000" w:themeColor="text1"/>
          <w:w w:val="102"/>
          <w:kern w:val="0"/>
          <w:szCs w:val="28"/>
        </w:rPr>
        <w:t>每月租金報價</w:t>
      </w:r>
    </w:p>
    <w:p w14:paraId="68E4F4C7" w14:textId="77777777" w:rsidR="004C3889" w:rsidRPr="00D44D9A" w:rsidRDefault="004E369A" w:rsidP="00726EAC">
      <w:pPr>
        <w:pStyle w:val="a7"/>
        <w:spacing w:afterLines="25" w:after="98" w:line="460" w:lineRule="exact"/>
        <w:ind w:left="1498"/>
        <w:jc w:val="both"/>
        <w:rPr>
          <w:b w:val="0"/>
          <w:color w:val="000000" w:themeColor="text1"/>
          <w:w w:val="102"/>
          <w:kern w:val="0"/>
          <w:szCs w:val="28"/>
        </w:rPr>
      </w:pPr>
      <w:bookmarkStart w:id="6" w:name="_Hlk67006865"/>
      <w:r w:rsidRPr="00D44D9A">
        <w:rPr>
          <w:rFonts w:hint="eastAsia"/>
          <w:b w:val="0"/>
          <w:color w:val="000000" w:themeColor="text1"/>
          <w:w w:val="102"/>
          <w:kern w:val="0"/>
          <w:szCs w:val="28"/>
        </w:rPr>
        <w:t>應提出每月租金報價之說明。投資計畫書所載每月租金報價單應與投標之「投標單元及每月租金報價單」一致，如有不一致，以「投標單元及每月租金報價單」所載為準。</w:t>
      </w:r>
    </w:p>
    <w:bookmarkEnd w:id="6"/>
    <w:p w14:paraId="12D8F852" w14:textId="6C8C9960" w:rsidR="00F50A0B" w:rsidRPr="00D44D9A" w:rsidRDefault="00370E0A" w:rsidP="00726EAC">
      <w:pPr>
        <w:pStyle w:val="a7"/>
        <w:numPr>
          <w:ilvl w:val="0"/>
          <w:numId w:val="35"/>
        </w:numPr>
        <w:spacing w:afterLines="25" w:after="98" w:line="460" w:lineRule="exact"/>
        <w:jc w:val="both"/>
        <w:rPr>
          <w:b w:val="0"/>
          <w:color w:val="000000" w:themeColor="text1"/>
          <w:w w:val="102"/>
          <w:kern w:val="0"/>
          <w:szCs w:val="28"/>
        </w:rPr>
      </w:pPr>
      <w:r w:rsidRPr="00D44D9A">
        <w:rPr>
          <w:b w:val="0"/>
          <w:color w:val="000000" w:themeColor="text1"/>
          <w:w w:val="102"/>
          <w:kern w:val="0"/>
          <w:szCs w:val="28"/>
        </w:rPr>
        <w:t>回饋</w:t>
      </w:r>
      <w:r w:rsidRPr="00D44D9A">
        <w:rPr>
          <w:rFonts w:hint="eastAsia"/>
          <w:b w:val="0"/>
          <w:color w:val="000000" w:themeColor="text1"/>
          <w:w w:val="102"/>
          <w:kern w:val="0"/>
          <w:szCs w:val="28"/>
        </w:rPr>
        <w:t>事項</w:t>
      </w:r>
    </w:p>
    <w:p w14:paraId="142FEA6A" w14:textId="3BFCC167" w:rsidR="00594E4C" w:rsidRPr="00594E4C" w:rsidRDefault="00C43F61" w:rsidP="00726EAC">
      <w:pPr>
        <w:pStyle w:val="a7"/>
        <w:spacing w:afterLines="25" w:after="98" w:line="460" w:lineRule="exact"/>
        <w:ind w:left="1498"/>
        <w:jc w:val="both"/>
        <w:rPr>
          <w:b w:val="0"/>
          <w:color w:val="000000" w:themeColor="text1"/>
          <w:w w:val="102"/>
          <w:kern w:val="0"/>
          <w:szCs w:val="28"/>
        </w:rPr>
      </w:pPr>
      <w:r w:rsidRPr="00D44D9A">
        <w:rPr>
          <w:b w:val="0"/>
          <w:color w:val="000000" w:themeColor="text1"/>
          <w:szCs w:val="28"/>
        </w:rPr>
        <w:t>例如</w:t>
      </w:r>
      <w:r w:rsidR="00B861B4" w:rsidRPr="00B861B4">
        <w:rPr>
          <w:rFonts w:hint="eastAsia"/>
          <w:b w:val="0"/>
          <w:color w:val="000000" w:themeColor="text1"/>
          <w:szCs w:val="28"/>
        </w:rPr>
        <w:t>舉辦跨域技術交流論壇或開放式研討會等活動、</w:t>
      </w:r>
      <w:r w:rsidR="00B861B4" w:rsidRPr="00B861B4">
        <w:rPr>
          <w:b w:val="0"/>
          <w:color w:val="000000" w:themeColor="text1"/>
          <w:szCs w:val="28"/>
        </w:rPr>
        <w:t>提供園區公共服務</w:t>
      </w:r>
      <w:r w:rsidR="00B861B4" w:rsidRPr="00B861B4">
        <w:rPr>
          <w:rFonts w:hint="eastAsia"/>
          <w:b w:val="0"/>
          <w:color w:val="000000" w:themeColor="text1"/>
          <w:szCs w:val="28"/>
        </w:rPr>
        <w:t>(</w:t>
      </w:r>
      <w:r w:rsidR="00B861B4" w:rsidRPr="00B861B4">
        <w:rPr>
          <w:rFonts w:hint="eastAsia"/>
          <w:b w:val="0"/>
          <w:color w:val="000000" w:themeColor="text1"/>
          <w:szCs w:val="28"/>
        </w:rPr>
        <w:t>如接駁車等</w:t>
      </w:r>
      <w:r w:rsidR="00B861B4" w:rsidRPr="00B861B4">
        <w:rPr>
          <w:rFonts w:hint="eastAsia"/>
          <w:b w:val="0"/>
          <w:color w:val="000000" w:themeColor="text1"/>
          <w:szCs w:val="28"/>
        </w:rPr>
        <w:t>)</w:t>
      </w:r>
      <w:r w:rsidR="00B861B4" w:rsidRPr="00B861B4">
        <w:rPr>
          <w:rFonts w:hint="eastAsia"/>
          <w:b w:val="0"/>
          <w:color w:val="000000" w:themeColor="text1"/>
          <w:szCs w:val="28"/>
        </w:rPr>
        <w:t>、提供智慧化服務</w:t>
      </w:r>
      <w:r w:rsidR="00B861B4" w:rsidRPr="00B861B4">
        <w:rPr>
          <w:b w:val="0"/>
          <w:color w:val="000000" w:themeColor="text1"/>
          <w:szCs w:val="28"/>
        </w:rPr>
        <w:t>系統建置</w:t>
      </w:r>
      <w:r w:rsidR="00B861B4" w:rsidRPr="00B861B4">
        <w:rPr>
          <w:rFonts w:hint="eastAsia"/>
          <w:b w:val="0"/>
          <w:color w:val="000000" w:themeColor="text1"/>
          <w:szCs w:val="28"/>
        </w:rPr>
        <w:t>、園區公共區域認養維護</w:t>
      </w:r>
      <w:r w:rsidR="00B861B4" w:rsidRPr="00B861B4">
        <w:rPr>
          <w:b w:val="0"/>
          <w:color w:val="000000" w:themeColor="text1"/>
          <w:szCs w:val="28"/>
        </w:rPr>
        <w:t>或其他具體、可量化之實質回饋</w:t>
      </w:r>
      <w:r w:rsidR="00F46DA5" w:rsidRPr="00B861B4">
        <w:rPr>
          <w:b w:val="0"/>
          <w:color w:val="000000" w:themeColor="text1"/>
          <w:szCs w:val="28"/>
        </w:rPr>
        <w:t>。</w:t>
      </w:r>
    </w:p>
    <w:p w14:paraId="4C22B2DE" w14:textId="6C37D77A" w:rsidR="00943945" w:rsidRPr="005671DA" w:rsidRDefault="005D4511" w:rsidP="00545E58">
      <w:pPr>
        <w:pStyle w:val="a7"/>
        <w:numPr>
          <w:ilvl w:val="0"/>
          <w:numId w:val="35"/>
        </w:numPr>
        <w:spacing w:afterLines="25" w:after="98" w:line="460" w:lineRule="exact"/>
        <w:jc w:val="both"/>
        <w:rPr>
          <w:b w:val="0"/>
          <w:color w:val="000000" w:themeColor="text1"/>
          <w:szCs w:val="28"/>
        </w:rPr>
      </w:pPr>
      <w:r w:rsidRPr="00F80F0A">
        <w:rPr>
          <w:rFonts w:hint="eastAsia"/>
          <w:b w:val="0"/>
          <w:color w:val="000000" w:themeColor="text1"/>
          <w:szCs w:val="28"/>
        </w:rPr>
        <w:t>投標人</w:t>
      </w:r>
      <w:r w:rsidR="005435F8" w:rsidRPr="005671DA">
        <w:rPr>
          <w:rFonts w:hint="eastAsia"/>
          <w:b w:val="0"/>
          <w:color w:val="000000" w:themeColor="text1"/>
          <w:szCs w:val="28"/>
        </w:rPr>
        <w:t>欲申請</w:t>
      </w:r>
      <w:r w:rsidR="00C01E9E" w:rsidRPr="00F80F0A">
        <w:rPr>
          <w:rFonts w:hint="eastAsia"/>
          <w:b w:val="0"/>
          <w:color w:val="000000" w:themeColor="text1"/>
          <w:szCs w:val="28"/>
        </w:rPr>
        <w:t>利用</w:t>
      </w:r>
      <w:r w:rsidR="005435F8" w:rsidRPr="005671DA">
        <w:rPr>
          <w:rFonts w:hint="eastAsia"/>
          <w:b w:val="0"/>
          <w:color w:val="000000" w:themeColor="text1"/>
          <w:szCs w:val="28"/>
        </w:rPr>
        <w:t>本園區</w:t>
      </w:r>
      <w:r w:rsidR="00CE2F04" w:rsidRPr="005671DA">
        <w:rPr>
          <w:rFonts w:hint="eastAsia"/>
          <w:b w:val="0"/>
          <w:color w:val="000000" w:themeColor="text1"/>
          <w:szCs w:val="28"/>
        </w:rPr>
        <w:t>公共</w:t>
      </w:r>
      <w:r>
        <w:rPr>
          <w:rFonts w:hint="eastAsia"/>
          <w:b w:val="0"/>
          <w:color w:val="000000" w:themeColor="text1"/>
          <w:szCs w:val="28"/>
        </w:rPr>
        <w:t>空間進行</w:t>
      </w:r>
      <w:r w:rsidRPr="00F80F0A">
        <w:rPr>
          <w:rFonts w:hint="eastAsia"/>
          <w:b w:val="0"/>
          <w:color w:val="000000" w:themeColor="text1"/>
          <w:szCs w:val="28"/>
        </w:rPr>
        <w:t>實驗、</w:t>
      </w:r>
      <w:r w:rsidR="005435F8" w:rsidRPr="00F80F0A">
        <w:rPr>
          <w:rFonts w:hint="eastAsia"/>
          <w:b w:val="0"/>
          <w:color w:val="000000" w:themeColor="text1"/>
          <w:szCs w:val="28"/>
        </w:rPr>
        <w:t>研發</w:t>
      </w:r>
      <w:r w:rsidRPr="00F80F0A">
        <w:rPr>
          <w:rFonts w:hint="eastAsia"/>
          <w:b w:val="0"/>
          <w:color w:val="000000" w:themeColor="text1"/>
          <w:szCs w:val="28"/>
        </w:rPr>
        <w:t>、測試及展示</w:t>
      </w:r>
      <w:r w:rsidR="00816F64" w:rsidRPr="005671DA">
        <w:rPr>
          <w:rFonts w:hint="eastAsia"/>
          <w:b w:val="0"/>
          <w:color w:val="000000" w:themeColor="text1"/>
          <w:szCs w:val="28"/>
        </w:rPr>
        <w:t>者</w:t>
      </w:r>
      <w:r w:rsidR="005435F8" w:rsidRPr="005671DA">
        <w:rPr>
          <w:rFonts w:hint="eastAsia"/>
          <w:b w:val="0"/>
          <w:color w:val="000000" w:themeColor="text1"/>
          <w:szCs w:val="28"/>
        </w:rPr>
        <w:t>，請於</w:t>
      </w:r>
      <w:r w:rsidR="00A62C8C">
        <w:rPr>
          <w:rFonts w:hint="eastAsia"/>
          <w:b w:val="0"/>
          <w:color w:val="000000" w:themeColor="text1"/>
          <w:szCs w:val="28"/>
        </w:rPr>
        <w:t>投資計畫</w:t>
      </w:r>
      <w:r w:rsidR="00C65B75" w:rsidRPr="005671DA">
        <w:rPr>
          <w:rFonts w:hint="eastAsia"/>
          <w:b w:val="0"/>
          <w:color w:val="000000" w:themeColor="text1"/>
          <w:szCs w:val="28"/>
        </w:rPr>
        <w:t>書</w:t>
      </w:r>
      <w:r w:rsidR="005435F8" w:rsidRPr="005671DA">
        <w:rPr>
          <w:rFonts w:hint="eastAsia"/>
          <w:b w:val="0"/>
          <w:color w:val="000000" w:themeColor="text1"/>
          <w:szCs w:val="28"/>
        </w:rPr>
        <w:t>附錄</w:t>
      </w:r>
      <w:r w:rsidRPr="00F80F0A">
        <w:rPr>
          <w:rFonts w:hint="eastAsia"/>
          <w:b w:val="0"/>
          <w:color w:val="000000" w:themeColor="text1"/>
          <w:szCs w:val="28"/>
        </w:rPr>
        <w:t>補充推動</w:t>
      </w:r>
      <w:r w:rsidR="005435F8" w:rsidRPr="005671DA">
        <w:rPr>
          <w:rFonts w:hint="eastAsia"/>
          <w:b w:val="0"/>
          <w:color w:val="000000" w:themeColor="text1"/>
          <w:szCs w:val="28"/>
        </w:rPr>
        <w:t>計畫</w:t>
      </w:r>
      <w:r w:rsidR="005435F8" w:rsidRPr="005671DA">
        <w:rPr>
          <w:rFonts w:hint="eastAsia"/>
          <w:b w:val="0"/>
          <w:color w:val="000000" w:themeColor="text1"/>
          <w:szCs w:val="28"/>
        </w:rPr>
        <w:t>(</w:t>
      </w:r>
      <w:r w:rsidR="00C01E9E">
        <w:rPr>
          <w:rFonts w:hint="eastAsia"/>
          <w:b w:val="0"/>
          <w:color w:val="000000" w:themeColor="text1"/>
          <w:szCs w:val="28"/>
        </w:rPr>
        <w:t>含內容、預期效益、園區公共空間使用需求、法規彈性鬆綁</w:t>
      </w:r>
      <w:r w:rsidR="00C01E9E" w:rsidRPr="00F80F0A">
        <w:rPr>
          <w:rFonts w:hint="eastAsia"/>
          <w:b w:val="0"/>
          <w:color w:val="000000" w:themeColor="text1"/>
          <w:szCs w:val="28"/>
        </w:rPr>
        <w:t>訴</w:t>
      </w:r>
      <w:r w:rsidR="005435F8" w:rsidRPr="00F80F0A">
        <w:rPr>
          <w:rFonts w:hint="eastAsia"/>
          <w:b w:val="0"/>
          <w:color w:val="000000" w:themeColor="text1"/>
          <w:szCs w:val="28"/>
        </w:rPr>
        <w:t>求</w:t>
      </w:r>
      <w:r w:rsidR="005435F8" w:rsidRPr="005671DA">
        <w:rPr>
          <w:rFonts w:hint="eastAsia"/>
          <w:b w:val="0"/>
          <w:color w:val="000000" w:themeColor="text1"/>
          <w:szCs w:val="28"/>
        </w:rPr>
        <w:t>…等</w:t>
      </w:r>
      <w:r w:rsidR="005435F8" w:rsidRPr="005671DA">
        <w:rPr>
          <w:rFonts w:hint="eastAsia"/>
          <w:b w:val="0"/>
          <w:color w:val="000000" w:themeColor="text1"/>
          <w:szCs w:val="28"/>
        </w:rPr>
        <w:t>)</w:t>
      </w:r>
      <w:r w:rsidR="005435F8" w:rsidRPr="005671DA">
        <w:rPr>
          <w:rFonts w:hint="eastAsia"/>
          <w:b w:val="0"/>
          <w:color w:val="000000" w:themeColor="text1"/>
          <w:szCs w:val="28"/>
        </w:rPr>
        <w:t>，</w:t>
      </w:r>
      <w:r w:rsidR="00B50C28" w:rsidRPr="005671DA">
        <w:rPr>
          <w:rFonts w:hint="eastAsia"/>
          <w:b w:val="0"/>
          <w:color w:val="000000" w:themeColor="text1"/>
          <w:szCs w:val="28"/>
        </w:rPr>
        <w:t>本局將</w:t>
      </w:r>
      <w:r w:rsidR="00816F64" w:rsidRPr="005671DA">
        <w:rPr>
          <w:rFonts w:hint="eastAsia"/>
          <w:b w:val="0"/>
          <w:color w:val="000000" w:themeColor="text1"/>
          <w:szCs w:val="28"/>
        </w:rPr>
        <w:t>針對得標人</w:t>
      </w:r>
      <w:r w:rsidR="00816F64" w:rsidRPr="00F80F0A">
        <w:rPr>
          <w:rFonts w:hint="eastAsia"/>
          <w:b w:val="0"/>
          <w:color w:val="000000" w:themeColor="text1"/>
          <w:szCs w:val="28"/>
        </w:rPr>
        <w:t>所提計畫</w:t>
      </w:r>
      <w:r w:rsidR="00816F64" w:rsidRPr="005671DA">
        <w:rPr>
          <w:rFonts w:hint="eastAsia"/>
          <w:b w:val="0"/>
          <w:color w:val="000000" w:themeColor="text1"/>
          <w:szCs w:val="28"/>
        </w:rPr>
        <w:t>另案</w:t>
      </w:r>
      <w:r w:rsidR="00B50C28" w:rsidRPr="005671DA">
        <w:rPr>
          <w:rFonts w:hint="eastAsia"/>
          <w:b w:val="0"/>
          <w:color w:val="000000" w:themeColor="text1"/>
          <w:szCs w:val="28"/>
        </w:rPr>
        <w:t>進行審查評估</w:t>
      </w:r>
      <w:r w:rsidR="00CE2F04" w:rsidRPr="005671DA">
        <w:rPr>
          <w:rFonts w:hint="eastAsia"/>
          <w:b w:val="0"/>
          <w:color w:val="000000" w:themeColor="text1"/>
          <w:szCs w:val="28"/>
        </w:rPr>
        <w:t>，本局保有</w:t>
      </w:r>
      <w:r w:rsidR="00816F64" w:rsidRPr="005671DA">
        <w:rPr>
          <w:rFonts w:hint="eastAsia"/>
          <w:b w:val="0"/>
          <w:color w:val="000000" w:themeColor="text1"/>
          <w:szCs w:val="28"/>
        </w:rPr>
        <w:t>計畫調整、公共空間使用分配之權</w:t>
      </w:r>
      <w:r w:rsidR="0011087D" w:rsidRPr="005671DA">
        <w:rPr>
          <w:rFonts w:hint="eastAsia"/>
          <w:b w:val="0"/>
          <w:color w:val="000000" w:themeColor="text1"/>
          <w:szCs w:val="28"/>
        </w:rPr>
        <w:t>利，得標人如因無法使用公共空間而不予簽約或提前</w:t>
      </w:r>
      <w:r w:rsidR="00816F64" w:rsidRPr="005671DA">
        <w:rPr>
          <w:rFonts w:hint="eastAsia"/>
          <w:b w:val="0"/>
          <w:color w:val="000000" w:themeColor="text1"/>
          <w:szCs w:val="28"/>
        </w:rPr>
        <w:t>終止契約時，押標金或履約保證金不予退還。</w:t>
      </w:r>
    </w:p>
    <w:p w14:paraId="643CFD18" w14:textId="651C32F9" w:rsidR="00F51806" w:rsidRPr="00D44D9A" w:rsidRDefault="00F51806"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審查及評選</w:t>
      </w:r>
      <w:r w:rsidR="00381DFC" w:rsidRPr="00D44D9A">
        <w:rPr>
          <w:color w:val="000000" w:themeColor="text1"/>
          <w:szCs w:val="28"/>
        </w:rPr>
        <w:t>程序</w:t>
      </w:r>
    </w:p>
    <w:p w14:paraId="12C6782F" w14:textId="30073C17" w:rsidR="00F51806" w:rsidRPr="00D44D9A" w:rsidRDefault="00F51806" w:rsidP="00545E58">
      <w:pPr>
        <w:pStyle w:val="a7"/>
        <w:numPr>
          <w:ilvl w:val="0"/>
          <w:numId w:val="33"/>
        </w:numPr>
        <w:spacing w:afterLines="25" w:after="98" w:line="460" w:lineRule="exact"/>
        <w:jc w:val="both"/>
        <w:rPr>
          <w:b w:val="0"/>
          <w:color w:val="000000" w:themeColor="text1"/>
          <w:szCs w:val="28"/>
        </w:rPr>
      </w:pPr>
      <w:r w:rsidRPr="00D44D9A">
        <w:rPr>
          <w:b w:val="0"/>
          <w:color w:val="000000" w:themeColor="text1"/>
          <w:szCs w:val="28"/>
        </w:rPr>
        <w:t>評選委員會</w:t>
      </w:r>
    </w:p>
    <w:p w14:paraId="62FD5D37" w14:textId="2D2AA099" w:rsidR="00F51806" w:rsidRPr="00D44D9A" w:rsidRDefault="00F51806" w:rsidP="00545E58">
      <w:pPr>
        <w:pStyle w:val="a7"/>
        <w:numPr>
          <w:ilvl w:val="0"/>
          <w:numId w:val="38"/>
        </w:numPr>
        <w:spacing w:afterLines="25" w:after="98" w:line="460" w:lineRule="exact"/>
        <w:jc w:val="both"/>
        <w:rPr>
          <w:b w:val="0"/>
          <w:color w:val="000000" w:themeColor="text1"/>
          <w:szCs w:val="28"/>
        </w:rPr>
      </w:pPr>
      <w:r w:rsidRPr="00D44D9A">
        <w:rPr>
          <w:b w:val="0"/>
          <w:color w:val="000000" w:themeColor="text1"/>
          <w:szCs w:val="28"/>
        </w:rPr>
        <w:tab/>
      </w:r>
      <w:r w:rsidRPr="00D44D9A">
        <w:rPr>
          <w:b w:val="0"/>
          <w:color w:val="000000" w:themeColor="text1"/>
          <w:szCs w:val="28"/>
        </w:rPr>
        <w:t>由</w:t>
      </w:r>
      <w:r w:rsidR="00664266" w:rsidRPr="005671DA">
        <w:rPr>
          <w:b w:val="0"/>
          <w:color w:val="000000" w:themeColor="text1"/>
          <w:szCs w:val="28"/>
        </w:rPr>
        <w:t>本局</w:t>
      </w:r>
      <w:r w:rsidRPr="005671DA">
        <w:rPr>
          <w:b w:val="0"/>
          <w:color w:val="000000" w:themeColor="text1"/>
          <w:szCs w:val="28"/>
        </w:rPr>
        <w:t>成</w:t>
      </w:r>
      <w:r w:rsidRPr="00D44D9A">
        <w:rPr>
          <w:b w:val="0"/>
          <w:color w:val="000000" w:themeColor="text1"/>
          <w:szCs w:val="28"/>
        </w:rPr>
        <w:t>立評選委員會，辦理本案得標人之評選作業。由</w:t>
      </w:r>
      <w:r w:rsidR="00664266" w:rsidRPr="00D44D9A">
        <w:rPr>
          <w:b w:val="0"/>
          <w:color w:val="000000" w:themeColor="text1"/>
          <w:szCs w:val="28"/>
        </w:rPr>
        <w:t>本局</w:t>
      </w:r>
      <w:r w:rsidRPr="00D44D9A">
        <w:rPr>
          <w:b w:val="0"/>
          <w:color w:val="000000" w:themeColor="text1"/>
          <w:szCs w:val="28"/>
        </w:rPr>
        <w:t>就具有與本案相關知識或經驗人員派兼或聘兼之，其中外聘專家、學者人數不得少於二分之一。</w:t>
      </w:r>
    </w:p>
    <w:p w14:paraId="2CEE0563" w14:textId="30CB5C25" w:rsidR="00F51806" w:rsidRPr="00D44D9A" w:rsidRDefault="00F51806" w:rsidP="00545E58">
      <w:pPr>
        <w:pStyle w:val="a7"/>
        <w:numPr>
          <w:ilvl w:val="0"/>
          <w:numId w:val="38"/>
        </w:numPr>
        <w:spacing w:afterLines="25" w:after="98" w:line="460" w:lineRule="exact"/>
        <w:jc w:val="both"/>
        <w:rPr>
          <w:b w:val="0"/>
          <w:color w:val="000000" w:themeColor="text1"/>
          <w:szCs w:val="28"/>
        </w:rPr>
      </w:pPr>
      <w:r w:rsidRPr="00D44D9A">
        <w:rPr>
          <w:b w:val="0"/>
          <w:color w:val="000000" w:themeColor="text1"/>
          <w:szCs w:val="28"/>
        </w:rPr>
        <w:t>評選會設置召集人</w:t>
      </w:r>
      <w:r w:rsidRPr="00D44D9A">
        <w:rPr>
          <w:b w:val="0"/>
          <w:color w:val="000000" w:themeColor="text1"/>
          <w:szCs w:val="28"/>
        </w:rPr>
        <w:t>1</w:t>
      </w:r>
      <w:r w:rsidRPr="00D44D9A">
        <w:rPr>
          <w:b w:val="0"/>
          <w:color w:val="000000" w:themeColor="text1"/>
          <w:szCs w:val="28"/>
        </w:rPr>
        <w:t>人，綜理評選事宜；設置副召集人</w:t>
      </w:r>
      <w:r w:rsidRPr="00D44D9A">
        <w:rPr>
          <w:b w:val="0"/>
          <w:color w:val="000000" w:themeColor="text1"/>
          <w:szCs w:val="28"/>
        </w:rPr>
        <w:t>1</w:t>
      </w:r>
      <w:r w:rsidRPr="00D44D9A">
        <w:rPr>
          <w:b w:val="0"/>
          <w:color w:val="000000" w:themeColor="text1"/>
          <w:szCs w:val="28"/>
        </w:rPr>
        <w:t>人，襄助召集人處理評選事宜。</w:t>
      </w:r>
    </w:p>
    <w:p w14:paraId="42516ADA" w14:textId="44B039EC" w:rsidR="00F51806" w:rsidRPr="00D44D9A" w:rsidRDefault="00F51806" w:rsidP="00545E58">
      <w:pPr>
        <w:pStyle w:val="a7"/>
        <w:numPr>
          <w:ilvl w:val="0"/>
          <w:numId w:val="33"/>
        </w:numPr>
        <w:spacing w:afterLines="25" w:after="98" w:line="460" w:lineRule="exact"/>
        <w:jc w:val="both"/>
        <w:rPr>
          <w:b w:val="0"/>
          <w:color w:val="000000" w:themeColor="text1"/>
          <w:szCs w:val="28"/>
        </w:rPr>
      </w:pPr>
      <w:r w:rsidRPr="00D44D9A">
        <w:rPr>
          <w:b w:val="0"/>
          <w:color w:val="000000" w:themeColor="text1"/>
          <w:szCs w:val="28"/>
        </w:rPr>
        <w:t>工作小組</w:t>
      </w:r>
    </w:p>
    <w:p w14:paraId="487CF666" w14:textId="12676C51" w:rsidR="00F51806" w:rsidRPr="00D44D9A" w:rsidRDefault="00F51806" w:rsidP="00BF3E38">
      <w:pPr>
        <w:pStyle w:val="1110"/>
        <w:spacing w:beforeLines="0" w:before="0" w:afterLines="25" w:after="98" w:line="460" w:lineRule="exact"/>
        <w:ind w:leftChars="400" w:left="960" w:firstLineChars="0" w:firstLine="0"/>
        <w:jc w:val="both"/>
        <w:rPr>
          <w:rFonts w:ascii="Times New Roman" w:hAnsi="Times New Roman" w:cs="Times New Roman"/>
          <w:color w:val="000000" w:themeColor="text1"/>
        </w:rPr>
      </w:pPr>
      <w:r w:rsidRPr="00D44D9A">
        <w:rPr>
          <w:rFonts w:ascii="Times New Roman" w:hAnsi="Times New Roman" w:cs="Times New Roman"/>
          <w:color w:val="000000" w:themeColor="text1"/>
        </w:rPr>
        <w:t>於評選</w:t>
      </w:r>
      <w:r w:rsidR="003A49D5" w:rsidRPr="00D44D9A">
        <w:rPr>
          <w:rFonts w:ascii="Times New Roman" w:hAnsi="Times New Roman" w:cs="Times New Roman"/>
          <w:color w:val="000000" w:themeColor="text1"/>
        </w:rPr>
        <w:t>委員</w:t>
      </w:r>
      <w:r w:rsidRPr="00D44D9A">
        <w:rPr>
          <w:rFonts w:ascii="Times New Roman" w:hAnsi="Times New Roman" w:cs="Times New Roman"/>
          <w:color w:val="000000" w:themeColor="text1"/>
        </w:rPr>
        <w:t>會成立時，</w:t>
      </w:r>
      <w:r w:rsidR="00B230FD" w:rsidRPr="00D44D9A">
        <w:rPr>
          <w:rFonts w:ascii="Times New Roman" w:hAnsi="Times New Roman" w:cs="Times New Roman"/>
          <w:color w:val="000000" w:themeColor="text1"/>
        </w:rPr>
        <w:t>本局</w:t>
      </w:r>
      <w:r w:rsidRPr="00D44D9A">
        <w:rPr>
          <w:rFonts w:ascii="Times New Roman" w:hAnsi="Times New Roman" w:cs="Times New Roman"/>
          <w:color w:val="000000" w:themeColor="text1"/>
        </w:rPr>
        <w:t>一併成立工作小組，協助評選會辦理與評選</w:t>
      </w:r>
      <w:r w:rsidR="000121C3" w:rsidRPr="00D44D9A">
        <w:rPr>
          <w:rFonts w:ascii="Times New Roman" w:hAnsi="Times New Roman" w:cs="Times New Roman"/>
          <w:color w:val="000000" w:themeColor="text1"/>
        </w:rPr>
        <w:t>投資計畫書</w:t>
      </w:r>
      <w:r w:rsidR="00B861B4">
        <w:rPr>
          <w:rFonts w:ascii="Times New Roman" w:hAnsi="Times New Roman" w:cs="Times New Roman" w:hint="eastAsia"/>
          <w:color w:val="000000" w:themeColor="text1"/>
        </w:rPr>
        <w:t>初審</w:t>
      </w:r>
      <w:r w:rsidR="00664266" w:rsidRPr="00D44D9A">
        <w:rPr>
          <w:rFonts w:ascii="Times New Roman" w:hAnsi="Times New Roman" w:cs="Times New Roman"/>
          <w:color w:val="000000" w:themeColor="text1"/>
        </w:rPr>
        <w:t>相</w:t>
      </w:r>
      <w:r w:rsidRPr="00D44D9A">
        <w:rPr>
          <w:rFonts w:ascii="Times New Roman" w:hAnsi="Times New Roman" w:cs="Times New Roman"/>
          <w:color w:val="000000" w:themeColor="text1"/>
        </w:rPr>
        <w:t>關工作。</w:t>
      </w:r>
    </w:p>
    <w:p w14:paraId="59D7E436" w14:textId="1AAC69CC" w:rsidR="00F51806" w:rsidRPr="00D44D9A" w:rsidRDefault="00F51806" w:rsidP="00545E58">
      <w:pPr>
        <w:pStyle w:val="a7"/>
        <w:numPr>
          <w:ilvl w:val="0"/>
          <w:numId w:val="33"/>
        </w:numPr>
        <w:spacing w:afterLines="25" w:after="98" w:line="460" w:lineRule="exact"/>
        <w:jc w:val="both"/>
        <w:rPr>
          <w:b w:val="0"/>
          <w:color w:val="000000" w:themeColor="text1"/>
          <w:szCs w:val="28"/>
        </w:rPr>
      </w:pPr>
      <w:r w:rsidRPr="00D44D9A">
        <w:rPr>
          <w:b w:val="0"/>
          <w:color w:val="000000" w:themeColor="text1"/>
          <w:szCs w:val="28"/>
        </w:rPr>
        <w:t>評選作業階段</w:t>
      </w:r>
    </w:p>
    <w:p w14:paraId="4A5AD9D6" w14:textId="09B00057" w:rsidR="00F51806" w:rsidRPr="00D44D9A" w:rsidRDefault="00F51806" w:rsidP="00545E58">
      <w:pPr>
        <w:pStyle w:val="a7"/>
        <w:numPr>
          <w:ilvl w:val="0"/>
          <w:numId w:val="41"/>
        </w:numPr>
        <w:spacing w:afterLines="25" w:after="98" w:line="460" w:lineRule="exact"/>
        <w:jc w:val="both"/>
        <w:rPr>
          <w:b w:val="0"/>
          <w:color w:val="000000" w:themeColor="text1"/>
          <w:szCs w:val="28"/>
        </w:rPr>
      </w:pPr>
      <w:r w:rsidRPr="00D44D9A">
        <w:rPr>
          <w:b w:val="0"/>
          <w:color w:val="000000" w:themeColor="text1"/>
          <w:szCs w:val="28"/>
        </w:rPr>
        <w:t>本案之評選作業分二階段進行：</w:t>
      </w:r>
    </w:p>
    <w:p w14:paraId="1A63C800" w14:textId="5051642E" w:rsidR="00F51806" w:rsidRPr="00D44D9A" w:rsidRDefault="00F51806" w:rsidP="00545E58">
      <w:pPr>
        <w:pStyle w:val="a7"/>
        <w:numPr>
          <w:ilvl w:val="0"/>
          <w:numId w:val="42"/>
        </w:numPr>
        <w:spacing w:afterLines="25" w:after="98" w:line="460" w:lineRule="exact"/>
        <w:jc w:val="both"/>
        <w:rPr>
          <w:b w:val="0"/>
          <w:color w:val="000000" w:themeColor="text1"/>
          <w:w w:val="102"/>
          <w:kern w:val="0"/>
          <w:szCs w:val="28"/>
        </w:rPr>
      </w:pPr>
      <w:r w:rsidRPr="00D44D9A">
        <w:rPr>
          <w:b w:val="0"/>
          <w:color w:val="000000" w:themeColor="text1"/>
          <w:szCs w:val="28"/>
        </w:rPr>
        <w:tab/>
      </w:r>
      <w:r w:rsidRPr="00D44D9A">
        <w:rPr>
          <w:b w:val="0"/>
          <w:color w:val="000000" w:themeColor="text1"/>
          <w:w w:val="102"/>
          <w:kern w:val="0"/>
          <w:szCs w:val="28"/>
        </w:rPr>
        <w:t>第一</w:t>
      </w:r>
      <w:r w:rsidRPr="00D44D9A">
        <w:rPr>
          <w:b w:val="0"/>
          <w:color w:val="000000" w:themeColor="text1"/>
          <w:szCs w:val="28"/>
        </w:rPr>
        <w:t>階段為資格審查階段，由招標機關依本須知規定之資格條件，就</w:t>
      </w:r>
      <w:r w:rsidR="00BF3E38" w:rsidRPr="00D44D9A">
        <w:rPr>
          <w:b w:val="0"/>
          <w:color w:val="000000" w:themeColor="text1"/>
          <w:szCs w:val="28"/>
        </w:rPr>
        <w:t>投標人</w:t>
      </w:r>
      <w:r w:rsidRPr="00D44D9A">
        <w:rPr>
          <w:b w:val="0"/>
          <w:color w:val="000000" w:themeColor="text1"/>
          <w:szCs w:val="28"/>
        </w:rPr>
        <w:t>提送之資格</w:t>
      </w:r>
      <w:r w:rsidRPr="00D44D9A">
        <w:rPr>
          <w:b w:val="0"/>
          <w:color w:val="000000" w:themeColor="text1"/>
          <w:w w:val="102"/>
          <w:kern w:val="0"/>
          <w:szCs w:val="28"/>
        </w:rPr>
        <w:t>文件進行</w:t>
      </w:r>
      <w:r w:rsidR="00664266" w:rsidRPr="00D44D9A">
        <w:rPr>
          <w:b w:val="0"/>
          <w:color w:val="000000" w:themeColor="text1"/>
          <w:w w:val="102"/>
          <w:kern w:val="0"/>
          <w:szCs w:val="28"/>
        </w:rPr>
        <w:t>書面</w:t>
      </w:r>
      <w:r w:rsidRPr="00D44D9A">
        <w:rPr>
          <w:b w:val="0"/>
          <w:color w:val="000000" w:themeColor="text1"/>
          <w:w w:val="102"/>
          <w:kern w:val="0"/>
          <w:szCs w:val="28"/>
        </w:rPr>
        <w:t>審查，選出資格合格</w:t>
      </w:r>
      <w:r w:rsidR="00664266" w:rsidRPr="00D44D9A">
        <w:rPr>
          <w:b w:val="0"/>
          <w:color w:val="000000" w:themeColor="text1"/>
          <w:w w:val="102"/>
          <w:kern w:val="0"/>
          <w:szCs w:val="28"/>
        </w:rPr>
        <w:t>之</w:t>
      </w:r>
      <w:r w:rsidR="00BF3E38" w:rsidRPr="00D44D9A">
        <w:rPr>
          <w:b w:val="0"/>
          <w:color w:val="000000" w:themeColor="text1"/>
          <w:w w:val="102"/>
          <w:kern w:val="0"/>
          <w:szCs w:val="28"/>
        </w:rPr>
        <w:t>投標人</w:t>
      </w:r>
      <w:r w:rsidRPr="00D44D9A">
        <w:rPr>
          <w:b w:val="0"/>
          <w:color w:val="000000" w:themeColor="text1"/>
          <w:w w:val="102"/>
          <w:kern w:val="0"/>
          <w:szCs w:val="28"/>
        </w:rPr>
        <w:t>。</w:t>
      </w:r>
    </w:p>
    <w:p w14:paraId="6037F1A2" w14:textId="2373EEEE" w:rsidR="003A49D5" w:rsidRPr="00D44D9A" w:rsidRDefault="00F51806" w:rsidP="00545E58">
      <w:pPr>
        <w:pStyle w:val="a7"/>
        <w:numPr>
          <w:ilvl w:val="0"/>
          <w:numId w:val="42"/>
        </w:numPr>
        <w:spacing w:afterLines="25" w:after="98" w:line="460" w:lineRule="exact"/>
        <w:jc w:val="both"/>
        <w:rPr>
          <w:b w:val="0"/>
          <w:color w:val="000000" w:themeColor="text1"/>
          <w:w w:val="102"/>
          <w:kern w:val="0"/>
          <w:szCs w:val="28"/>
        </w:rPr>
      </w:pPr>
      <w:r w:rsidRPr="00D44D9A">
        <w:rPr>
          <w:b w:val="0"/>
          <w:color w:val="000000" w:themeColor="text1"/>
          <w:w w:val="102"/>
          <w:kern w:val="0"/>
          <w:szCs w:val="28"/>
        </w:rPr>
        <w:tab/>
      </w:r>
      <w:r w:rsidRPr="00D44D9A">
        <w:rPr>
          <w:b w:val="0"/>
          <w:color w:val="000000" w:themeColor="text1"/>
          <w:w w:val="102"/>
          <w:kern w:val="0"/>
          <w:szCs w:val="28"/>
        </w:rPr>
        <w:t>第二階段為綜合評選階段，</w:t>
      </w:r>
      <w:r w:rsidR="003A49D5" w:rsidRPr="00D44D9A">
        <w:rPr>
          <w:b w:val="0"/>
          <w:color w:val="000000" w:themeColor="text1"/>
          <w:w w:val="102"/>
          <w:kern w:val="0"/>
          <w:szCs w:val="28"/>
        </w:rPr>
        <w:t>經第一階段審查符合本案招標資格之廠商，</w:t>
      </w:r>
      <w:r w:rsidR="00B230FD" w:rsidRPr="00D44D9A">
        <w:rPr>
          <w:b w:val="0"/>
          <w:color w:val="000000" w:themeColor="text1"/>
          <w:w w:val="102"/>
          <w:kern w:val="0"/>
          <w:szCs w:val="28"/>
        </w:rPr>
        <w:t>本局</w:t>
      </w:r>
      <w:r w:rsidR="00664266" w:rsidRPr="00D44D9A">
        <w:rPr>
          <w:b w:val="0"/>
          <w:color w:val="000000" w:themeColor="text1"/>
          <w:w w:val="102"/>
          <w:kern w:val="0"/>
          <w:szCs w:val="28"/>
        </w:rPr>
        <w:t>將</w:t>
      </w:r>
      <w:r w:rsidR="003A49D5" w:rsidRPr="00D44D9A">
        <w:rPr>
          <w:b w:val="0"/>
          <w:color w:val="000000" w:themeColor="text1"/>
          <w:w w:val="102"/>
          <w:kern w:val="0"/>
          <w:szCs w:val="28"/>
        </w:rPr>
        <w:t>通知參加第二階段評選</w:t>
      </w:r>
      <w:r w:rsidR="00664266" w:rsidRPr="00D44D9A">
        <w:rPr>
          <w:b w:val="0"/>
          <w:color w:val="000000" w:themeColor="text1"/>
          <w:w w:val="102"/>
          <w:kern w:val="0"/>
          <w:szCs w:val="28"/>
        </w:rPr>
        <w:t>會，並由合格廠商出席簡報說明</w:t>
      </w:r>
      <w:r w:rsidR="003A49D5" w:rsidRPr="00D44D9A">
        <w:rPr>
          <w:b w:val="0"/>
          <w:color w:val="000000" w:themeColor="text1"/>
          <w:w w:val="102"/>
          <w:kern w:val="0"/>
          <w:szCs w:val="28"/>
        </w:rPr>
        <w:t>。</w:t>
      </w:r>
    </w:p>
    <w:p w14:paraId="216341A6" w14:textId="7A9AF471" w:rsidR="00746E1F" w:rsidRPr="00D44D9A" w:rsidRDefault="00746E1F" w:rsidP="00545E58">
      <w:pPr>
        <w:pStyle w:val="a7"/>
        <w:numPr>
          <w:ilvl w:val="0"/>
          <w:numId w:val="41"/>
        </w:numPr>
        <w:spacing w:afterLines="25" w:after="98" w:line="460" w:lineRule="exact"/>
        <w:jc w:val="both"/>
        <w:rPr>
          <w:b w:val="0"/>
          <w:color w:val="000000" w:themeColor="text1"/>
          <w:szCs w:val="28"/>
        </w:rPr>
      </w:pPr>
      <w:r w:rsidRPr="00D44D9A">
        <w:rPr>
          <w:b w:val="0"/>
          <w:color w:val="000000" w:themeColor="text1"/>
          <w:szCs w:val="28"/>
        </w:rPr>
        <w:t>合格廠商簡報原則如下</w:t>
      </w:r>
      <w:r w:rsidR="00370E0A" w:rsidRPr="00D44D9A">
        <w:rPr>
          <w:rFonts w:hint="eastAsia"/>
          <w:b w:val="0"/>
          <w:color w:val="000000" w:themeColor="text1"/>
          <w:szCs w:val="28"/>
        </w:rPr>
        <w:t>：</w:t>
      </w:r>
    </w:p>
    <w:p w14:paraId="77DA4A1A" w14:textId="581E78B2" w:rsidR="00746E1F" w:rsidRPr="00D44D9A" w:rsidRDefault="00746E1F" w:rsidP="00545E58">
      <w:pPr>
        <w:pStyle w:val="a7"/>
        <w:numPr>
          <w:ilvl w:val="0"/>
          <w:numId w:val="45"/>
        </w:numPr>
        <w:spacing w:afterLines="25" w:after="98" w:line="460" w:lineRule="exact"/>
        <w:jc w:val="both"/>
        <w:rPr>
          <w:b w:val="0"/>
          <w:color w:val="000000" w:themeColor="text1"/>
          <w:szCs w:val="28"/>
        </w:rPr>
      </w:pPr>
      <w:r w:rsidRPr="00D44D9A">
        <w:rPr>
          <w:b w:val="0"/>
          <w:color w:val="000000" w:themeColor="text1"/>
          <w:szCs w:val="28"/>
        </w:rPr>
        <w:t>受評廠商於評選會應派員出席簡報，簡報之先後次序，以投標之順序為準。</w:t>
      </w:r>
    </w:p>
    <w:p w14:paraId="0BC26BCD" w14:textId="6E259D86" w:rsidR="00A5679F" w:rsidRPr="00D44D9A" w:rsidRDefault="00746E1F" w:rsidP="00545E58">
      <w:pPr>
        <w:pStyle w:val="a7"/>
        <w:numPr>
          <w:ilvl w:val="0"/>
          <w:numId w:val="45"/>
        </w:numPr>
        <w:spacing w:afterLines="25" w:after="98" w:line="460" w:lineRule="exact"/>
        <w:jc w:val="both"/>
        <w:rPr>
          <w:b w:val="0"/>
          <w:color w:val="000000" w:themeColor="text1"/>
          <w:szCs w:val="28"/>
        </w:rPr>
      </w:pPr>
      <w:r w:rsidRPr="00D44D9A">
        <w:rPr>
          <w:b w:val="0"/>
          <w:color w:val="000000" w:themeColor="text1"/>
          <w:szCs w:val="28"/>
        </w:rPr>
        <w:t>簡報時，</w:t>
      </w:r>
      <w:r w:rsidR="00A5679F" w:rsidRPr="00D44D9A">
        <w:rPr>
          <w:b w:val="0"/>
          <w:color w:val="000000" w:themeColor="text1"/>
          <w:szCs w:val="28"/>
        </w:rPr>
        <w:t>各資格合格投標人所派簡報及答詢人員須任職於投標</w:t>
      </w:r>
      <w:r w:rsidR="00370E0A" w:rsidRPr="00D44D9A">
        <w:rPr>
          <w:rFonts w:hint="eastAsia"/>
          <w:b w:val="0"/>
          <w:color w:val="000000" w:themeColor="text1"/>
          <w:szCs w:val="28"/>
        </w:rPr>
        <w:t>單位</w:t>
      </w:r>
      <w:r w:rsidR="00A5679F" w:rsidRPr="00D44D9A">
        <w:rPr>
          <w:b w:val="0"/>
          <w:color w:val="000000" w:themeColor="text1"/>
          <w:szCs w:val="28"/>
        </w:rPr>
        <w:t>或營運協力廠商；且參與評選簡報及答詢人員之總人數不得超過</w:t>
      </w:r>
      <w:r w:rsidR="00A5679F" w:rsidRPr="00D44D9A">
        <w:rPr>
          <w:b w:val="0"/>
          <w:color w:val="000000" w:themeColor="text1"/>
          <w:szCs w:val="28"/>
        </w:rPr>
        <w:t>5</w:t>
      </w:r>
      <w:r w:rsidR="00A5679F" w:rsidRPr="00D44D9A">
        <w:rPr>
          <w:b w:val="0"/>
          <w:color w:val="000000" w:themeColor="text1"/>
          <w:szCs w:val="28"/>
        </w:rPr>
        <w:t>人。</w:t>
      </w:r>
    </w:p>
    <w:p w14:paraId="0C59CE9F" w14:textId="78CF536A" w:rsidR="00746E1F" w:rsidRPr="00D44D9A" w:rsidRDefault="00746E1F" w:rsidP="00545E58">
      <w:pPr>
        <w:pStyle w:val="a7"/>
        <w:numPr>
          <w:ilvl w:val="0"/>
          <w:numId w:val="45"/>
        </w:numPr>
        <w:spacing w:afterLines="25" w:after="98" w:line="460" w:lineRule="exact"/>
        <w:jc w:val="both"/>
        <w:rPr>
          <w:b w:val="0"/>
          <w:color w:val="000000" w:themeColor="text1"/>
          <w:szCs w:val="28"/>
        </w:rPr>
      </w:pPr>
      <w:r w:rsidRPr="00D44D9A">
        <w:rPr>
          <w:b w:val="0"/>
          <w:color w:val="000000" w:themeColor="text1"/>
          <w:szCs w:val="28"/>
        </w:rPr>
        <w:t>受評廠商</w:t>
      </w:r>
      <w:r w:rsidR="00A5679F" w:rsidRPr="00D44D9A">
        <w:rPr>
          <w:b w:val="0"/>
          <w:color w:val="000000" w:themeColor="text1"/>
          <w:szCs w:val="28"/>
        </w:rPr>
        <w:t>簡報時，</w:t>
      </w:r>
      <w:r w:rsidRPr="00D44D9A">
        <w:rPr>
          <w:b w:val="0"/>
          <w:color w:val="000000" w:themeColor="text1"/>
          <w:szCs w:val="28"/>
        </w:rPr>
        <w:t>其他非簡報廠商應先退場。若廠商經</w:t>
      </w:r>
      <w:r w:rsidRPr="00D44D9A">
        <w:rPr>
          <w:b w:val="0"/>
          <w:color w:val="000000" w:themeColor="text1"/>
          <w:szCs w:val="28"/>
        </w:rPr>
        <w:t>3</w:t>
      </w:r>
      <w:r w:rsidRPr="00D44D9A">
        <w:rPr>
          <w:b w:val="0"/>
          <w:color w:val="000000" w:themeColor="text1"/>
          <w:szCs w:val="28"/>
        </w:rPr>
        <w:t>次唱名仍</w:t>
      </w:r>
      <w:r w:rsidR="00697AD6" w:rsidRPr="00D44D9A">
        <w:rPr>
          <w:b w:val="0"/>
          <w:color w:val="000000" w:themeColor="text1"/>
          <w:szCs w:val="28"/>
        </w:rPr>
        <w:t>未</w:t>
      </w:r>
      <w:r w:rsidRPr="00D44D9A">
        <w:rPr>
          <w:b w:val="0"/>
          <w:color w:val="000000" w:themeColor="text1"/>
          <w:szCs w:val="28"/>
        </w:rPr>
        <w:t>到場進行簡報者，其簡報</w:t>
      </w:r>
      <w:r w:rsidR="00697AD6" w:rsidRPr="00D44D9A">
        <w:rPr>
          <w:b w:val="0"/>
          <w:color w:val="000000" w:themeColor="text1"/>
          <w:szCs w:val="28"/>
        </w:rPr>
        <w:t>及答詢之評選項目</w:t>
      </w:r>
      <w:r w:rsidRPr="00D44D9A">
        <w:rPr>
          <w:b w:val="0"/>
          <w:color w:val="000000" w:themeColor="text1"/>
          <w:szCs w:val="28"/>
        </w:rPr>
        <w:t>評分以</w:t>
      </w:r>
      <w:r w:rsidRPr="00D44D9A">
        <w:rPr>
          <w:b w:val="0"/>
          <w:color w:val="000000" w:themeColor="text1"/>
          <w:szCs w:val="28"/>
        </w:rPr>
        <w:t>0</w:t>
      </w:r>
      <w:r w:rsidRPr="00D44D9A">
        <w:rPr>
          <w:b w:val="0"/>
          <w:color w:val="000000" w:themeColor="text1"/>
          <w:szCs w:val="28"/>
        </w:rPr>
        <w:t>分計算，由委員逕依</w:t>
      </w:r>
      <w:r w:rsidR="00F50A0B" w:rsidRPr="00D44D9A">
        <w:rPr>
          <w:b w:val="0"/>
          <w:color w:val="000000" w:themeColor="text1"/>
          <w:szCs w:val="28"/>
        </w:rPr>
        <w:t>投資</w:t>
      </w:r>
      <w:r w:rsidRPr="00D44D9A">
        <w:rPr>
          <w:b w:val="0"/>
          <w:color w:val="000000" w:themeColor="text1"/>
          <w:szCs w:val="28"/>
        </w:rPr>
        <w:t>計畫書評分。</w:t>
      </w:r>
    </w:p>
    <w:p w14:paraId="6C5850F2" w14:textId="1663DB51" w:rsidR="00746E1F" w:rsidRPr="00D44D9A" w:rsidRDefault="00746E1F" w:rsidP="00545E58">
      <w:pPr>
        <w:pStyle w:val="a7"/>
        <w:numPr>
          <w:ilvl w:val="0"/>
          <w:numId w:val="45"/>
        </w:numPr>
        <w:spacing w:afterLines="25" w:after="98" w:line="460" w:lineRule="exact"/>
        <w:jc w:val="both"/>
        <w:rPr>
          <w:b w:val="0"/>
          <w:color w:val="000000" w:themeColor="text1"/>
          <w:szCs w:val="28"/>
        </w:rPr>
      </w:pPr>
      <w:r w:rsidRPr="00D44D9A">
        <w:rPr>
          <w:b w:val="0"/>
          <w:color w:val="000000" w:themeColor="text1"/>
          <w:szCs w:val="28"/>
        </w:rPr>
        <w:t>簡報內容不得超出</w:t>
      </w:r>
      <w:r w:rsidR="000121C3" w:rsidRPr="00D44D9A">
        <w:rPr>
          <w:b w:val="0"/>
          <w:color w:val="000000" w:themeColor="text1"/>
          <w:szCs w:val="28"/>
        </w:rPr>
        <w:t>投資計畫書</w:t>
      </w:r>
      <w:r w:rsidRPr="00D44D9A">
        <w:rPr>
          <w:b w:val="0"/>
          <w:color w:val="000000" w:themeColor="text1"/>
          <w:szCs w:val="28"/>
        </w:rPr>
        <w:t>之範圍，且現場不得發放任何簡報</w:t>
      </w:r>
      <w:r w:rsidRPr="00D44D9A">
        <w:rPr>
          <w:b w:val="0"/>
          <w:color w:val="000000" w:themeColor="text1"/>
          <w:w w:val="102"/>
          <w:kern w:val="0"/>
          <w:szCs w:val="28"/>
        </w:rPr>
        <w:t>資料</w:t>
      </w:r>
      <w:r w:rsidRPr="00D44D9A">
        <w:rPr>
          <w:b w:val="0"/>
          <w:color w:val="000000" w:themeColor="text1"/>
          <w:szCs w:val="28"/>
        </w:rPr>
        <w:t>以外之書面資料；受評廠商另外提出變更或補充資料者，不納入評定依據。</w:t>
      </w:r>
    </w:p>
    <w:p w14:paraId="32B6FF79" w14:textId="1C5553F5" w:rsidR="00A93A62" w:rsidRPr="00D44D9A" w:rsidRDefault="00746E1F" w:rsidP="00545E58">
      <w:pPr>
        <w:pStyle w:val="a7"/>
        <w:numPr>
          <w:ilvl w:val="0"/>
          <w:numId w:val="45"/>
        </w:numPr>
        <w:spacing w:afterLines="25" w:after="98" w:line="460" w:lineRule="exact"/>
        <w:jc w:val="both"/>
        <w:rPr>
          <w:b w:val="0"/>
          <w:color w:val="000000" w:themeColor="text1"/>
          <w:szCs w:val="28"/>
        </w:rPr>
      </w:pPr>
      <w:r w:rsidRPr="00D44D9A">
        <w:rPr>
          <w:b w:val="0"/>
          <w:color w:val="000000" w:themeColor="text1"/>
          <w:szCs w:val="28"/>
        </w:rPr>
        <w:t>簡報時間為</w:t>
      </w:r>
      <w:r w:rsidRPr="00D44D9A">
        <w:rPr>
          <w:b w:val="0"/>
          <w:color w:val="000000" w:themeColor="text1"/>
          <w:szCs w:val="28"/>
        </w:rPr>
        <w:t>15</w:t>
      </w:r>
      <w:r w:rsidRPr="00D44D9A">
        <w:rPr>
          <w:b w:val="0"/>
          <w:color w:val="000000" w:themeColor="text1"/>
          <w:szCs w:val="28"/>
        </w:rPr>
        <w:t>分鐘，</w:t>
      </w:r>
      <w:r w:rsidR="00A93A62" w:rsidRPr="00D44D9A">
        <w:rPr>
          <w:b w:val="0"/>
          <w:color w:val="000000" w:themeColor="text1"/>
          <w:szCs w:val="28"/>
        </w:rPr>
        <w:t>答詢時間為</w:t>
      </w:r>
      <w:r w:rsidR="00A93A62" w:rsidRPr="00D44D9A">
        <w:rPr>
          <w:b w:val="0"/>
          <w:color w:val="000000" w:themeColor="text1"/>
          <w:szCs w:val="28"/>
        </w:rPr>
        <w:t>8</w:t>
      </w:r>
      <w:r w:rsidR="00A93A62" w:rsidRPr="00D44D9A">
        <w:rPr>
          <w:b w:val="0"/>
          <w:color w:val="000000" w:themeColor="text1"/>
          <w:szCs w:val="28"/>
        </w:rPr>
        <w:t>分鐘，</w:t>
      </w:r>
      <w:r w:rsidRPr="00D44D9A">
        <w:rPr>
          <w:b w:val="0"/>
          <w:color w:val="000000" w:themeColor="text1"/>
          <w:szCs w:val="28"/>
        </w:rPr>
        <w:t>若</w:t>
      </w:r>
      <w:r w:rsidR="00A93A62" w:rsidRPr="00D44D9A">
        <w:rPr>
          <w:b w:val="0"/>
          <w:color w:val="000000" w:themeColor="text1"/>
          <w:szCs w:val="28"/>
        </w:rPr>
        <w:t>各組受評廠商</w:t>
      </w:r>
      <w:r w:rsidRPr="00D44D9A">
        <w:rPr>
          <w:b w:val="0"/>
          <w:color w:val="000000" w:themeColor="text1"/>
          <w:szCs w:val="28"/>
        </w:rPr>
        <w:t>超過</w:t>
      </w:r>
      <w:r w:rsidRPr="00D44D9A">
        <w:rPr>
          <w:b w:val="0"/>
          <w:color w:val="000000" w:themeColor="text1"/>
          <w:szCs w:val="28"/>
        </w:rPr>
        <w:t>6</w:t>
      </w:r>
      <w:r w:rsidRPr="00D44D9A">
        <w:rPr>
          <w:b w:val="0"/>
          <w:color w:val="000000" w:themeColor="text1"/>
          <w:szCs w:val="28"/>
        </w:rPr>
        <w:t>間</w:t>
      </w:r>
      <w:r w:rsidR="004D1E24">
        <w:rPr>
          <w:rFonts w:hint="eastAsia"/>
          <w:b w:val="0"/>
          <w:color w:val="000000" w:themeColor="text1"/>
          <w:szCs w:val="28"/>
        </w:rPr>
        <w:t>(</w:t>
      </w:r>
      <w:r w:rsidR="004D1E24">
        <w:rPr>
          <w:rFonts w:hint="eastAsia"/>
          <w:b w:val="0"/>
          <w:color w:val="000000" w:themeColor="text1"/>
          <w:szCs w:val="28"/>
        </w:rPr>
        <w:t>含</w:t>
      </w:r>
      <w:r w:rsidR="004D1E24">
        <w:rPr>
          <w:rFonts w:hint="eastAsia"/>
          <w:b w:val="0"/>
          <w:color w:val="000000" w:themeColor="text1"/>
          <w:szCs w:val="28"/>
        </w:rPr>
        <w:t>)</w:t>
      </w:r>
      <w:r w:rsidR="00A93A62" w:rsidRPr="00D44D9A">
        <w:rPr>
          <w:b w:val="0"/>
          <w:color w:val="000000" w:themeColor="text1"/>
          <w:szCs w:val="28"/>
        </w:rPr>
        <w:t>以上</w:t>
      </w:r>
      <w:r w:rsidRPr="00D44D9A">
        <w:rPr>
          <w:b w:val="0"/>
          <w:color w:val="000000" w:themeColor="text1"/>
          <w:szCs w:val="28"/>
        </w:rPr>
        <w:t>，簡報</w:t>
      </w:r>
      <w:r w:rsidR="004B2F2F" w:rsidRPr="00D44D9A">
        <w:rPr>
          <w:b w:val="0"/>
          <w:color w:val="000000" w:themeColor="text1"/>
          <w:szCs w:val="28"/>
        </w:rPr>
        <w:t>時間為</w:t>
      </w:r>
      <w:r w:rsidR="004B2F2F" w:rsidRPr="00D44D9A">
        <w:rPr>
          <w:b w:val="0"/>
          <w:color w:val="000000" w:themeColor="text1"/>
          <w:szCs w:val="28"/>
        </w:rPr>
        <w:t>10</w:t>
      </w:r>
      <w:r w:rsidR="004B2F2F" w:rsidRPr="00D44D9A">
        <w:rPr>
          <w:b w:val="0"/>
          <w:color w:val="000000" w:themeColor="text1"/>
          <w:szCs w:val="28"/>
        </w:rPr>
        <w:t>分鐘，答詢時間為</w:t>
      </w:r>
      <w:r w:rsidR="004B2F2F" w:rsidRPr="00D44D9A">
        <w:rPr>
          <w:b w:val="0"/>
          <w:color w:val="000000" w:themeColor="text1"/>
          <w:szCs w:val="28"/>
        </w:rPr>
        <w:t>5</w:t>
      </w:r>
      <w:r w:rsidR="004B2F2F" w:rsidRPr="00D44D9A">
        <w:rPr>
          <w:b w:val="0"/>
          <w:color w:val="000000" w:themeColor="text1"/>
          <w:szCs w:val="28"/>
        </w:rPr>
        <w:t>分鐘</w:t>
      </w:r>
      <w:r w:rsidRPr="00D44D9A">
        <w:rPr>
          <w:b w:val="0"/>
          <w:color w:val="000000" w:themeColor="text1"/>
          <w:szCs w:val="28"/>
        </w:rPr>
        <w:t>，</w:t>
      </w:r>
      <w:r w:rsidR="00A93A62" w:rsidRPr="00D44D9A">
        <w:rPr>
          <w:b w:val="0"/>
          <w:color w:val="000000" w:themeColor="text1"/>
          <w:szCs w:val="28"/>
        </w:rPr>
        <w:t>召集人得視提問情形酌予延長。</w:t>
      </w:r>
    </w:p>
    <w:p w14:paraId="275E9370" w14:textId="69548FB5" w:rsidR="00A93A62" w:rsidRPr="00D44D9A" w:rsidRDefault="00A93A62" w:rsidP="00545E58">
      <w:pPr>
        <w:pStyle w:val="a7"/>
        <w:numPr>
          <w:ilvl w:val="0"/>
          <w:numId w:val="45"/>
        </w:numPr>
        <w:spacing w:afterLines="25" w:after="98" w:line="460" w:lineRule="exact"/>
        <w:jc w:val="both"/>
        <w:rPr>
          <w:b w:val="0"/>
          <w:color w:val="000000" w:themeColor="text1"/>
          <w:szCs w:val="28"/>
        </w:rPr>
      </w:pPr>
      <w:r w:rsidRPr="00D44D9A">
        <w:rPr>
          <w:b w:val="0"/>
          <w:color w:val="000000" w:themeColor="text1"/>
          <w:szCs w:val="28"/>
        </w:rPr>
        <w:t>簡報及答詢計時於倒數</w:t>
      </w:r>
      <w:r w:rsidRPr="00D44D9A">
        <w:rPr>
          <w:b w:val="0"/>
          <w:color w:val="000000" w:themeColor="text1"/>
          <w:szCs w:val="28"/>
        </w:rPr>
        <w:t>2</w:t>
      </w:r>
      <w:r w:rsidRPr="00D44D9A">
        <w:rPr>
          <w:b w:val="0"/>
          <w:color w:val="000000" w:themeColor="text1"/>
          <w:szCs w:val="28"/>
        </w:rPr>
        <w:t>分鐘時按鈴</w:t>
      </w:r>
      <w:r w:rsidRPr="00D44D9A">
        <w:rPr>
          <w:b w:val="0"/>
          <w:color w:val="000000" w:themeColor="text1"/>
          <w:szCs w:val="28"/>
        </w:rPr>
        <w:t>1</w:t>
      </w:r>
      <w:r w:rsidRPr="00D44D9A">
        <w:rPr>
          <w:b w:val="0"/>
          <w:color w:val="000000" w:themeColor="text1"/>
          <w:szCs w:val="28"/>
        </w:rPr>
        <w:t>聲，時間到時按鈴</w:t>
      </w:r>
      <w:r w:rsidRPr="00D44D9A">
        <w:rPr>
          <w:b w:val="0"/>
          <w:color w:val="000000" w:themeColor="text1"/>
          <w:szCs w:val="28"/>
        </w:rPr>
        <w:t>2</w:t>
      </w:r>
      <w:r w:rsidRPr="00D44D9A">
        <w:rPr>
          <w:b w:val="0"/>
          <w:color w:val="000000" w:themeColor="text1"/>
          <w:szCs w:val="28"/>
        </w:rPr>
        <w:t>聲，廠商應立即停止簡報或答詢。</w:t>
      </w:r>
    </w:p>
    <w:p w14:paraId="1326540B" w14:textId="2935E1CB" w:rsidR="00746E1F" w:rsidRPr="00D44D9A" w:rsidRDefault="00A93A62" w:rsidP="00545E58">
      <w:pPr>
        <w:pStyle w:val="a7"/>
        <w:numPr>
          <w:ilvl w:val="0"/>
          <w:numId w:val="45"/>
        </w:numPr>
        <w:spacing w:afterLines="25" w:after="98" w:line="460" w:lineRule="exact"/>
        <w:jc w:val="both"/>
        <w:rPr>
          <w:b w:val="0"/>
          <w:color w:val="000000" w:themeColor="text1"/>
          <w:szCs w:val="28"/>
        </w:rPr>
      </w:pPr>
      <w:r w:rsidRPr="00D44D9A">
        <w:rPr>
          <w:b w:val="0"/>
          <w:color w:val="000000" w:themeColor="text1"/>
          <w:szCs w:val="28"/>
        </w:rPr>
        <w:t>答詢</w:t>
      </w:r>
      <w:r w:rsidR="00746E1F" w:rsidRPr="00D44D9A">
        <w:rPr>
          <w:b w:val="0"/>
          <w:color w:val="000000" w:themeColor="text1"/>
          <w:szCs w:val="28"/>
        </w:rPr>
        <w:t>採統問統答方式</w:t>
      </w:r>
      <w:r w:rsidRPr="00D44D9A">
        <w:rPr>
          <w:b w:val="0"/>
          <w:color w:val="000000" w:themeColor="text1"/>
          <w:szCs w:val="28"/>
        </w:rPr>
        <w:t>進行，</w:t>
      </w:r>
      <w:r w:rsidR="00746E1F" w:rsidRPr="00D44D9A">
        <w:rPr>
          <w:b w:val="0"/>
          <w:color w:val="000000" w:themeColor="text1"/>
          <w:szCs w:val="28"/>
        </w:rPr>
        <w:t>評選委員於評選中得就受評廠商之資歷、所提書面資料及簡報有關內容提出詢問，受評廠商列席人員僅得就該詢問事項發言。</w:t>
      </w:r>
    </w:p>
    <w:p w14:paraId="4072F4DA" w14:textId="1323FCF8" w:rsidR="00746E1F" w:rsidRPr="00D44D9A" w:rsidRDefault="00746E1F" w:rsidP="00545E58">
      <w:pPr>
        <w:pStyle w:val="a7"/>
        <w:numPr>
          <w:ilvl w:val="0"/>
          <w:numId w:val="45"/>
        </w:numPr>
        <w:spacing w:afterLines="25" w:after="98" w:line="460" w:lineRule="exact"/>
        <w:jc w:val="both"/>
        <w:rPr>
          <w:b w:val="0"/>
          <w:color w:val="000000" w:themeColor="text1"/>
          <w:szCs w:val="28"/>
        </w:rPr>
      </w:pPr>
      <w:r w:rsidRPr="00D44D9A">
        <w:rPr>
          <w:b w:val="0"/>
          <w:color w:val="000000" w:themeColor="text1"/>
          <w:szCs w:val="28"/>
        </w:rPr>
        <w:t>受評廠商簡報時，如以外語發音者，應自備翻譯人員，惟簡報時間</w:t>
      </w:r>
      <w:r w:rsidRPr="00D44D9A">
        <w:rPr>
          <w:b w:val="0"/>
          <w:color w:val="000000" w:themeColor="text1"/>
          <w:w w:val="102"/>
          <w:kern w:val="0"/>
          <w:szCs w:val="28"/>
        </w:rPr>
        <w:t>不予</w:t>
      </w:r>
      <w:r w:rsidRPr="00D44D9A">
        <w:rPr>
          <w:b w:val="0"/>
          <w:color w:val="000000" w:themeColor="text1"/>
          <w:szCs w:val="28"/>
        </w:rPr>
        <w:t>增加。</w:t>
      </w:r>
    </w:p>
    <w:p w14:paraId="15281448" w14:textId="028AF28D" w:rsidR="00746E1F" w:rsidRPr="00D44D9A" w:rsidRDefault="00B04F76" w:rsidP="00545E58">
      <w:pPr>
        <w:pStyle w:val="a7"/>
        <w:numPr>
          <w:ilvl w:val="0"/>
          <w:numId w:val="45"/>
        </w:numPr>
        <w:spacing w:afterLines="25" w:after="98" w:line="460" w:lineRule="exact"/>
        <w:jc w:val="both"/>
        <w:rPr>
          <w:b w:val="0"/>
          <w:color w:val="000000" w:themeColor="text1"/>
          <w:szCs w:val="28"/>
        </w:rPr>
      </w:pPr>
      <w:r w:rsidRPr="00D44D9A">
        <w:rPr>
          <w:b w:val="0"/>
          <w:color w:val="000000" w:themeColor="text1"/>
          <w:szCs w:val="28"/>
        </w:rPr>
        <w:t>廠商簡報及回覆評選</w:t>
      </w:r>
      <w:r w:rsidR="00746E1F" w:rsidRPr="00D44D9A">
        <w:rPr>
          <w:b w:val="0"/>
          <w:color w:val="000000" w:themeColor="text1"/>
          <w:szCs w:val="28"/>
        </w:rPr>
        <w:t>委員之答詢</w:t>
      </w:r>
      <w:r w:rsidR="00A93A62" w:rsidRPr="00D44D9A">
        <w:rPr>
          <w:b w:val="0"/>
          <w:color w:val="000000" w:themeColor="text1"/>
          <w:szCs w:val="28"/>
        </w:rPr>
        <w:t>內容</w:t>
      </w:r>
      <w:r w:rsidR="00746E1F" w:rsidRPr="00D44D9A">
        <w:rPr>
          <w:b w:val="0"/>
          <w:color w:val="000000" w:themeColor="text1"/>
          <w:szCs w:val="28"/>
        </w:rPr>
        <w:t>，除作為評選會會議紀錄外，得作為評選</w:t>
      </w:r>
      <w:r w:rsidR="00A93A62" w:rsidRPr="00D44D9A">
        <w:rPr>
          <w:b w:val="0"/>
          <w:color w:val="000000" w:themeColor="text1"/>
          <w:szCs w:val="28"/>
        </w:rPr>
        <w:t>評分</w:t>
      </w:r>
      <w:r w:rsidR="00746E1F" w:rsidRPr="00D44D9A">
        <w:rPr>
          <w:b w:val="0"/>
          <w:color w:val="000000" w:themeColor="text1"/>
          <w:szCs w:val="28"/>
        </w:rPr>
        <w:t>或簽約</w:t>
      </w:r>
      <w:r w:rsidR="00A93A62" w:rsidRPr="00D44D9A">
        <w:rPr>
          <w:b w:val="0"/>
          <w:color w:val="000000" w:themeColor="text1"/>
          <w:szCs w:val="28"/>
        </w:rPr>
        <w:t>內容</w:t>
      </w:r>
      <w:r w:rsidR="00746E1F" w:rsidRPr="00D44D9A">
        <w:rPr>
          <w:b w:val="0"/>
          <w:color w:val="000000" w:themeColor="text1"/>
          <w:szCs w:val="28"/>
        </w:rPr>
        <w:t>之依據。</w:t>
      </w:r>
    </w:p>
    <w:p w14:paraId="2A23EBD6" w14:textId="7A65AC7B" w:rsidR="005215CE" w:rsidRPr="00D44D9A" w:rsidRDefault="005215CE" w:rsidP="00545E58">
      <w:pPr>
        <w:pStyle w:val="a7"/>
        <w:numPr>
          <w:ilvl w:val="0"/>
          <w:numId w:val="41"/>
        </w:numPr>
        <w:spacing w:afterLines="25" w:after="98" w:line="460" w:lineRule="exact"/>
        <w:jc w:val="both"/>
        <w:rPr>
          <w:b w:val="0"/>
          <w:color w:val="000000" w:themeColor="text1"/>
          <w:szCs w:val="28"/>
        </w:rPr>
      </w:pPr>
      <w:r w:rsidRPr="00D44D9A">
        <w:rPr>
          <w:b w:val="0"/>
          <w:color w:val="000000" w:themeColor="text1"/>
          <w:szCs w:val="28"/>
        </w:rPr>
        <w:t>綜合評選之評選標準及評定方式</w:t>
      </w:r>
    </w:p>
    <w:p w14:paraId="4A2CCF6D" w14:textId="3CA56C00" w:rsidR="005215CE" w:rsidRPr="00D44D9A" w:rsidRDefault="005215CE" w:rsidP="00545E58">
      <w:pPr>
        <w:pStyle w:val="a7"/>
        <w:numPr>
          <w:ilvl w:val="0"/>
          <w:numId w:val="40"/>
        </w:numPr>
        <w:spacing w:afterLines="25" w:after="98" w:line="460" w:lineRule="exact"/>
        <w:jc w:val="both"/>
        <w:rPr>
          <w:b w:val="0"/>
          <w:color w:val="000000" w:themeColor="text1"/>
          <w:szCs w:val="28"/>
        </w:rPr>
      </w:pPr>
      <w:r w:rsidRPr="00D44D9A">
        <w:rPr>
          <w:b w:val="0"/>
          <w:color w:val="000000" w:themeColor="text1"/>
          <w:szCs w:val="28"/>
        </w:rPr>
        <w:t>總評分滿分為</w:t>
      </w:r>
      <w:r w:rsidRPr="00D44D9A">
        <w:rPr>
          <w:b w:val="0"/>
          <w:color w:val="000000" w:themeColor="text1"/>
          <w:szCs w:val="28"/>
        </w:rPr>
        <w:t>10</w:t>
      </w:r>
      <w:r w:rsidRPr="005671DA">
        <w:rPr>
          <w:b w:val="0"/>
          <w:color w:val="000000" w:themeColor="text1"/>
          <w:szCs w:val="28"/>
        </w:rPr>
        <w:t>0</w:t>
      </w:r>
      <w:r w:rsidRPr="005671DA">
        <w:rPr>
          <w:b w:val="0"/>
          <w:color w:val="000000" w:themeColor="text1"/>
          <w:szCs w:val="28"/>
        </w:rPr>
        <w:t>分</w:t>
      </w:r>
      <w:r w:rsidRPr="00D44D9A">
        <w:rPr>
          <w:b w:val="0"/>
          <w:color w:val="000000" w:themeColor="text1"/>
          <w:szCs w:val="28"/>
        </w:rPr>
        <w:t>，廠商如有</w:t>
      </w:r>
      <w:r w:rsidR="00A93A62" w:rsidRPr="00D44D9A">
        <w:rPr>
          <w:b w:val="0"/>
          <w:color w:val="000000" w:themeColor="text1"/>
          <w:szCs w:val="28"/>
        </w:rPr>
        <w:t>平均</w:t>
      </w:r>
      <w:r w:rsidRPr="00D44D9A">
        <w:rPr>
          <w:b w:val="0"/>
          <w:color w:val="000000" w:themeColor="text1"/>
          <w:szCs w:val="28"/>
        </w:rPr>
        <w:t>總評分不合格</w:t>
      </w:r>
      <w:r w:rsidR="00A83FF0" w:rsidRPr="00D44D9A">
        <w:rPr>
          <w:rFonts w:hint="eastAsia"/>
          <w:b w:val="0"/>
          <w:color w:val="000000" w:themeColor="text1"/>
          <w:szCs w:val="28"/>
        </w:rPr>
        <w:t>之</w:t>
      </w:r>
      <w:r w:rsidRPr="00D44D9A">
        <w:rPr>
          <w:b w:val="0"/>
          <w:color w:val="000000" w:themeColor="text1"/>
          <w:szCs w:val="28"/>
        </w:rPr>
        <w:t>情況，應予淘汰。</w:t>
      </w:r>
    </w:p>
    <w:p w14:paraId="47A58878" w14:textId="348C4103" w:rsidR="00A5608E" w:rsidRPr="00D44D9A" w:rsidRDefault="005215CE" w:rsidP="00545E58">
      <w:pPr>
        <w:pStyle w:val="a7"/>
        <w:numPr>
          <w:ilvl w:val="0"/>
          <w:numId w:val="40"/>
        </w:numPr>
        <w:spacing w:afterLines="25" w:after="98" w:line="460" w:lineRule="exact"/>
        <w:jc w:val="both"/>
        <w:rPr>
          <w:b w:val="0"/>
          <w:color w:val="000000" w:themeColor="text1"/>
          <w:szCs w:val="28"/>
        </w:rPr>
      </w:pPr>
      <w:r w:rsidRPr="00D44D9A">
        <w:rPr>
          <w:b w:val="0"/>
          <w:color w:val="000000" w:themeColor="text1"/>
          <w:szCs w:val="28"/>
        </w:rPr>
        <w:t>總評分不合格</w:t>
      </w:r>
      <w:r w:rsidR="00A93A62" w:rsidRPr="00D44D9A">
        <w:rPr>
          <w:b w:val="0"/>
          <w:color w:val="000000" w:themeColor="text1"/>
          <w:szCs w:val="28"/>
        </w:rPr>
        <w:t>之</w:t>
      </w:r>
      <w:r w:rsidRPr="00D44D9A">
        <w:rPr>
          <w:b w:val="0"/>
          <w:color w:val="000000" w:themeColor="text1"/>
          <w:szCs w:val="28"/>
        </w:rPr>
        <w:t>情形，為「出席評選委員總評分平均值未達</w:t>
      </w:r>
      <w:r w:rsidRPr="00D44D9A">
        <w:rPr>
          <w:b w:val="0"/>
          <w:color w:val="000000" w:themeColor="text1"/>
          <w:szCs w:val="28"/>
        </w:rPr>
        <w:t>70</w:t>
      </w:r>
      <w:r w:rsidRPr="00D44D9A">
        <w:rPr>
          <w:b w:val="0"/>
          <w:color w:val="000000" w:themeColor="text1"/>
          <w:szCs w:val="28"/>
        </w:rPr>
        <w:t>分者」。</w:t>
      </w:r>
      <w:r w:rsidRPr="00D44D9A">
        <w:rPr>
          <w:b w:val="0"/>
          <w:color w:val="000000" w:themeColor="text1"/>
          <w:szCs w:val="28"/>
        </w:rPr>
        <w:t xml:space="preserve"> </w:t>
      </w:r>
    </w:p>
    <w:p w14:paraId="2FDAB93E" w14:textId="77777777" w:rsidR="00FF49A1" w:rsidRPr="00D44D9A" w:rsidRDefault="005215CE" w:rsidP="00545E58">
      <w:pPr>
        <w:pStyle w:val="a7"/>
        <w:numPr>
          <w:ilvl w:val="0"/>
          <w:numId w:val="40"/>
        </w:numPr>
        <w:spacing w:afterLines="25" w:after="98" w:line="460" w:lineRule="exact"/>
        <w:jc w:val="both"/>
        <w:rPr>
          <w:b w:val="0"/>
          <w:color w:val="000000" w:themeColor="text1"/>
          <w:szCs w:val="28"/>
        </w:rPr>
      </w:pPr>
      <w:r w:rsidRPr="00D44D9A">
        <w:rPr>
          <w:b w:val="0"/>
          <w:color w:val="000000" w:themeColor="text1"/>
          <w:szCs w:val="28"/>
        </w:rPr>
        <w:t>評選委員會進行評選時，租金標價納入評比</w:t>
      </w:r>
      <w:r w:rsidR="00A5608E" w:rsidRPr="00D44D9A">
        <w:rPr>
          <w:b w:val="0"/>
          <w:color w:val="000000" w:themeColor="text1"/>
          <w:szCs w:val="28"/>
        </w:rPr>
        <w:t>。</w:t>
      </w:r>
    </w:p>
    <w:p w14:paraId="34714A3F" w14:textId="673B3A86" w:rsidR="00A5608E" w:rsidRPr="00D44D9A" w:rsidRDefault="005215CE" w:rsidP="00545E58">
      <w:pPr>
        <w:pStyle w:val="a7"/>
        <w:numPr>
          <w:ilvl w:val="0"/>
          <w:numId w:val="40"/>
        </w:numPr>
        <w:spacing w:afterLines="25" w:after="98" w:line="460" w:lineRule="exact"/>
        <w:jc w:val="both"/>
        <w:rPr>
          <w:b w:val="0"/>
          <w:color w:val="000000" w:themeColor="text1"/>
          <w:szCs w:val="28"/>
        </w:rPr>
      </w:pPr>
      <w:r w:rsidRPr="00D44D9A">
        <w:rPr>
          <w:b w:val="0"/>
          <w:color w:val="000000" w:themeColor="text1"/>
          <w:szCs w:val="28"/>
        </w:rPr>
        <w:t>工作小組依據評選委員評分</w:t>
      </w:r>
      <w:r w:rsidR="0002113E" w:rsidRPr="00D44D9A">
        <w:rPr>
          <w:b w:val="0"/>
          <w:color w:val="000000" w:themeColor="text1"/>
          <w:szCs w:val="28"/>
        </w:rPr>
        <w:t>分數</w:t>
      </w:r>
      <w:r w:rsidRPr="00D44D9A">
        <w:rPr>
          <w:b w:val="0"/>
          <w:color w:val="000000" w:themeColor="text1"/>
          <w:szCs w:val="28"/>
        </w:rPr>
        <w:t>加總</w:t>
      </w:r>
      <w:r w:rsidR="00A93A62" w:rsidRPr="00D44D9A">
        <w:rPr>
          <w:b w:val="0"/>
          <w:color w:val="000000" w:themeColor="text1"/>
          <w:szCs w:val="28"/>
        </w:rPr>
        <w:t>計算平均總評分</w:t>
      </w:r>
      <w:r w:rsidRPr="00D44D9A">
        <w:rPr>
          <w:b w:val="0"/>
          <w:color w:val="000000" w:themeColor="text1"/>
          <w:szCs w:val="28"/>
        </w:rPr>
        <w:t>，並依</w:t>
      </w:r>
      <w:r w:rsidR="00A93A62" w:rsidRPr="00D44D9A">
        <w:rPr>
          <w:b w:val="0"/>
          <w:color w:val="000000" w:themeColor="text1"/>
          <w:szCs w:val="28"/>
        </w:rPr>
        <w:t>合格廠商</w:t>
      </w:r>
      <w:r w:rsidR="00253F37" w:rsidRPr="00D44D9A">
        <w:rPr>
          <w:b w:val="0"/>
          <w:color w:val="000000" w:themeColor="text1"/>
          <w:szCs w:val="28"/>
        </w:rPr>
        <w:t>平均</w:t>
      </w:r>
      <w:r w:rsidRPr="00D44D9A">
        <w:rPr>
          <w:b w:val="0"/>
          <w:color w:val="000000" w:themeColor="text1"/>
          <w:szCs w:val="28"/>
        </w:rPr>
        <w:t>總</w:t>
      </w:r>
      <w:r w:rsidR="00253F37" w:rsidRPr="00D44D9A">
        <w:rPr>
          <w:b w:val="0"/>
          <w:color w:val="000000" w:themeColor="text1"/>
          <w:szCs w:val="28"/>
        </w:rPr>
        <w:t>評分</w:t>
      </w:r>
      <w:r w:rsidRPr="00D44D9A">
        <w:rPr>
          <w:b w:val="0"/>
          <w:color w:val="000000" w:themeColor="text1"/>
          <w:szCs w:val="28"/>
        </w:rPr>
        <w:t>高低</w:t>
      </w:r>
      <w:r w:rsidR="00253F37" w:rsidRPr="00D44D9A">
        <w:rPr>
          <w:b w:val="0"/>
          <w:color w:val="000000" w:themeColor="text1"/>
          <w:szCs w:val="28"/>
        </w:rPr>
        <w:t>排</w:t>
      </w:r>
      <w:r w:rsidRPr="00D44D9A">
        <w:rPr>
          <w:b w:val="0"/>
          <w:color w:val="000000" w:themeColor="text1"/>
          <w:szCs w:val="28"/>
        </w:rPr>
        <w:t>定</w:t>
      </w:r>
      <w:r w:rsidR="00D87E11" w:rsidRPr="00D44D9A">
        <w:rPr>
          <w:b w:val="0"/>
          <w:color w:val="000000" w:themeColor="text1"/>
          <w:szCs w:val="28"/>
        </w:rPr>
        <w:t>優勝</w:t>
      </w:r>
      <w:r w:rsidRPr="00D44D9A">
        <w:rPr>
          <w:b w:val="0"/>
          <w:color w:val="000000" w:themeColor="text1"/>
          <w:szCs w:val="28"/>
        </w:rPr>
        <w:t>廠商順序（計算至小數點以下二位數，小數點以下第三位四捨五入）。若分數合計值相同之廠商</w:t>
      </w:r>
      <w:r w:rsidR="00253F37" w:rsidRPr="00D44D9A">
        <w:rPr>
          <w:b w:val="0"/>
          <w:color w:val="000000" w:themeColor="text1"/>
          <w:szCs w:val="28"/>
        </w:rPr>
        <w:t>達</w:t>
      </w:r>
      <w:r w:rsidRPr="00D44D9A">
        <w:rPr>
          <w:b w:val="0"/>
          <w:color w:val="000000" w:themeColor="text1"/>
          <w:szCs w:val="28"/>
        </w:rPr>
        <w:t>2</w:t>
      </w:r>
      <w:r w:rsidRPr="00D44D9A">
        <w:rPr>
          <w:b w:val="0"/>
          <w:color w:val="000000" w:themeColor="text1"/>
          <w:szCs w:val="28"/>
        </w:rPr>
        <w:t>家以上者，依</w:t>
      </w:r>
      <w:r w:rsidR="00FE73DD" w:rsidRPr="00D44D9A">
        <w:rPr>
          <w:b w:val="0"/>
          <w:color w:val="000000" w:themeColor="text1"/>
          <w:szCs w:val="28"/>
        </w:rPr>
        <w:t>投標單元每月租金報價單之</w:t>
      </w:r>
      <w:r w:rsidR="00253F37" w:rsidRPr="00D44D9A">
        <w:rPr>
          <w:b w:val="0"/>
          <w:color w:val="000000" w:themeColor="text1"/>
          <w:szCs w:val="28"/>
        </w:rPr>
        <w:t>較高者名次為先</w:t>
      </w:r>
      <w:r w:rsidRPr="00D44D9A">
        <w:rPr>
          <w:b w:val="0"/>
          <w:color w:val="000000" w:themeColor="text1"/>
          <w:szCs w:val="28"/>
        </w:rPr>
        <w:t>，</w:t>
      </w:r>
      <w:r w:rsidRPr="007E74EF">
        <w:rPr>
          <w:rFonts w:hint="eastAsia"/>
          <w:b w:val="0"/>
          <w:color w:val="000000" w:themeColor="text1"/>
          <w:szCs w:val="28"/>
        </w:rPr>
        <w:t>若</w:t>
      </w:r>
      <w:r w:rsidR="00FE73DD" w:rsidRPr="007E74EF">
        <w:rPr>
          <w:rFonts w:hint="eastAsia"/>
          <w:b w:val="0"/>
          <w:color w:val="000000" w:themeColor="text1"/>
          <w:szCs w:val="28"/>
        </w:rPr>
        <w:t>平均溢價率</w:t>
      </w:r>
      <w:r w:rsidRPr="007E74EF">
        <w:rPr>
          <w:rFonts w:hint="eastAsia"/>
          <w:b w:val="0"/>
          <w:color w:val="000000" w:themeColor="text1"/>
          <w:szCs w:val="28"/>
        </w:rPr>
        <w:t>相同則抽籤決定之</w:t>
      </w:r>
      <w:r w:rsidRPr="00D44D9A">
        <w:rPr>
          <w:b w:val="0"/>
          <w:color w:val="000000" w:themeColor="text1"/>
          <w:szCs w:val="28"/>
        </w:rPr>
        <w:t>。</w:t>
      </w:r>
    </w:p>
    <w:p w14:paraId="7DF348AD" w14:textId="26E76369" w:rsidR="00A5608E" w:rsidRPr="005671DA" w:rsidRDefault="00A5608E" w:rsidP="00545E58">
      <w:pPr>
        <w:pStyle w:val="a7"/>
        <w:numPr>
          <w:ilvl w:val="0"/>
          <w:numId w:val="41"/>
        </w:numPr>
        <w:spacing w:afterLines="25" w:after="98" w:line="460" w:lineRule="exact"/>
        <w:jc w:val="both"/>
        <w:rPr>
          <w:b w:val="0"/>
          <w:color w:val="000000" w:themeColor="text1"/>
          <w:szCs w:val="28"/>
        </w:rPr>
      </w:pPr>
      <w:r w:rsidRPr="00D44D9A">
        <w:rPr>
          <w:b w:val="0"/>
          <w:color w:val="000000" w:themeColor="text1"/>
          <w:szCs w:val="28"/>
        </w:rPr>
        <w:t>評選結果排定</w:t>
      </w:r>
      <w:r w:rsidR="00554FA1" w:rsidRPr="00D44D9A">
        <w:rPr>
          <w:b w:val="0"/>
          <w:color w:val="000000" w:themeColor="text1"/>
          <w:szCs w:val="28"/>
        </w:rPr>
        <w:t>名次</w:t>
      </w:r>
      <w:r w:rsidRPr="00D44D9A">
        <w:rPr>
          <w:b w:val="0"/>
          <w:color w:val="000000" w:themeColor="text1"/>
          <w:szCs w:val="28"/>
        </w:rPr>
        <w:t>後應經評選委員會出席過半數之決定，評分表及總</w:t>
      </w:r>
      <w:r w:rsidRPr="005671DA">
        <w:rPr>
          <w:b w:val="0"/>
          <w:color w:val="000000" w:themeColor="text1"/>
          <w:szCs w:val="28"/>
        </w:rPr>
        <w:t>表如附件。</w:t>
      </w:r>
    </w:p>
    <w:p w14:paraId="15DD6D71" w14:textId="42270034" w:rsidR="00BA2BC8" w:rsidRPr="005671DA" w:rsidRDefault="00BA2BC8" w:rsidP="00545E58">
      <w:pPr>
        <w:pStyle w:val="a7"/>
        <w:numPr>
          <w:ilvl w:val="0"/>
          <w:numId w:val="41"/>
        </w:numPr>
        <w:spacing w:afterLines="25" w:after="98" w:line="460" w:lineRule="exact"/>
        <w:jc w:val="both"/>
        <w:rPr>
          <w:b w:val="0"/>
          <w:color w:val="000000" w:themeColor="text1"/>
          <w:szCs w:val="28"/>
        </w:rPr>
      </w:pPr>
      <w:r w:rsidRPr="005671DA">
        <w:rPr>
          <w:rFonts w:hint="eastAsia"/>
          <w:b w:val="0"/>
          <w:color w:val="000000" w:themeColor="text1"/>
          <w:szCs w:val="28"/>
        </w:rPr>
        <w:t>倘因天災或事變等不可抗力，致評選會議無法以原規劃</w:t>
      </w:r>
      <w:r w:rsidR="00C14CB1" w:rsidRPr="005671DA">
        <w:rPr>
          <w:rFonts w:hint="eastAsia"/>
          <w:b w:val="0"/>
          <w:color w:val="000000" w:themeColor="text1"/>
          <w:szCs w:val="28"/>
        </w:rPr>
        <w:t>形</w:t>
      </w:r>
      <w:r w:rsidRPr="005671DA">
        <w:rPr>
          <w:rFonts w:hint="eastAsia"/>
          <w:b w:val="0"/>
          <w:color w:val="000000" w:themeColor="text1"/>
          <w:szCs w:val="28"/>
        </w:rPr>
        <w:t>式辦理</w:t>
      </w:r>
      <w:r w:rsidR="00092365" w:rsidRPr="005671DA">
        <w:rPr>
          <w:rFonts w:hint="eastAsia"/>
          <w:b w:val="0"/>
          <w:color w:val="000000" w:themeColor="text1"/>
          <w:szCs w:val="28"/>
        </w:rPr>
        <w:t>者</w:t>
      </w:r>
      <w:r w:rsidR="00C14CB1" w:rsidRPr="005671DA">
        <w:rPr>
          <w:rFonts w:hint="eastAsia"/>
          <w:b w:val="0"/>
          <w:color w:val="000000" w:themeColor="text1"/>
          <w:szCs w:val="28"/>
        </w:rPr>
        <w:t>，</w:t>
      </w:r>
      <w:r w:rsidRPr="005671DA">
        <w:rPr>
          <w:rFonts w:hint="eastAsia"/>
          <w:b w:val="0"/>
          <w:color w:val="000000" w:themeColor="text1"/>
          <w:szCs w:val="28"/>
        </w:rPr>
        <w:t>本局</w:t>
      </w:r>
      <w:r w:rsidR="00092365" w:rsidRPr="005671DA">
        <w:rPr>
          <w:rFonts w:hint="eastAsia"/>
          <w:b w:val="0"/>
          <w:color w:val="000000" w:themeColor="text1"/>
          <w:szCs w:val="28"/>
        </w:rPr>
        <w:t>保留</w:t>
      </w:r>
      <w:r w:rsidR="00430332" w:rsidRPr="005671DA">
        <w:rPr>
          <w:rFonts w:hint="eastAsia"/>
          <w:b w:val="0"/>
          <w:color w:val="000000" w:themeColor="text1"/>
          <w:szCs w:val="28"/>
        </w:rPr>
        <w:t>逕行</w:t>
      </w:r>
      <w:r w:rsidR="00C14CB1" w:rsidRPr="005671DA">
        <w:rPr>
          <w:rFonts w:hint="eastAsia"/>
          <w:b w:val="0"/>
          <w:color w:val="000000" w:themeColor="text1"/>
          <w:szCs w:val="28"/>
        </w:rPr>
        <w:t>調整</w:t>
      </w:r>
      <w:r w:rsidRPr="005671DA">
        <w:rPr>
          <w:rFonts w:hint="eastAsia"/>
          <w:b w:val="0"/>
          <w:color w:val="000000" w:themeColor="text1"/>
          <w:szCs w:val="28"/>
        </w:rPr>
        <w:t>辦理形式</w:t>
      </w:r>
      <w:r w:rsidR="00092365" w:rsidRPr="005671DA">
        <w:rPr>
          <w:rFonts w:hint="eastAsia"/>
          <w:b w:val="0"/>
          <w:color w:val="000000" w:themeColor="text1"/>
          <w:szCs w:val="28"/>
        </w:rPr>
        <w:t>之權利</w:t>
      </w:r>
      <w:r w:rsidRPr="005671DA">
        <w:rPr>
          <w:rFonts w:hint="eastAsia"/>
          <w:b w:val="0"/>
          <w:color w:val="000000" w:themeColor="text1"/>
          <w:szCs w:val="28"/>
        </w:rPr>
        <w:t>。</w:t>
      </w:r>
    </w:p>
    <w:p w14:paraId="7E8D1008" w14:textId="0DA008B6" w:rsidR="00A5608E" w:rsidRPr="00D44D9A" w:rsidRDefault="00B97DDB" w:rsidP="00545E58">
      <w:pPr>
        <w:pStyle w:val="a7"/>
        <w:numPr>
          <w:ilvl w:val="0"/>
          <w:numId w:val="33"/>
        </w:numPr>
        <w:spacing w:afterLines="25" w:after="98" w:line="460" w:lineRule="exact"/>
        <w:jc w:val="both"/>
        <w:rPr>
          <w:color w:val="000000" w:themeColor="text1"/>
          <w:szCs w:val="28"/>
        </w:rPr>
      </w:pPr>
      <w:r w:rsidRPr="00D44D9A">
        <w:rPr>
          <w:color w:val="000000" w:themeColor="text1"/>
          <w:szCs w:val="28"/>
        </w:rPr>
        <w:t>得標單元確認</w:t>
      </w:r>
      <w:r w:rsidR="00A5608E" w:rsidRPr="00D44D9A">
        <w:rPr>
          <w:color w:val="000000" w:themeColor="text1"/>
          <w:szCs w:val="28"/>
        </w:rPr>
        <w:t>作業</w:t>
      </w:r>
    </w:p>
    <w:p w14:paraId="7604D549" w14:textId="55940A69" w:rsidR="00E0279B" w:rsidRPr="00D44D9A" w:rsidRDefault="00B230FD" w:rsidP="00545E58">
      <w:pPr>
        <w:pStyle w:val="a7"/>
        <w:numPr>
          <w:ilvl w:val="0"/>
          <w:numId w:val="43"/>
        </w:numPr>
        <w:spacing w:afterLines="25" w:after="98" w:line="460" w:lineRule="exact"/>
        <w:jc w:val="both"/>
        <w:rPr>
          <w:b w:val="0"/>
          <w:color w:val="000000" w:themeColor="text1"/>
          <w:szCs w:val="28"/>
        </w:rPr>
      </w:pPr>
      <w:r w:rsidRPr="00D44D9A">
        <w:rPr>
          <w:b w:val="0"/>
          <w:color w:val="000000" w:themeColor="text1"/>
          <w:szCs w:val="28"/>
        </w:rPr>
        <w:t>本局</w:t>
      </w:r>
      <w:r w:rsidR="00D87E11" w:rsidRPr="00D44D9A">
        <w:rPr>
          <w:b w:val="0"/>
          <w:color w:val="000000" w:themeColor="text1"/>
          <w:szCs w:val="28"/>
        </w:rPr>
        <w:t>通</w:t>
      </w:r>
      <w:r w:rsidR="00E0279B" w:rsidRPr="00D44D9A">
        <w:rPr>
          <w:b w:val="0"/>
          <w:color w:val="000000" w:themeColor="text1"/>
          <w:szCs w:val="28"/>
        </w:rPr>
        <w:t>知</w:t>
      </w:r>
      <w:r w:rsidR="00D87E11" w:rsidRPr="00D44D9A">
        <w:rPr>
          <w:b w:val="0"/>
          <w:color w:val="000000" w:themeColor="text1"/>
          <w:szCs w:val="28"/>
        </w:rPr>
        <w:t>優勝</w:t>
      </w:r>
      <w:r w:rsidR="00E0279B" w:rsidRPr="00D44D9A">
        <w:rPr>
          <w:b w:val="0"/>
          <w:color w:val="000000" w:themeColor="text1"/>
          <w:szCs w:val="28"/>
        </w:rPr>
        <w:t>廠商</w:t>
      </w:r>
      <w:r w:rsidR="00B97DDB" w:rsidRPr="00D44D9A">
        <w:rPr>
          <w:b w:val="0"/>
          <w:color w:val="000000" w:themeColor="text1"/>
          <w:szCs w:val="28"/>
        </w:rPr>
        <w:t>，</w:t>
      </w:r>
      <w:r w:rsidR="0052451A" w:rsidRPr="00D44D9A">
        <w:rPr>
          <w:b w:val="0"/>
          <w:color w:val="000000" w:themeColor="text1"/>
          <w:szCs w:val="28"/>
        </w:rPr>
        <w:t>依</w:t>
      </w:r>
      <w:r w:rsidR="00554FA1" w:rsidRPr="00D44D9A">
        <w:rPr>
          <w:b w:val="0"/>
          <w:color w:val="000000" w:themeColor="text1"/>
          <w:szCs w:val="28"/>
        </w:rPr>
        <w:t>優勝</w:t>
      </w:r>
      <w:r w:rsidR="00253F37" w:rsidRPr="00D44D9A">
        <w:rPr>
          <w:b w:val="0"/>
          <w:color w:val="000000" w:themeColor="text1"/>
          <w:szCs w:val="28"/>
        </w:rPr>
        <w:t>名次</w:t>
      </w:r>
      <w:r w:rsidR="0052451A" w:rsidRPr="00D44D9A">
        <w:rPr>
          <w:b w:val="0"/>
          <w:color w:val="000000" w:themeColor="text1"/>
          <w:szCs w:val="28"/>
        </w:rPr>
        <w:t>順序</w:t>
      </w:r>
      <w:r w:rsidR="00253F37" w:rsidRPr="00D44D9A">
        <w:rPr>
          <w:b w:val="0"/>
          <w:color w:val="000000" w:themeColor="text1"/>
          <w:szCs w:val="28"/>
        </w:rPr>
        <w:t>依序</w:t>
      </w:r>
      <w:r w:rsidR="00E0279B" w:rsidRPr="00D44D9A">
        <w:rPr>
          <w:b w:val="0"/>
          <w:color w:val="000000" w:themeColor="text1"/>
          <w:szCs w:val="28"/>
        </w:rPr>
        <w:t>進行</w:t>
      </w:r>
      <w:r w:rsidR="00B97DDB" w:rsidRPr="00D44D9A">
        <w:rPr>
          <w:b w:val="0"/>
          <w:color w:val="000000" w:themeColor="text1"/>
          <w:szCs w:val="28"/>
        </w:rPr>
        <w:t>得標</w:t>
      </w:r>
      <w:r w:rsidR="00E0279B" w:rsidRPr="00D44D9A">
        <w:rPr>
          <w:b w:val="0"/>
          <w:color w:val="000000" w:themeColor="text1"/>
          <w:szCs w:val="28"/>
        </w:rPr>
        <w:t>單元</w:t>
      </w:r>
      <w:r w:rsidR="00B97DDB" w:rsidRPr="00D44D9A">
        <w:rPr>
          <w:b w:val="0"/>
          <w:color w:val="000000" w:themeColor="text1"/>
          <w:szCs w:val="28"/>
        </w:rPr>
        <w:t>確認。</w:t>
      </w:r>
    </w:p>
    <w:p w14:paraId="5CBBD222" w14:textId="277B5743" w:rsidR="00E0279B" w:rsidRPr="00D44D9A" w:rsidRDefault="00B97DDB" w:rsidP="00545E58">
      <w:pPr>
        <w:pStyle w:val="a7"/>
        <w:numPr>
          <w:ilvl w:val="0"/>
          <w:numId w:val="43"/>
        </w:numPr>
        <w:spacing w:afterLines="25" w:after="98" w:line="460" w:lineRule="exact"/>
        <w:jc w:val="both"/>
        <w:rPr>
          <w:b w:val="0"/>
          <w:color w:val="000000" w:themeColor="text1"/>
          <w:szCs w:val="28"/>
        </w:rPr>
      </w:pPr>
      <w:r w:rsidRPr="00D44D9A">
        <w:rPr>
          <w:b w:val="0"/>
          <w:color w:val="000000" w:themeColor="text1"/>
          <w:szCs w:val="28"/>
        </w:rPr>
        <w:t>確認</w:t>
      </w:r>
      <w:r w:rsidR="00E0279B" w:rsidRPr="00D44D9A">
        <w:rPr>
          <w:b w:val="0"/>
          <w:color w:val="000000" w:themeColor="text1"/>
          <w:szCs w:val="28"/>
        </w:rPr>
        <w:t>方式如下</w:t>
      </w:r>
      <w:r w:rsidR="00253F37" w:rsidRPr="00D44D9A">
        <w:rPr>
          <w:b w:val="0"/>
          <w:color w:val="000000" w:themeColor="text1"/>
          <w:szCs w:val="28"/>
        </w:rPr>
        <w:t>：</w:t>
      </w:r>
    </w:p>
    <w:p w14:paraId="7F7D6330" w14:textId="47115E81" w:rsidR="00E0279B" w:rsidRPr="00D44D9A" w:rsidRDefault="00E0279B" w:rsidP="00545E58">
      <w:pPr>
        <w:pStyle w:val="a7"/>
        <w:numPr>
          <w:ilvl w:val="0"/>
          <w:numId w:val="39"/>
        </w:numPr>
        <w:spacing w:afterLines="25" w:after="98" w:line="460" w:lineRule="exact"/>
        <w:jc w:val="both"/>
        <w:rPr>
          <w:b w:val="0"/>
          <w:color w:val="000000" w:themeColor="text1"/>
          <w:szCs w:val="28"/>
        </w:rPr>
      </w:pPr>
      <w:r w:rsidRPr="00D44D9A">
        <w:rPr>
          <w:b w:val="0"/>
          <w:color w:val="000000" w:themeColor="text1"/>
          <w:szCs w:val="28"/>
        </w:rPr>
        <w:t>由</w:t>
      </w:r>
      <w:r w:rsidR="00D87E11" w:rsidRPr="00D44D9A">
        <w:rPr>
          <w:b w:val="0"/>
          <w:color w:val="000000" w:themeColor="text1"/>
          <w:szCs w:val="28"/>
        </w:rPr>
        <w:t>優勝</w:t>
      </w:r>
      <w:r w:rsidR="00FE73DD" w:rsidRPr="00D44D9A">
        <w:rPr>
          <w:b w:val="0"/>
          <w:color w:val="000000" w:themeColor="text1"/>
          <w:szCs w:val="28"/>
        </w:rPr>
        <w:t>第</w:t>
      </w:r>
      <w:r w:rsidR="00FE73DD" w:rsidRPr="00D44D9A">
        <w:rPr>
          <w:b w:val="0"/>
          <w:color w:val="000000" w:themeColor="text1"/>
          <w:szCs w:val="28"/>
        </w:rPr>
        <w:t>1</w:t>
      </w:r>
      <w:r w:rsidR="00FE73DD" w:rsidRPr="00D44D9A">
        <w:rPr>
          <w:b w:val="0"/>
          <w:color w:val="000000" w:themeColor="text1"/>
          <w:szCs w:val="28"/>
        </w:rPr>
        <w:t>名</w:t>
      </w:r>
      <w:r w:rsidR="00253F37" w:rsidRPr="00D44D9A">
        <w:rPr>
          <w:b w:val="0"/>
          <w:color w:val="000000" w:themeColor="text1"/>
          <w:szCs w:val="28"/>
        </w:rPr>
        <w:t>之廠商</w:t>
      </w:r>
      <w:r w:rsidR="00A5608E" w:rsidRPr="00D44D9A">
        <w:rPr>
          <w:b w:val="0"/>
          <w:color w:val="000000" w:themeColor="text1"/>
          <w:szCs w:val="28"/>
        </w:rPr>
        <w:t>依</w:t>
      </w:r>
      <w:r w:rsidR="0017054E" w:rsidRPr="00D44D9A">
        <w:rPr>
          <w:b w:val="0"/>
          <w:color w:val="000000" w:themeColor="text1"/>
          <w:szCs w:val="28"/>
        </w:rPr>
        <w:t>「投標單元及每月租金報價單」</w:t>
      </w:r>
      <w:r w:rsidR="00A5608E" w:rsidRPr="00D44D9A">
        <w:rPr>
          <w:b w:val="0"/>
          <w:color w:val="000000" w:themeColor="text1"/>
          <w:szCs w:val="28"/>
        </w:rPr>
        <w:t>所</w:t>
      </w:r>
      <w:r w:rsidR="006F0099" w:rsidRPr="00D44D9A">
        <w:rPr>
          <w:b w:val="0"/>
          <w:color w:val="000000" w:themeColor="text1"/>
          <w:szCs w:val="28"/>
        </w:rPr>
        <w:t>列單元</w:t>
      </w:r>
      <w:r w:rsidR="0017054E" w:rsidRPr="00D44D9A">
        <w:rPr>
          <w:b w:val="0"/>
          <w:color w:val="000000" w:themeColor="text1"/>
          <w:szCs w:val="28"/>
        </w:rPr>
        <w:t>編號及每月租金報價</w:t>
      </w:r>
      <w:r w:rsidR="006F0099" w:rsidRPr="00D44D9A">
        <w:rPr>
          <w:b w:val="0"/>
          <w:color w:val="000000" w:themeColor="text1"/>
          <w:szCs w:val="28"/>
        </w:rPr>
        <w:t>確認得標</w:t>
      </w:r>
      <w:r w:rsidR="00A5608E" w:rsidRPr="00D44D9A">
        <w:rPr>
          <w:b w:val="0"/>
          <w:color w:val="000000" w:themeColor="text1"/>
          <w:szCs w:val="28"/>
        </w:rPr>
        <w:t>。</w:t>
      </w:r>
    </w:p>
    <w:p w14:paraId="3BCD1114" w14:textId="00634A11" w:rsidR="006F0099" w:rsidRPr="00D44D9A" w:rsidRDefault="00E0279B" w:rsidP="00545E58">
      <w:pPr>
        <w:pStyle w:val="a7"/>
        <w:numPr>
          <w:ilvl w:val="0"/>
          <w:numId w:val="39"/>
        </w:numPr>
        <w:spacing w:afterLines="25" w:after="98" w:line="460" w:lineRule="exact"/>
        <w:jc w:val="both"/>
        <w:rPr>
          <w:b w:val="0"/>
          <w:color w:val="000000" w:themeColor="text1"/>
          <w:szCs w:val="28"/>
        </w:rPr>
      </w:pPr>
      <w:r w:rsidRPr="00D44D9A">
        <w:rPr>
          <w:b w:val="0"/>
          <w:color w:val="000000" w:themeColor="text1"/>
          <w:szCs w:val="28"/>
        </w:rPr>
        <w:t>次順位</w:t>
      </w:r>
      <w:r w:rsidR="00D87E11" w:rsidRPr="00D44D9A">
        <w:rPr>
          <w:b w:val="0"/>
          <w:color w:val="000000" w:themeColor="text1"/>
          <w:szCs w:val="28"/>
        </w:rPr>
        <w:t>優勝</w:t>
      </w:r>
      <w:r w:rsidRPr="00D44D9A">
        <w:rPr>
          <w:b w:val="0"/>
          <w:color w:val="000000" w:themeColor="text1"/>
          <w:szCs w:val="28"/>
        </w:rPr>
        <w:t>廠商</w:t>
      </w:r>
      <w:r w:rsidR="006F0099" w:rsidRPr="00D44D9A">
        <w:rPr>
          <w:b w:val="0"/>
          <w:color w:val="000000" w:themeColor="text1"/>
          <w:szCs w:val="28"/>
        </w:rPr>
        <w:t>進行得標單元確認</w:t>
      </w:r>
      <w:r w:rsidRPr="00D44D9A">
        <w:rPr>
          <w:b w:val="0"/>
          <w:color w:val="000000" w:themeColor="text1"/>
          <w:szCs w:val="28"/>
        </w:rPr>
        <w:t>時，如</w:t>
      </w:r>
      <w:r w:rsidR="006F0099" w:rsidRPr="00D44D9A">
        <w:rPr>
          <w:b w:val="0"/>
          <w:color w:val="000000" w:themeColor="text1"/>
          <w:szCs w:val="28"/>
        </w:rPr>
        <w:t>每月租金報價單內所列之投標單元</w:t>
      </w:r>
      <w:r w:rsidR="003B7655" w:rsidRPr="00D44D9A">
        <w:rPr>
          <w:b w:val="0"/>
          <w:color w:val="000000" w:themeColor="text1"/>
          <w:szCs w:val="28"/>
        </w:rPr>
        <w:t>「單元編號」</w:t>
      </w:r>
      <w:r w:rsidR="006F0099" w:rsidRPr="00D44D9A">
        <w:rPr>
          <w:b w:val="0"/>
          <w:color w:val="000000" w:themeColor="text1"/>
          <w:szCs w:val="28"/>
        </w:rPr>
        <w:t>業已</w:t>
      </w:r>
      <w:r w:rsidR="00F23810" w:rsidRPr="00D44D9A">
        <w:rPr>
          <w:b w:val="0"/>
          <w:color w:val="000000" w:themeColor="text1"/>
          <w:szCs w:val="28"/>
        </w:rPr>
        <w:t>全部</w:t>
      </w:r>
      <w:r w:rsidR="00B04F76" w:rsidRPr="00D44D9A">
        <w:rPr>
          <w:b w:val="0"/>
          <w:color w:val="000000" w:themeColor="text1"/>
          <w:szCs w:val="28"/>
        </w:rPr>
        <w:t>被前</w:t>
      </w:r>
      <w:r w:rsidR="006F0099" w:rsidRPr="00D44D9A">
        <w:rPr>
          <w:b w:val="0"/>
          <w:color w:val="000000" w:themeColor="text1"/>
          <w:szCs w:val="28"/>
        </w:rPr>
        <w:t>順位</w:t>
      </w:r>
      <w:r w:rsidR="00D32C98" w:rsidRPr="00D44D9A">
        <w:rPr>
          <w:rFonts w:hint="eastAsia"/>
          <w:b w:val="0"/>
          <w:color w:val="000000" w:themeColor="text1"/>
          <w:szCs w:val="28"/>
        </w:rPr>
        <w:t>優勝</w:t>
      </w:r>
      <w:r w:rsidR="006F0099" w:rsidRPr="00D44D9A">
        <w:rPr>
          <w:b w:val="0"/>
          <w:color w:val="000000" w:themeColor="text1"/>
          <w:szCs w:val="28"/>
        </w:rPr>
        <w:t>廠商選取，視為未得標。</w:t>
      </w:r>
    </w:p>
    <w:p w14:paraId="2A2F692B" w14:textId="6B305C27" w:rsidR="00C01E9E" w:rsidRPr="00F80F0A" w:rsidRDefault="00F23810" w:rsidP="00C01E9E">
      <w:pPr>
        <w:pStyle w:val="a7"/>
        <w:numPr>
          <w:ilvl w:val="0"/>
          <w:numId w:val="39"/>
        </w:numPr>
        <w:spacing w:afterLines="25" w:after="98" w:line="460" w:lineRule="exact"/>
        <w:jc w:val="both"/>
        <w:rPr>
          <w:b w:val="0"/>
          <w:color w:val="000000" w:themeColor="text1"/>
          <w:szCs w:val="28"/>
        </w:rPr>
      </w:pPr>
      <w:r w:rsidRPr="00C01E9E">
        <w:rPr>
          <w:b w:val="0"/>
          <w:color w:val="000000" w:themeColor="text1"/>
          <w:szCs w:val="28"/>
        </w:rPr>
        <w:t>投標廠商應</w:t>
      </w:r>
      <w:r w:rsidR="00253F37" w:rsidRPr="00C01E9E">
        <w:rPr>
          <w:b w:val="0"/>
          <w:color w:val="000000" w:themeColor="text1"/>
          <w:szCs w:val="28"/>
        </w:rPr>
        <w:t>於</w:t>
      </w:r>
      <w:r w:rsidRPr="00C01E9E">
        <w:rPr>
          <w:b w:val="0"/>
          <w:color w:val="000000" w:themeColor="text1"/>
          <w:szCs w:val="28"/>
        </w:rPr>
        <w:t>「投標單元及每月租金報價單」中</w:t>
      </w:r>
      <w:r w:rsidR="0017054E" w:rsidRPr="00C01E9E">
        <w:rPr>
          <w:b w:val="0"/>
          <w:color w:val="000000" w:themeColor="text1"/>
          <w:szCs w:val="28"/>
        </w:rPr>
        <w:t>勾選</w:t>
      </w:r>
      <w:r w:rsidRPr="00C01E9E">
        <w:rPr>
          <w:b w:val="0"/>
          <w:color w:val="000000" w:themeColor="text1"/>
          <w:szCs w:val="28"/>
        </w:rPr>
        <w:t>，如投標單元中部分單元被前順位</w:t>
      </w:r>
      <w:r w:rsidR="00D32C98" w:rsidRPr="00C01E9E">
        <w:rPr>
          <w:rFonts w:hint="eastAsia"/>
          <w:b w:val="0"/>
          <w:color w:val="000000" w:themeColor="text1"/>
          <w:szCs w:val="28"/>
        </w:rPr>
        <w:t>優勝</w:t>
      </w:r>
      <w:r w:rsidRPr="00C01E9E">
        <w:rPr>
          <w:b w:val="0"/>
          <w:color w:val="000000" w:themeColor="text1"/>
          <w:szCs w:val="28"/>
        </w:rPr>
        <w:t>廠商選取且得標，</w:t>
      </w:r>
      <w:r w:rsidR="00253F37" w:rsidRPr="00C01E9E">
        <w:rPr>
          <w:b w:val="0"/>
          <w:color w:val="000000" w:themeColor="text1"/>
          <w:szCs w:val="28"/>
        </w:rPr>
        <w:t>廠商</w:t>
      </w:r>
      <w:r w:rsidR="00FE73DD" w:rsidRPr="00C01E9E">
        <w:rPr>
          <w:b w:val="0"/>
          <w:color w:val="000000" w:themeColor="text1"/>
          <w:szCs w:val="28"/>
        </w:rPr>
        <w:t>「</w:t>
      </w:r>
      <w:r w:rsidRPr="00C01E9E">
        <w:rPr>
          <w:b w:val="0"/>
          <w:color w:val="000000" w:themeColor="text1"/>
          <w:szCs w:val="28"/>
        </w:rPr>
        <w:t>同意</w:t>
      </w:r>
      <w:r w:rsidR="00FE73DD" w:rsidRPr="00C01E9E">
        <w:rPr>
          <w:b w:val="0"/>
          <w:color w:val="000000" w:themeColor="text1"/>
          <w:szCs w:val="28"/>
        </w:rPr>
        <w:t>」</w:t>
      </w:r>
      <w:r w:rsidRPr="00C01E9E">
        <w:rPr>
          <w:b w:val="0"/>
          <w:color w:val="000000" w:themeColor="text1"/>
          <w:szCs w:val="28"/>
        </w:rPr>
        <w:t>或</w:t>
      </w:r>
      <w:r w:rsidR="00FE73DD" w:rsidRPr="00C01E9E">
        <w:rPr>
          <w:b w:val="0"/>
          <w:color w:val="000000" w:themeColor="text1"/>
          <w:szCs w:val="28"/>
        </w:rPr>
        <w:t>「</w:t>
      </w:r>
      <w:r w:rsidRPr="00C01E9E">
        <w:rPr>
          <w:b w:val="0"/>
          <w:color w:val="000000" w:themeColor="text1"/>
          <w:szCs w:val="28"/>
        </w:rPr>
        <w:t>不同意</w:t>
      </w:r>
      <w:r w:rsidR="00FE73DD" w:rsidRPr="00C01E9E">
        <w:rPr>
          <w:b w:val="0"/>
          <w:color w:val="000000" w:themeColor="text1"/>
          <w:szCs w:val="28"/>
        </w:rPr>
        <w:t>」</w:t>
      </w:r>
      <w:r w:rsidRPr="00C01E9E">
        <w:rPr>
          <w:b w:val="0"/>
          <w:color w:val="000000" w:themeColor="text1"/>
          <w:szCs w:val="28"/>
        </w:rPr>
        <w:t>就投標單元中未被選取的全部剩餘單元，</w:t>
      </w:r>
      <w:r w:rsidR="00C01E9E" w:rsidRPr="00F80F0A">
        <w:rPr>
          <w:rFonts w:hint="eastAsia"/>
          <w:b w:val="0"/>
          <w:color w:val="000000" w:themeColor="text1"/>
          <w:szCs w:val="28"/>
        </w:rPr>
        <w:t>經本局通知評選結果後確認是否就</w:t>
      </w:r>
      <w:r w:rsidR="00282B0A" w:rsidRPr="00F80F0A">
        <w:rPr>
          <w:b w:val="0"/>
          <w:color w:val="000000" w:themeColor="text1"/>
          <w:szCs w:val="28"/>
        </w:rPr>
        <w:t>投標單元及報價承租</w:t>
      </w:r>
      <w:r w:rsidR="00C01E9E" w:rsidRPr="00F80F0A">
        <w:rPr>
          <w:rFonts w:hint="eastAsia"/>
          <w:b w:val="0"/>
          <w:color w:val="000000" w:themeColor="text1"/>
          <w:szCs w:val="28"/>
        </w:rPr>
        <w:t>剩餘單元決標。</w:t>
      </w:r>
    </w:p>
    <w:p w14:paraId="67650044" w14:textId="13331814" w:rsidR="00F23810" w:rsidRPr="00C01E9E" w:rsidRDefault="00F23810" w:rsidP="00C01E9E">
      <w:pPr>
        <w:pStyle w:val="a7"/>
        <w:spacing w:afterLines="25" w:after="98" w:line="460" w:lineRule="exact"/>
        <w:ind w:leftChars="709" w:left="2550" w:hangingChars="303" w:hanging="848"/>
        <w:jc w:val="both"/>
        <w:rPr>
          <w:b w:val="0"/>
          <w:color w:val="000000" w:themeColor="text1"/>
          <w:szCs w:val="28"/>
        </w:rPr>
      </w:pPr>
      <w:r w:rsidRPr="00C01E9E">
        <w:rPr>
          <w:b w:val="0"/>
          <w:color w:val="000000" w:themeColor="text1"/>
          <w:szCs w:val="28"/>
        </w:rPr>
        <w:t>(</w:t>
      </w:r>
      <w:r w:rsidR="0009384C" w:rsidRPr="00C01E9E">
        <w:rPr>
          <w:b w:val="0"/>
          <w:color w:val="000000" w:themeColor="text1"/>
          <w:szCs w:val="28"/>
        </w:rPr>
        <w:t>3</w:t>
      </w:r>
      <w:r w:rsidRPr="00C01E9E">
        <w:rPr>
          <w:b w:val="0"/>
          <w:color w:val="000000" w:themeColor="text1"/>
          <w:szCs w:val="28"/>
        </w:rPr>
        <w:t xml:space="preserve">)-1 </w:t>
      </w:r>
      <w:r w:rsidRPr="00C01E9E">
        <w:rPr>
          <w:b w:val="0"/>
          <w:color w:val="000000" w:themeColor="text1"/>
          <w:szCs w:val="28"/>
        </w:rPr>
        <w:t>如勾選</w:t>
      </w:r>
      <w:r w:rsidR="00FE73DD" w:rsidRPr="00C01E9E">
        <w:rPr>
          <w:b w:val="0"/>
          <w:color w:val="000000" w:themeColor="text1"/>
          <w:szCs w:val="28"/>
        </w:rPr>
        <w:t>「</w:t>
      </w:r>
      <w:r w:rsidRPr="00C01E9E">
        <w:rPr>
          <w:b w:val="0"/>
          <w:color w:val="000000" w:themeColor="text1"/>
          <w:szCs w:val="28"/>
        </w:rPr>
        <w:t>不同意</w:t>
      </w:r>
      <w:r w:rsidR="00FE73DD" w:rsidRPr="00C01E9E">
        <w:rPr>
          <w:b w:val="0"/>
          <w:color w:val="000000" w:themeColor="text1"/>
          <w:szCs w:val="28"/>
        </w:rPr>
        <w:t>」</w:t>
      </w:r>
      <w:r w:rsidRPr="00C01E9E">
        <w:rPr>
          <w:b w:val="0"/>
          <w:color w:val="000000" w:themeColor="text1"/>
          <w:szCs w:val="28"/>
        </w:rPr>
        <w:t>，則失去選取剩餘單元</w:t>
      </w:r>
      <w:r w:rsidR="00253F37" w:rsidRPr="00C01E9E">
        <w:rPr>
          <w:b w:val="0"/>
          <w:color w:val="000000" w:themeColor="text1"/>
          <w:szCs w:val="28"/>
        </w:rPr>
        <w:t>之</w:t>
      </w:r>
      <w:r w:rsidRPr="00C01E9E">
        <w:rPr>
          <w:b w:val="0"/>
          <w:color w:val="000000" w:themeColor="text1"/>
          <w:szCs w:val="28"/>
        </w:rPr>
        <w:t>權利，視為未得標。</w:t>
      </w:r>
    </w:p>
    <w:p w14:paraId="0F2F22F9" w14:textId="68DFCD39" w:rsidR="0017054E" w:rsidRPr="00F80F0A" w:rsidRDefault="00F23810" w:rsidP="00C01E9E">
      <w:pPr>
        <w:pStyle w:val="a7"/>
        <w:spacing w:afterLines="25" w:after="98" w:line="460" w:lineRule="exact"/>
        <w:ind w:leftChars="709" w:left="2550" w:hangingChars="303" w:hanging="848"/>
        <w:jc w:val="both"/>
        <w:rPr>
          <w:b w:val="0"/>
          <w:color w:val="000000" w:themeColor="text1"/>
          <w:szCs w:val="28"/>
        </w:rPr>
      </w:pPr>
      <w:r w:rsidRPr="00F80F0A">
        <w:rPr>
          <w:b w:val="0"/>
          <w:color w:val="000000" w:themeColor="text1"/>
          <w:szCs w:val="28"/>
        </w:rPr>
        <w:t>(</w:t>
      </w:r>
      <w:r w:rsidR="0009384C" w:rsidRPr="00F80F0A">
        <w:rPr>
          <w:b w:val="0"/>
          <w:color w:val="000000" w:themeColor="text1"/>
          <w:szCs w:val="28"/>
        </w:rPr>
        <w:t>3</w:t>
      </w:r>
      <w:r w:rsidRPr="00F80F0A">
        <w:rPr>
          <w:b w:val="0"/>
          <w:color w:val="000000" w:themeColor="text1"/>
          <w:szCs w:val="28"/>
        </w:rPr>
        <w:t>)-2</w:t>
      </w:r>
      <w:r w:rsidR="0017054E" w:rsidRPr="00F80F0A">
        <w:rPr>
          <w:b w:val="0"/>
          <w:color w:val="000000" w:themeColor="text1"/>
          <w:szCs w:val="28"/>
        </w:rPr>
        <w:t>如勾選</w:t>
      </w:r>
      <w:r w:rsidR="00FE73DD" w:rsidRPr="00F80F0A">
        <w:rPr>
          <w:b w:val="0"/>
          <w:color w:val="000000" w:themeColor="text1"/>
          <w:szCs w:val="28"/>
        </w:rPr>
        <w:t>「</w:t>
      </w:r>
      <w:r w:rsidR="0017054E" w:rsidRPr="00F80F0A">
        <w:rPr>
          <w:b w:val="0"/>
          <w:color w:val="000000" w:themeColor="text1"/>
          <w:szCs w:val="28"/>
        </w:rPr>
        <w:t>同意</w:t>
      </w:r>
      <w:r w:rsidR="00FE73DD" w:rsidRPr="00F80F0A">
        <w:rPr>
          <w:b w:val="0"/>
          <w:color w:val="000000" w:themeColor="text1"/>
          <w:szCs w:val="28"/>
        </w:rPr>
        <w:t>」</w:t>
      </w:r>
      <w:r w:rsidR="0017054E" w:rsidRPr="00F80F0A">
        <w:rPr>
          <w:b w:val="0"/>
          <w:color w:val="000000" w:themeColor="text1"/>
          <w:szCs w:val="28"/>
        </w:rPr>
        <w:t>，</w:t>
      </w:r>
      <w:r w:rsidR="000B12DA" w:rsidRPr="00F80F0A">
        <w:rPr>
          <w:rFonts w:hint="eastAsia"/>
          <w:b w:val="0"/>
          <w:color w:val="000000" w:themeColor="text1"/>
          <w:szCs w:val="28"/>
        </w:rPr>
        <w:t>經本局通知評選結果後，確認是否依本報價單租金報價選擇就投標單元及報價承租剩餘單元全部承租，</w:t>
      </w:r>
      <w:r w:rsidR="000B12DA" w:rsidRPr="00490FFD">
        <w:rPr>
          <w:rFonts w:hint="eastAsia"/>
          <w:b w:val="0"/>
          <w:color w:val="000000" w:themeColor="text1"/>
          <w:szCs w:val="28"/>
        </w:rPr>
        <w:t>並於接獲本局通知決標日起</w:t>
      </w:r>
      <w:r w:rsidR="000B12DA" w:rsidRPr="00490FFD">
        <w:rPr>
          <w:rFonts w:hint="eastAsia"/>
          <w:b w:val="0"/>
          <w:color w:val="000000" w:themeColor="text1"/>
          <w:szCs w:val="28"/>
        </w:rPr>
        <w:t>40</w:t>
      </w:r>
      <w:r w:rsidR="000B12DA" w:rsidRPr="00490FFD">
        <w:rPr>
          <w:rFonts w:hint="eastAsia"/>
          <w:b w:val="0"/>
          <w:color w:val="000000" w:themeColor="text1"/>
          <w:szCs w:val="28"/>
        </w:rPr>
        <w:t>日內提送修正後之投資計畫書送本局備查。</w:t>
      </w:r>
      <w:r w:rsidR="00C01E9E" w:rsidRPr="00490FFD">
        <w:rPr>
          <w:b w:val="0"/>
          <w:color w:val="000000" w:themeColor="text1"/>
          <w:szCs w:val="28"/>
        </w:rPr>
        <w:t xml:space="preserve"> </w:t>
      </w:r>
    </w:p>
    <w:p w14:paraId="7D966CBE" w14:textId="6D481513" w:rsidR="00A5608E" w:rsidRPr="00D44D9A" w:rsidRDefault="00E0279B" w:rsidP="00545E58">
      <w:pPr>
        <w:pStyle w:val="a7"/>
        <w:numPr>
          <w:ilvl w:val="0"/>
          <w:numId w:val="43"/>
        </w:numPr>
        <w:spacing w:afterLines="25" w:after="98" w:line="460" w:lineRule="exact"/>
        <w:jc w:val="both"/>
        <w:rPr>
          <w:b w:val="0"/>
          <w:color w:val="000000" w:themeColor="text1"/>
          <w:szCs w:val="28"/>
        </w:rPr>
      </w:pPr>
      <w:r w:rsidRPr="00D44D9A">
        <w:rPr>
          <w:b w:val="0"/>
          <w:color w:val="000000" w:themeColor="text1"/>
          <w:szCs w:val="28"/>
        </w:rPr>
        <w:t>如所有</w:t>
      </w:r>
      <w:r w:rsidR="00D32C98" w:rsidRPr="00D44D9A">
        <w:rPr>
          <w:rFonts w:hint="eastAsia"/>
          <w:b w:val="0"/>
          <w:color w:val="000000" w:themeColor="text1"/>
          <w:szCs w:val="28"/>
        </w:rPr>
        <w:t>優勝</w:t>
      </w:r>
      <w:r w:rsidR="003B7655" w:rsidRPr="00D44D9A">
        <w:rPr>
          <w:b w:val="0"/>
          <w:color w:val="000000" w:themeColor="text1"/>
          <w:szCs w:val="28"/>
        </w:rPr>
        <w:t>廠商</w:t>
      </w:r>
      <w:r w:rsidRPr="00D44D9A">
        <w:rPr>
          <w:b w:val="0"/>
          <w:color w:val="000000" w:themeColor="text1"/>
          <w:szCs w:val="28"/>
        </w:rPr>
        <w:t>均</w:t>
      </w:r>
      <w:r w:rsidR="003B7655" w:rsidRPr="00D44D9A">
        <w:rPr>
          <w:b w:val="0"/>
          <w:color w:val="000000" w:themeColor="text1"/>
          <w:szCs w:val="28"/>
        </w:rPr>
        <w:t>確認</w:t>
      </w:r>
      <w:r w:rsidRPr="00D44D9A">
        <w:rPr>
          <w:b w:val="0"/>
          <w:color w:val="000000" w:themeColor="text1"/>
          <w:szCs w:val="28"/>
        </w:rPr>
        <w:t>完畢仍有剩餘單元時，將再</w:t>
      </w:r>
      <w:r w:rsidR="003B7655" w:rsidRPr="00D44D9A">
        <w:rPr>
          <w:b w:val="0"/>
          <w:color w:val="000000" w:themeColor="text1"/>
          <w:szCs w:val="28"/>
        </w:rPr>
        <w:t>就剩餘</w:t>
      </w:r>
      <w:r w:rsidR="00854502" w:rsidRPr="00D44D9A">
        <w:rPr>
          <w:b w:val="0"/>
          <w:color w:val="000000" w:themeColor="text1"/>
          <w:szCs w:val="28"/>
        </w:rPr>
        <w:t>單元</w:t>
      </w:r>
      <w:r w:rsidRPr="00D44D9A">
        <w:rPr>
          <w:b w:val="0"/>
          <w:color w:val="000000" w:themeColor="text1"/>
          <w:szCs w:val="28"/>
        </w:rPr>
        <w:t>另案</w:t>
      </w:r>
      <w:r w:rsidR="004B62F6" w:rsidRPr="00D44D9A">
        <w:rPr>
          <w:b w:val="0"/>
          <w:color w:val="000000" w:themeColor="text1"/>
          <w:szCs w:val="28"/>
        </w:rPr>
        <w:t>辦理</w:t>
      </w:r>
      <w:r w:rsidRPr="00D44D9A">
        <w:rPr>
          <w:b w:val="0"/>
          <w:color w:val="000000" w:themeColor="text1"/>
          <w:szCs w:val="28"/>
        </w:rPr>
        <w:t>公開招標</w:t>
      </w:r>
      <w:r w:rsidR="004B62F6" w:rsidRPr="00D44D9A">
        <w:rPr>
          <w:b w:val="0"/>
          <w:color w:val="000000" w:themeColor="text1"/>
          <w:szCs w:val="28"/>
        </w:rPr>
        <w:t>作業</w:t>
      </w:r>
      <w:r w:rsidRPr="00D44D9A">
        <w:rPr>
          <w:b w:val="0"/>
          <w:color w:val="000000" w:themeColor="text1"/>
          <w:szCs w:val="28"/>
        </w:rPr>
        <w:t>。</w:t>
      </w:r>
    </w:p>
    <w:p w14:paraId="71D58F84" w14:textId="7E05673D" w:rsidR="00B338EE" w:rsidRPr="00D44D9A" w:rsidRDefault="00D32C98" w:rsidP="00545E58">
      <w:pPr>
        <w:pStyle w:val="a7"/>
        <w:numPr>
          <w:ilvl w:val="0"/>
          <w:numId w:val="43"/>
        </w:numPr>
        <w:spacing w:afterLines="25" w:after="98" w:line="460" w:lineRule="exact"/>
        <w:jc w:val="both"/>
        <w:rPr>
          <w:b w:val="0"/>
          <w:color w:val="000000" w:themeColor="text1"/>
          <w:szCs w:val="28"/>
        </w:rPr>
      </w:pPr>
      <w:r w:rsidRPr="00D44D9A">
        <w:rPr>
          <w:rFonts w:hint="eastAsia"/>
          <w:b w:val="0"/>
          <w:color w:val="000000" w:themeColor="text1"/>
          <w:szCs w:val="28"/>
        </w:rPr>
        <w:t>優勝</w:t>
      </w:r>
      <w:r w:rsidR="00A5608E" w:rsidRPr="00D44D9A">
        <w:rPr>
          <w:b w:val="0"/>
          <w:color w:val="000000" w:themeColor="text1"/>
          <w:szCs w:val="28"/>
        </w:rPr>
        <w:t>廠商於完成</w:t>
      </w:r>
      <w:r w:rsidR="003B7655" w:rsidRPr="00D44D9A">
        <w:rPr>
          <w:b w:val="0"/>
          <w:color w:val="000000" w:themeColor="text1"/>
          <w:szCs w:val="28"/>
        </w:rPr>
        <w:t>確認</w:t>
      </w:r>
      <w:r w:rsidR="00A5608E" w:rsidRPr="00D44D9A">
        <w:rPr>
          <w:b w:val="0"/>
          <w:color w:val="000000" w:themeColor="text1"/>
          <w:szCs w:val="28"/>
        </w:rPr>
        <w:t>作業，由本局簽報首長或其授權人員核定並函告</w:t>
      </w:r>
      <w:r w:rsidR="00BF3E38" w:rsidRPr="00D44D9A">
        <w:rPr>
          <w:b w:val="0"/>
          <w:color w:val="000000" w:themeColor="text1"/>
          <w:szCs w:val="28"/>
        </w:rPr>
        <w:t>得標人</w:t>
      </w:r>
      <w:r w:rsidR="00A5608E" w:rsidRPr="00D44D9A">
        <w:rPr>
          <w:b w:val="0"/>
          <w:color w:val="000000" w:themeColor="text1"/>
          <w:szCs w:val="28"/>
        </w:rPr>
        <w:t>續辦簽約事宜。</w:t>
      </w:r>
    </w:p>
    <w:p w14:paraId="61075350" w14:textId="41D7C017" w:rsidR="0009384C" w:rsidRPr="00D44D9A" w:rsidRDefault="0009384C" w:rsidP="0009384C">
      <w:pPr>
        <w:pStyle w:val="a7"/>
        <w:numPr>
          <w:ilvl w:val="0"/>
          <w:numId w:val="2"/>
        </w:numPr>
        <w:spacing w:afterLines="25" w:after="98" w:line="460" w:lineRule="exact"/>
        <w:jc w:val="both"/>
        <w:rPr>
          <w:color w:val="000000" w:themeColor="text1"/>
          <w:szCs w:val="28"/>
        </w:rPr>
      </w:pPr>
      <w:r w:rsidRPr="00D44D9A">
        <w:rPr>
          <w:color w:val="000000" w:themeColor="text1"/>
          <w:szCs w:val="28"/>
        </w:rPr>
        <w:t>簽約</w:t>
      </w:r>
    </w:p>
    <w:p w14:paraId="3F578B47" w14:textId="69FF26EC" w:rsidR="0009384C" w:rsidRPr="00D44D9A" w:rsidRDefault="0009384C" w:rsidP="0009384C">
      <w:pPr>
        <w:pStyle w:val="a7"/>
        <w:numPr>
          <w:ilvl w:val="1"/>
          <w:numId w:val="2"/>
        </w:numPr>
        <w:spacing w:afterLines="25" w:after="98" w:line="460" w:lineRule="exact"/>
        <w:jc w:val="both"/>
        <w:rPr>
          <w:b w:val="0"/>
          <w:color w:val="000000" w:themeColor="text1"/>
          <w:szCs w:val="28"/>
        </w:rPr>
      </w:pPr>
      <w:r w:rsidRPr="00D44D9A">
        <w:rPr>
          <w:b w:val="0"/>
          <w:color w:val="000000" w:themeColor="text1"/>
          <w:szCs w:val="28"/>
        </w:rPr>
        <w:t>得標人應於本局書面通知得標日次日起</w:t>
      </w:r>
      <w:r w:rsidRPr="00D44D9A">
        <w:rPr>
          <w:b w:val="0"/>
          <w:color w:val="000000" w:themeColor="text1"/>
          <w:szCs w:val="28"/>
        </w:rPr>
        <w:t>3</w:t>
      </w:r>
      <w:r w:rsidRPr="00D44D9A">
        <w:rPr>
          <w:b w:val="0"/>
          <w:color w:val="000000" w:themeColor="text1"/>
          <w:szCs w:val="28"/>
        </w:rPr>
        <w:t>個月內，與本局簽訂</w:t>
      </w:r>
      <w:r w:rsidR="00B04F76" w:rsidRPr="00D44D9A">
        <w:rPr>
          <w:rFonts w:hint="eastAsia"/>
          <w:b w:val="0"/>
          <w:color w:val="000000" w:themeColor="text1"/>
          <w:szCs w:val="28"/>
        </w:rPr>
        <w:t>租賃</w:t>
      </w:r>
      <w:r w:rsidRPr="00D44D9A">
        <w:rPr>
          <w:b w:val="0"/>
          <w:color w:val="000000" w:themeColor="text1"/>
          <w:szCs w:val="28"/>
        </w:rPr>
        <w:t>契約。如有不可歸責於得標人之事由致無法依規定期限簽訂契約，得以書面向招標機關申請展延，展延期間不得超過</w:t>
      </w:r>
      <w:r w:rsidRPr="00D44D9A">
        <w:rPr>
          <w:b w:val="0"/>
          <w:color w:val="000000" w:themeColor="text1"/>
          <w:szCs w:val="28"/>
        </w:rPr>
        <w:t>30</w:t>
      </w:r>
      <w:r w:rsidRPr="00D44D9A">
        <w:rPr>
          <w:b w:val="0"/>
          <w:color w:val="000000" w:themeColor="text1"/>
          <w:szCs w:val="28"/>
        </w:rPr>
        <w:t>日，並以</w:t>
      </w:r>
      <w:r w:rsidRPr="00D44D9A">
        <w:rPr>
          <w:b w:val="0"/>
          <w:color w:val="000000" w:themeColor="text1"/>
          <w:szCs w:val="28"/>
        </w:rPr>
        <w:t>1</w:t>
      </w:r>
      <w:r w:rsidRPr="00D44D9A">
        <w:rPr>
          <w:b w:val="0"/>
          <w:color w:val="000000" w:themeColor="text1"/>
          <w:szCs w:val="28"/>
        </w:rPr>
        <w:t>次為限。</w:t>
      </w:r>
    </w:p>
    <w:p w14:paraId="512A9D24" w14:textId="0DF7035F" w:rsidR="00B338EE" w:rsidRPr="00D44D9A" w:rsidRDefault="0009384C" w:rsidP="00CA7D43">
      <w:pPr>
        <w:pStyle w:val="a7"/>
        <w:widowControl/>
        <w:numPr>
          <w:ilvl w:val="1"/>
          <w:numId w:val="2"/>
        </w:numPr>
        <w:spacing w:afterLines="25" w:after="98" w:line="460" w:lineRule="exact"/>
        <w:jc w:val="both"/>
        <w:rPr>
          <w:color w:val="000000" w:themeColor="text1"/>
          <w:szCs w:val="28"/>
        </w:rPr>
      </w:pPr>
      <w:r w:rsidRPr="00D44D9A">
        <w:rPr>
          <w:b w:val="0"/>
          <w:color w:val="000000" w:themeColor="text1"/>
          <w:szCs w:val="28"/>
        </w:rPr>
        <w:t>本標租案經擇定得標人後，本局若因政策變更不續辦本</w:t>
      </w:r>
      <w:r w:rsidR="00B04F76" w:rsidRPr="00D44D9A">
        <w:rPr>
          <w:rFonts w:hint="eastAsia"/>
          <w:b w:val="0"/>
          <w:color w:val="000000" w:themeColor="text1"/>
          <w:szCs w:val="28"/>
        </w:rPr>
        <w:t>標租</w:t>
      </w:r>
      <w:r w:rsidRPr="00D44D9A">
        <w:rPr>
          <w:b w:val="0"/>
          <w:color w:val="000000" w:themeColor="text1"/>
          <w:szCs w:val="28"/>
        </w:rPr>
        <w:t>案而尚未簽署本契約時，應以書面通知得標人，招標機關並不負任何賠償責任。</w:t>
      </w:r>
      <w:r w:rsidR="00B338EE" w:rsidRPr="00D44D9A">
        <w:rPr>
          <w:color w:val="000000" w:themeColor="text1"/>
          <w:szCs w:val="28"/>
        </w:rPr>
        <w:br w:type="page"/>
      </w:r>
    </w:p>
    <w:p w14:paraId="55FA906D" w14:textId="77777777" w:rsidR="00B338EE" w:rsidRPr="00D44D9A" w:rsidRDefault="00FA680D" w:rsidP="00302BA2">
      <w:pPr>
        <w:pStyle w:val="a7"/>
        <w:numPr>
          <w:ilvl w:val="0"/>
          <w:numId w:val="2"/>
        </w:numPr>
        <w:spacing w:beforeLines="50" w:before="197" w:afterLines="25" w:after="98"/>
        <w:ind w:left="1121" w:hangingChars="400" w:hanging="1121"/>
        <w:jc w:val="both"/>
        <w:rPr>
          <w:b w:val="0"/>
          <w:color w:val="000000" w:themeColor="text1"/>
          <w:szCs w:val="28"/>
        </w:rPr>
      </w:pPr>
      <w:r w:rsidRPr="00D44D9A">
        <w:rPr>
          <w:color w:val="000000" w:themeColor="text1"/>
          <w:szCs w:val="28"/>
        </w:rPr>
        <w:t>評選標準：</w:t>
      </w:r>
    </w:p>
    <w:p w14:paraId="3C43D013" w14:textId="12FB3350" w:rsidR="00C43F61" w:rsidRPr="00F80F0A" w:rsidRDefault="00F46DA5" w:rsidP="00726EAC">
      <w:pPr>
        <w:pStyle w:val="a7"/>
        <w:spacing w:beforeLines="50" w:before="197" w:afterLines="25" w:after="98"/>
        <w:ind w:left="1121"/>
        <w:jc w:val="both"/>
        <w:rPr>
          <w:color w:val="000000" w:themeColor="text1"/>
          <w:szCs w:val="28"/>
        </w:rPr>
      </w:pPr>
      <w:r w:rsidRPr="00D44D9A">
        <w:rPr>
          <w:b w:val="0"/>
          <w:color w:val="000000" w:themeColor="text1"/>
          <w:szCs w:val="28"/>
        </w:rPr>
        <w:t>依據「新北市市有非公用不動產標租作業原則」第</w:t>
      </w:r>
      <w:r w:rsidR="00657984" w:rsidRPr="00D44D9A">
        <w:rPr>
          <w:b w:val="0"/>
          <w:color w:val="000000" w:themeColor="text1"/>
          <w:szCs w:val="28"/>
        </w:rPr>
        <w:t>6</w:t>
      </w:r>
      <w:r w:rsidR="00657984" w:rsidRPr="00D44D9A">
        <w:rPr>
          <w:b w:val="0"/>
          <w:color w:val="000000" w:themeColor="text1"/>
          <w:szCs w:val="28"/>
        </w:rPr>
        <w:t>點</w:t>
      </w:r>
      <w:r w:rsidRPr="00D44D9A">
        <w:rPr>
          <w:b w:val="0"/>
          <w:color w:val="000000" w:themeColor="text1"/>
          <w:szCs w:val="28"/>
        </w:rPr>
        <w:t>訂定</w:t>
      </w:r>
    </w:p>
    <w:tbl>
      <w:tblPr>
        <w:tblStyle w:val="1f1"/>
        <w:tblW w:w="9860" w:type="dxa"/>
        <w:jc w:val="center"/>
        <w:tblLook w:val="04A0" w:firstRow="1" w:lastRow="0" w:firstColumn="1" w:lastColumn="0" w:noHBand="0" w:noVBand="1"/>
      </w:tblPr>
      <w:tblGrid>
        <w:gridCol w:w="850"/>
        <w:gridCol w:w="1418"/>
        <w:gridCol w:w="6729"/>
        <w:gridCol w:w="863"/>
      </w:tblGrid>
      <w:tr w:rsidR="0038664B" w:rsidRPr="00D44D9A" w14:paraId="1E8C4CEA" w14:textId="77777777" w:rsidTr="009719B3">
        <w:trPr>
          <w:trHeight w:val="387"/>
          <w:tblHeader/>
          <w:jc w:val="center"/>
        </w:trPr>
        <w:tc>
          <w:tcPr>
            <w:tcW w:w="850" w:type="dxa"/>
            <w:vAlign w:val="center"/>
          </w:tcPr>
          <w:p w14:paraId="211E4BB4" w14:textId="77777777" w:rsidR="0038664B" w:rsidRPr="009B267D" w:rsidRDefault="0038664B" w:rsidP="009719B3">
            <w:pPr>
              <w:overflowPunct w:val="0"/>
              <w:adjustRightInd w:val="0"/>
              <w:snapToGrid w:val="0"/>
              <w:spacing w:line="400" w:lineRule="exact"/>
              <w:jc w:val="both"/>
              <w:rPr>
                <w:rFonts w:ascii="標楷體" w:eastAsia="標楷體" w:hAnsi="標楷體"/>
                <w:color w:val="000000" w:themeColor="text1"/>
                <w:sz w:val="28"/>
                <w:szCs w:val="28"/>
              </w:rPr>
            </w:pPr>
            <w:r w:rsidRPr="009B267D">
              <w:rPr>
                <w:rFonts w:ascii="標楷體" w:eastAsia="標楷體" w:hAnsi="標楷體"/>
                <w:color w:val="000000" w:themeColor="text1"/>
                <w:sz w:val="28"/>
                <w:szCs w:val="28"/>
              </w:rPr>
              <w:t>項次</w:t>
            </w:r>
          </w:p>
        </w:tc>
        <w:tc>
          <w:tcPr>
            <w:tcW w:w="8147" w:type="dxa"/>
            <w:gridSpan w:val="2"/>
            <w:vAlign w:val="center"/>
          </w:tcPr>
          <w:p w14:paraId="224AE9FF" w14:textId="77777777" w:rsidR="0038664B" w:rsidRPr="009B267D" w:rsidRDefault="0038664B" w:rsidP="009719B3">
            <w:pPr>
              <w:overflowPunct w:val="0"/>
              <w:adjustRightInd w:val="0"/>
              <w:snapToGrid w:val="0"/>
              <w:spacing w:line="400" w:lineRule="exact"/>
              <w:jc w:val="center"/>
              <w:rPr>
                <w:rFonts w:ascii="標楷體" w:eastAsia="標楷體" w:hAnsi="標楷體"/>
                <w:color w:val="000000" w:themeColor="text1"/>
                <w:sz w:val="28"/>
                <w:szCs w:val="28"/>
              </w:rPr>
            </w:pPr>
            <w:r w:rsidRPr="009B267D">
              <w:rPr>
                <w:rFonts w:ascii="標楷體" w:eastAsia="標楷體" w:hAnsi="標楷體"/>
                <w:color w:val="000000" w:themeColor="text1"/>
                <w:sz w:val="28"/>
                <w:szCs w:val="28"/>
              </w:rPr>
              <w:t>評選項目</w:t>
            </w:r>
          </w:p>
        </w:tc>
        <w:tc>
          <w:tcPr>
            <w:tcW w:w="863" w:type="dxa"/>
            <w:vAlign w:val="center"/>
          </w:tcPr>
          <w:p w14:paraId="2EFF988E" w14:textId="77777777" w:rsidR="0038664B" w:rsidRPr="009B267D" w:rsidRDefault="0038664B" w:rsidP="009719B3">
            <w:pPr>
              <w:overflowPunct w:val="0"/>
              <w:adjustRightInd w:val="0"/>
              <w:snapToGrid w:val="0"/>
              <w:spacing w:line="400" w:lineRule="exact"/>
              <w:jc w:val="both"/>
              <w:rPr>
                <w:rFonts w:ascii="標楷體" w:eastAsia="標楷體" w:hAnsi="標楷體"/>
                <w:color w:val="000000" w:themeColor="text1"/>
                <w:sz w:val="28"/>
                <w:szCs w:val="28"/>
              </w:rPr>
            </w:pPr>
            <w:r w:rsidRPr="009B267D">
              <w:rPr>
                <w:rFonts w:ascii="標楷體" w:eastAsia="標楷體" w:hAnsi="標楷體"/>
                <w:color w:val="000000" w:themeColor="text1"/>
                <w:sz w:val="28"/>
                <w:szCs w:val="28"/>
              </w:rPr>
              <w:t>配分</w:t>
            </w:r>
          </w:p>
        </w:tc>
      </w:tr>
      <w:tr w:rsidR="009E099B" w:rsidRPr="00D44D9A" w14:paraId="14E80000" w14:textId="77777777" w:rsidTr="009719B3">
        <w:trPr>
          <w:trHeight w:val="3877"/>
          <w:jc w:val="center"/>
        </w:trPr>
        <w:tc>
          <w:tcPr>
            <w:tcW w:w="850" w:type="dxa"/>
            <w:vAlign w:val="center"/>
          </w:tcPr>
          <w:p w14:paraId="076F71DF" w14:textId="77777777" w:rsidR="009E099B" w:rsidRPr="009B267D" w:rsidRDefault="009E099B" w:rsidP="009E099B">
            <w:pPr>
              <w:overflowPunct w:val="0"/>
              <w:adjustRightInd w:val="0"/>
              <w:snapToGrid w:val="0"/>
              <w:spacing w:beforeLines="10" w:before="39" w:line="360" w:lineRule="exact"/>
              <w:jc w:val="center"/>
              <w:rPr>
                <w:rFonts w:ascii="標楷體" w:eastAsia="標楷體" w:hAnsi="標楷體"/>
                <w:color w:val="000000" w:themeColor="text1"/>
                <w:sz w:val="28"/>
                <w:szCs w:val="28"/>
              </w:rPr>
            </w:pPr>
            <w:r w:rsidRPr="009B267D">
              <w:rPr>
                <w:rFonts w:ascii="標楷體" w:eastAsia="標楷體" w:hAnsi="標楷體"/>
                <w:color w:val="000000" w:themeColor="text1"/>
                <w:sz w:val="28"/>
                <w:szCs w:val="28"/>
              </w:rPr>
              <w:t>1</w:t>
            </w:r>
          </w:p>
        </w:tc>
        <w:tc>
          <w:tcPr>
            <w:tcW w:w="1418" w:type="dxa"/>
            <w:vAlign w:val="center"/>
          </w:tcPr>
          <w:p w14:paraId="597028B7" w14:textId="77777777" w:rsidR="009E099B" w:rsidRPr="009B267D" w:rsidRDefault="009E099B" w:rsidP="009E099B">
            <w:pPr>
              <w:overflowPunct w:val="0"/>
              <w:adjustRightInd w:val="0"/>
              <w:snapToGrid w:val="0"/>
              <w:spacing w:beforeLines="10" w:before="39" w:line="360" w:lineRule="exact"/>
              <w:jc w:val="both"/>
              <w:rPr>
                <w:rFonts w:ascii="標楷體" w:eastAsia="標楷體" w:hAnsi="標楷體"/>
                <w:color w:val="000000" w:themeColor="text1"/>
                <w:sz w:val="28"/>
                <w:szCs w:val="28"/>
              </w:rPr>
            </w:pPr>
            <w:r w:rsidRPr="009B267D">
              <w:rPr>
                <w:rFonts w:ascii="標楷體" w:eastAsia="標楷體" w:hAnsi="標楷體"/>
                <w:color w:val="000000" w:themeColor="text1"/>
                <w:sz w:val="28"/>
                <w:szCs w:val="28"/>
              </w:rPr>
              <w:t>公司經營概況及未來營運發展規劃</w:t>
            </w:r>
          </w:p>
        </w:tc>
        <w:tc>
          <w:tcPr>
            <w:tcW w:w="6729" w:type="dxa"/>
            <w:vAlign w:val="center"/>
          </w:tcPr>
          <w:p w14:paraId="1EB9DEDD" w14:textId="317A62DB" w:rsidR="009E099B" w:rsidRPr="001C7DD9" w:rsidRDefault="009E099B" w:rsidP="001C7DD9">
            <w:pPr>
              <w:pStyle w:val="af9"/>
              <w:numPr>
                <w:ilvl w:val="0"/>
                <w:numId w:val="5"/>
              </w:numPr>
              <w:overflowPunct w:val="0"/>
              <w:adjustRightInd w:val="0"/>
              <w:snapToGrid w:val="0"/>
              <w:spacing w:beforeLines="10" w:before="39" w:afterLines="10" w:after="39" w:line="360" w:lineRule="exact"/>
              <w:ind w:leftChars="0" w:hanging="381"/>
              <w:jc w:val="both"/>
              <w:rPr>
                <w:rFonts w:ascii="標楷體" w:eastAsia="標楷體" w:hAnsi="標楷體"/>
                <w:color w:val="000000" w:themeColor="text1"/>
                <w:sz w:val="28"/>
                <w:szCs w:val="28"/>
              </w:rPr>
            </w:pPr>
            <w:r w:rsidRPr="001C7DD9">
              <w:rPr>
                <w:rFonts w:ascii="標楷體" w:eastAsia="標楷體" w:hAnsi="標楷體" w:hint="eastAsia"/>
                <w:color w:val="000000" w:themeColor="text1"/>
                <w:sz w:val="28"/>
                <w:szCs w:val="28"/>
              </w:rPr>
              <w:t>公司簡介(如成立沿革、組織架構、營業項目、公司負責人及相關經理人資歷、資本額及員工數)</w:t>
            </w:r>
            <w:r w:rsidR="001C7DD9" w:rsidRPr="001C7DD9">
              <w:rPr>
                <w:rFonts w:ascii="標楷體" w:eastAsia="標楷體" w:hAnsi="標楷體" w:hint="eastAsia"/>
                <w:color w:val="000000" w:themeColor="text1"/>
                <w:sz w:val="28"/>
                <w:szCs w:val="28"/>
              </w:rPr>
              <w:t>。</w:t>
            </w:r>
          </w:p>
          <w:p w14:paraId="5BA78253" w14:textId="67FD51F0" w:rsidR="009E099B" w:rsidRPr="001C7DD9" w:rsidRDefault="009E099B" w:rsidP="001C7DD9">
            <w:pPr>
              <w:pStyle w:val="af9"/>
              <w:numPr>
                <w:ilvl w:val="0"/>
                <w:numId w:val="5"/>
              </w:numPr>
              <w:overflowPunct w:val="0"/>
              <w:adjustRightInd w:val="0"/>
              <w:snapToGrid w:val="0"/>
              <w:spacing w:beforeLines="10" w:before="39" w:afterLines="10" w:after="39" w:line="360" w:lineRule="exact"/>
              <w:ind w:leftChars="0" w:hanging="381"/>
              <w:jc w:val="both"/>
              <w:rPr>
                <w:rFonts w:ascii="標楷體" w:eastAsia="標楷體" w:hAnsi="標楷體"/>
                <w:color w:val="000000" w:themeColor="text1"/>
                <w:sz w:val="28"/>
                <w:szCs w:val="28"/>
              </w:rPr>
            </w:pPr>
            <w:r w:rsidRPr="001C7DD9">
              <w:rPr>
                <w:rFonts w:ascii="標楷體" w:eastAsia="標楷體" w:hAnsi="標楷體" w:hint="eastAsia"/>
                <w:color w:val="000000" w:themeColor="text1"/>
                <w:sz w:val="28"/>
                <w:szCs w:val="28"/>
              </w:rPr>
              <w:t>經營現況、產業類別與產品類型等</w:t>
            </w:r>
            <w:r w:rsidR="001C7DD9" w:rsidRPr="001C7DD9">
              <w:rPr>
                <w:rFonts w:ascii="標楷體" w:eastAsia="標楷體" w:hAnsi="標楷體" w:hint="eastAsia"/>
                <w:color w:val="000000" w:themeColor="text1"/>
                <w:sz w:val="28"/>
                <w:szCs w:val="28"/>
              </w:rPr>
              <w:t>。</w:t>
            </w:r>
          </w:p>
          <w:p w14:paraId="443F9347" w14:textId="6D53B38D" w:rsidR="009E099B" w:rsidRPr="001C7DD9" w:rsidRDefault="009E099B" w:rsidP="001C7DD9">
            <w:pPr>
              <w:pStyle w:val="af9"/>
              <w:numPr>
                <w:ilvl w:val="0"/>
                <w:numId w:val="5"/>
              </w:numPr>
              <w:overflowPunct w:val="0"/>
              <w:adjustRightInd w:val="0"/>
              <w:snapToGrid w:val="0"/>
              <w:spacing w:beforeLines="10" w:before="39" w:afterLines="10" w:after="39" w:line="360" w:lineRule="exact"/>
              <w:ind w:leftChars="0" w:hanging="381"/>
              <w:jc w:val="both"/>
              <w:rPr>
                <w:rFonts w:ascii="標楷體" w:eastAsia="標楷體" w:hAnsi="標楷體"/>
                <w:color w:val="000000" w:themeColor="text1"/>
                <w:sz w:val="28"/>
                <w:szCs w:val="28"/>
              </w:rPr>
            </w:pPr>
            <w:r w:rsidRPr="001C7DD9">
              <w:rPr>
                <w:rFonts w:ascii="標楷體" w:eastAsia="標楷體" w:hAnsi="標楷體" w:hint="eastAsia"/>
                <w:color w:val="000000" w:themeColor="text1"/>
                <w:sz w:val="28"/>
                <w:szCs w:val="28"/>
              </w:rPr>
              <w:t>與園區目標產業契合度</w:t>
            </w:r>
            <w:r w:rsidR="001C7DD9" w:rsidRPr="001C7DD9">
              <w:rPr>
                <w:rFonts w:ascii="標楷體" w:eastAsia="標楷體" w:hAnsi="標楷體" w:hint="eastAsia"/>
                <w:color w:val="000000" w:themeColor="text1"/>
                <w:sz w:val="28"/>
                <w:szCs w:val="28"/>
              </w:rPr>
              <w:t>。</w:t>
            </w:r>
          </w:p>
          <w:p w14:paraId="5601DE90" w14:textId="71168556" w:rsidR="009E099B" w:rsidRPr="001C7DD9" w:rsidRDefault="009E099B" w:rsidP="001C7DD9">
            <w:pPr>
              <w:pStyle w:val="af9"/>
              <w:numPr>
                <w:ilvl w:val="0"/>
                <w:numId w:val="5"/>
              </w:numPr>
              <w:overflowPunct w:val="0"/>
              <w:adjustRightInd w:val="0"/>
              <w:snapToGrid w:val="0"/>
              <w:spacing w:beforeLines="10" w:before="39" w:afterLines="10" w:after="39" w:line="360" w:lineRule="exact"/>
              <w:ind w:leftChars="0" w:hanging="381"/>
              <w:jc w:val="both"/>
              <w:rPr>
                <w:rFonts w:ascii="標楷體" w:eastAsia="標楷體" w:hAnsi="標楷體"/>
                <w:color w:val="000000" w:themeColor="text1"/>
                <w:sz w:val="28"/>
                <w:szCs w:val="28"/>
              </w:rPr>
            </w:pPr>
            <w:r w:rsidRPr="001C7DD9">
              <w:rPr>
                <w:rFonts w:ascii="標楷體" w:eastAsia="標楷體" w:hAnsi="標楷體" w:hint="eastAsia"/>
                <w:color w:val="000000" w:themeColor="text1"/>
                <w:sz w:val="28"/>
                <w:szCs w:val="28"/>
              </w:rPr>
              <w:t>承租單元數、租期、進駐後營運項目及運用規劃(如空間配置、室內裝修…等)</w:t>
            </w:r>
            <w:r w:rsidR="001C7DD9" w:rsidRPr="001C7DD9">
              <w:rPr>
                <w:rFonts w:ascii="標楷體" w:eastAsia="標楷體" w:hAnsi="標楷體" w:hint="eastAsia"/>
                <w:color w:val="000000" w:themeColor="text1"/>
                <w:sz w:val="28"/>
                <w:szCs w:val="28"/>
              </w:rPr>
              <w:t>。</w:t>
            </w:r>
          </w:p>
          <w:p w14:paraId="20C41700" w14:textId="191FDAE5" w:rsidR="009E099B" w:rsidRPr="001C7DD9" w:rsidRDefault="009E099B" w:rsidP="001C7DD9">
            <w:pPr>
              <w:pStyle w:val="af9"/>
              <w:numPr>
                <w:ilvl w:val="0"/>
                <w:numId w:val="5"/>
              </w:numPr>
              <w:overflowPunct w:val="0"/>
              <w:adjustRightInd w:val="0"/>
              <w:snapToGrid w:val="0"/>
              <w:spacing w:beforeLines="10" w:before="39" w:afterLines="10" w:after="39" w:line="360" w:lineRule="exact"/>
              <w:ind w:leftChars="0" w:hanging="381"/>
              <w:jc w:val="both"/>
              <w:rPr>
                <w:rFonts w:ascii="標楷體" w:eastAsia="標楷體" w:hAnsi="標楷體"/>
                <w:b/>
                <w:color w:val="000000" w:themeColor="text1"/>
                <w:sz w:val="28"/>
                <w:szCs w:val="28"/>
                <w:u w:val="single"/>
              </w:rPr>
            </w:pPr>
            <w:r w:rsidRPr="001C7DD9">
              <w:rPr>
                <w:rFonts w:ascii="標楷體" w:eastAsia="標楷體" w:hAnsi="標楷體" w:hint="eastAsia"/>
                <w:color w:val="000000" w:themeColor="text1"/>
                <w:sz w:val="28"/>
                <w:szCs w:val="28"/>
              </w:rPr>
              <w:t>目前與未來跨域合作實證作法(如跨業技術合作、創新應用、產業上下游串連</w:t>
            </w:r>
            <w:r w:rsidRPr="001C7DD9">
              <w:rPr>
                <w:rFonts w:ascii="標楷體" w:eastAsia="標楷體" w:hAnsi="標楷體"/>
                <w:color w:val="000000" w:themeColor="text1"/>
                <w:sz w:val="28"/>
                <w:szCs w:val="28"/>
              </w:rPr>
              <w:t>…等</w:t>
            </w:r>
            <w:r w:rsidRPr="001C7DD9">
              <w:rPr>
                <w:rFonts w:ascii="標楷體" w:eastAsia="標楷體" w:hAnsi="標楷體" w:hint="eastAsia"/>
                <w:color w:val="000000" w:themeColor="text1"/>
                <w:sz w:val="28"/>
                <w:szCs w:val="28"/>
              </w:rPr>
              <w:t>)</w:t>
            </w:r>
            <w:r w:rsidR="001C7DD9" w:rsidRPr="001C7DD9">
              <w:rPr>
                <w:rFonts w:ascii="標楷體" w:eastAsia="標楷體" w:hAnsi="標楷體" w:hint="eastAsia"/>
                <w:color w:val="000000" w:themeColor="text1"/>
                <w:sz w:val="28"/>
                <w:szCs w:val="28"/>
              </w:rPr>
              <w:t>。</w:t>
            </w:r>
          </w:p>
          <w:p w14:paraId="7513D17A" w14:textId="1DB328EE" w:rsidR="009E099B" w:rsidRPr="001C7DD9" w:rsidRDefault="009E099B" w:rsidP="001C7DD9">
            <w:pPr>
              <w:pStyle w:val="af9"/>
              <w:numPr>
                <w:ilvl w:val="0"/>
                <w:numId w:val="5"/>
              </w:numPr>
              <w:overflowPunct w:val="0"/>
              <w:adjustRightInd w:val="0"/>
              <w:snapToGrid w:val="0"/>
              <w:spacing w:beforeLines="10" w:before="39" w:afterLines="10" w:after="39" w:line="360" w:lineRule="exact"/>
              <w:ind w:leftChars="0" w:hanging="381"/>
              <w:jc w:val="both"/>
              <w:rPr>
                <w:rFonts w:ascii="標楷體" w:eastAsia="標楷體" w:hAnsi="標楷體"/>
                <w:color w:val="000000" w:themeColor="text1"/>
                <w:sz w:val="28"/>
                <w:szCs w:val="28"/>
              </w:rPr>
            </w:pPr>
            <w:r w:rsidRPr="001C7DD9">
              <w:rPr>
                <w:rFonts w:ascii="標楷體" w:eastAsia="標楷體" w:hAnsi="標楷體" w:hint="eastAsia"/>
                <w:color w:val="000000" w:themeColor="text1"/>
                <w:sz w:val="28"/>
                <w:szCs w:val="28"/>
              </w:rPr>
              <w:t>其他周邊配套措施(如產製流程用水用電程度；物流運輸流量規劃；廢棄物處理；污染防治計畫；緊急災害應變計畫等)。另欲辦理保稅工廠登記者應註明之。</w:t>
            </w:r>
          </w:p>
        </w:tc>
        <w:tc>
          <w:tcPr>
            <w:tcW w:w="863" w:type="dxa"/>
            <w:vAlign w:val="center"/>
          </w:tcPr>
          <w:p w14:paraId="1458274A" w14:textId="77777777" w:rsidR="009E099B" w:rsidRPr="001C7DD9" w:rsidRDefault="009E099B" w:rsidP="009E099B">
            <w:pPr>
              <w:overflowPunct w:val="0"/>
              <w:adjustRightInd w:val="0"/>
              <w:snapToGrid w:val="0"/>
              <w:spacing w:beforeLines="10" w:before="39" w:line="360" w:lineRule="exact"/>
              <w:jc w:val="center"/>
              <w:rPr>
                <w:rFonts w:ascii="標楷體" w:eastAsia="標楷體" w:hAnsi="標楷體"/>
                <w:color w:val="000000" w:themeColor="text1"/>
                <w:sz w:val="28"/>
                <w:szCs w:val="28"/>
              </w:rPr>
            </w:pPr>
            <w:r w:rsidRPr="001C7DD9">
              <w:rPr>
                <w:rFonts w:ascii="標楷體" w:eastAsia="標楷體" w:hAnsi="標楷體"/>
                <w:color w:val="000000" w:themeColor="text1"/>
                <w:sz w:val="28"/>
                <w:szCs w:val="28"/>
              </w:rPr>
              <w:t>25</w:t>
            </w:r>
          </w:p>
        </w:tc>
      </w:tr>
      <w:tr w:rsidR="009E099B" w:rsidRPr="00D44D9A" w14:paraId="3C23542A" w14:textId="77777777" w:rsidTr="009719B3">
        <w:trPr>
          <w:trHeight w:val="1088"/>
          <w:jc w:val="center"/>
        </w:trPr>
        <w:tc>
          <w:tcPr>
            <w:tcW w:w="850" w:type="dxa"/>
            <w:vAlign w:val="center"/>
          </w:tcPr>
          <w:p w14:paraId="2354C9BB" w14:textId="77777777" w:rsidR="009E099B" w:rsidRPr="009B267D" w:rsidRDefault="009E099B" w:rsidP="009E099B">
            <w:pPr>
              <w:overflowPunct w:val="0"/>
              <w:adjustRightInd w:val="0"/>
              <w:snapToGrid w:val="0"/>
              <w:spacing w:beforeLines="10" w:before="39" w:line="360" w:lineRule="exact"/>
              <w:jc w:val="center"/>
              <w:rPr>
                <w:rFonts w:ascii="標楷體" w:eastAsia="標楷體" w:hAnsi="標楷體"/>
                <w:color w:val="000000" w:themeColor="text1"/>
                <w:sz w:val="28"/>
                <w:szCs w:val="28"/>
              </w:rPr>
            </w:pPr>
            <w:r w:rsidRPr="009B267D">
              <w:rPr>
                <w:rFonts w:ascii="標楷體" w:eastAsia="標楷體" w:hAnsi="標楷體"/>
                <w:color w:val="000000" w:themeColor="text1"/>
                <w:sz w:val="28"/>
                <w:szCs w:val="28"/>
              </w:rPr>
              <w:t>2</w:t>
            </w:r>
          </w:p>
        </w:tc>
        <w:tc>
          <w:tcPr>
            <w:tcW w:w="1418" w:type="dxa"/>
            <w:vAlign w:val="center"/>
          </w:tcPr>
          <w:p w14:paraId="06CBDA96" w14:textId="77777777" w:rsidR="009E099B" w:rsidRPr="009B267D" w:rsidRDefault="009E099B" w:rsidP="009E099B">
            <w:pPr>
              <w:overflowPunct w:val="0"/>
              <w:adjustRightInd w:val="0"/>
              <w:snapToGrid w:val="0"/>
              <w:spacing w:beforeLines="10" w:before="39" w:line="360" w:lineRule="exact"/>
              <w:jc w:val="both"/>
              <w:rPr>
                <w:rFonts w:ascii="標楷體" w:eastAsia="標楷體" w:hAnsi="標楷體"/>
                <w:color w:val="000000" w:themeColor="text1"/>
                <w:sz w:val="28"/>
                <w:szCs w:val="28"/>
              </w:rPr>
            </w:pPr>
            <w:r w:rsidRPr="009B267D">
              <w:rPr>
                <w:rFonts w:ascii="標楷體" w:eastAsia="標楷體" w:hAnsi="標楷體"/>
                <w:color w:val="000000" w:themeColor="text1"/>
                <w:sz w:val="28"/>
                <w:szCs w:val="28"/>
              </w:rPr>
              <w:t>財務計畫</w:t>
            </w:r>
          </w:p>
        </w:tc>
        <w:tc>
          <w:tcPr>
            <w:tcW w:w="6729" w:type="dxa"/>
            <w:vAlign w:val="center"/>
          </w:tcPr>
          <w:p w14:paraId="17390012" w14:textId="262C31C8" w:rsidR="009E099B" w:rsidRPr="001C7DD9" w:rsidRDefault="009E099B" w:rsidP="001C7DD9">
            <w:pPr>
              <w:pStyle w:val="af9"/>
              <w:numPr>
                <w:ilvl w:val="0"/>
                <w:numId w:val="64"/>
              </w:numPr>
              <w:overflowPunct w:val="0"/>
              <w:adjustRightInd w:val="0"/>
              <w:snapToGrid w:val="0"/>
              <w:spacing w:beforeLines="10" w:before="39" w:afterLines="10" w:after="39" w:line="360" w:lineRule="exact"/>
              <w:ind w:leftChars="0" w:left="476" w:hanging="380"/>
              <w:jc w:val="both"/>
              <w:rPr>
                <w:rFonts w:ascii="標楷體" w:eastAsia="標楷體" w:hAnsi="標楷體"/>
                <w:color w:val="000000" w:themeColor="text1"/>
                <w:sz w:val="28"/>
                <w:szCs w:val="28"/>
              </w:rPr>
            </w:pPr>
            <w:r w:rsidRPr="001C7DD9">
              <w:rPr>
                <w:rFonts w:ascii="標楷體" w:eastAsia="標楷體" w:hAnsi="標楷體"/>
                <w:color w:val="000000" w:themeColor="text1"/>
                <w:sz w:val="28"/>
                <w:szCs w:val="28"/>
              </w:rPr>
              <w:t>財務及營運狀況(如資產負債、營收狀況、獲利情形…等)</w:t>
            </w:r>
            <w:r w:rsidR="001C7DD9" w:rsidRPr="001C7DD9">
              <w:rPr>
                <w:rFonts w:ascii="標楷體" w:eastAsia="標楷體" w:hAnsi="標楷體" w:hint="eastAsia"/>
                <w:color w:val="000000" w:themeColor="text1"/>
                <w:sz w:val="28"/>
                <w:szCs w:val="28"/>
              </w:rPr>
              <w:t>。</w:t>
            </w:r>
          </w:p>
          <w:p w14:paraId="2C231935" w14:textId="3BFE9B7E" w:rsidR="009E099B" w:rsidRPr="001C7DD9" w:rsidRDefault="009E099B" w:rsidP="001C7DD9">
            <w:pPr>
              <w:pStyle w:val="af9"/>
              <w:numPr>
                <w:ilvl w:val="0"/>
                <w:numId w:val="64"/>
              </w:numPr>
              <w:overflowPunct w:val="0"/>
              <w:adjustRightInd w:val="0"/>
              <w:snapToGrid w:val="0"/>
              <w:spacing w:beforeLines="10" w:before="39" w:afterLines="10" w:after="39" w:line="360" w:lineRule="exact"/>
              <w:ind w:leftChars="0" w:left="476" w:hanging="380"/>
              <w:jc w:val="both"/>
              <w:rPr>
                <w:rFonts w:ascii="標楷體" w:eastAsia="標楷體" w:hAnsi="標楷體"/>
                <w:color w:val="000000" w:themeColor="text1"/>
                <w:sz w:val="28"/>
                <w:szCs w:val="28"/>
              </w:rPr>
            </w:pPr>
            <w:r w:rsidRPr="001C7DD9">
              <w:rPr>
                <w:rFonts w:ascii="標楷體" w:eastAsia="標楷體" w:hAnsi="標楷體"/>
                <w:color w:val="000000" w:themeColor="text1"/>
                <w:sz w:val="28"/>
                <w:szCs w:val="28"/>
              </w:rPr>
              <w:t>進駐園區投資項目、金額、內容及預估產值</w:t>
            </w:r>
            <w:r w:rsidR="001C7DD9" w:rsidRPr="001C7DD9">
              <w:rPr>
                <w:rFonts w:ascii="標楷體" w:eastAsia="標楷體" w:hAnsi="標楷體" w:hint="eastAsia"/>
                <w:color w:val="000000" w:themeColor="text1"/>
                <w:sz w:val="28"/>
                <w:szCs w:val="28"/>
              </w:rPr>
              <w:t>。</w:t>
            </w:r>
          </w:p>
        </w:tc>
        <w:tc>
          <w:tcPr>
            <w:tcW w:w="863" w:type="dxa"/>
            <w:vAlign w:val="center"/>
          </w:tcPr>
          <w:p w14:paraId="598AC7E4" w14:textId="77777777" w:rsidR="009E099B" w:rsidRPr="001C7DD9" w:rsidRDefault="009E099B" w:rsidP="009E099B">
            <w:pPr>
              <w:overflowPunct w:val="0"/>
              <w:adjustRightInd w:val="0"/>
              <w:snapToGrid w:val="0"/>
              <w:spacing w:beforeLines="10" w:before="39" w:line="360" w:lineRule="exact"/>
              <w:jc w:val="center"/>
              <w:rPr>
                <w:rFonts w:ascii="標楷體" w:eastAsia="標楷體" w:hAnsi="標楷體"/>
                <w:color w:val="000000" w:themeColor="text1"/>
                <w:sz w:val="28"/>
                <w:szCs w:val="28"/>
              </w:rPr>
            </w:pPr>
            <w:r w:rsidRPr="001C7DD9">
              <w:rPr>
                <w:rFonts w:ascii="標楷體" w:eastAsia="標楷體" w:hAnsi="標楷體"/>
                <w:color w:val="000000" w:themeColor="text1"/>
                <w:sz w:val="28"/>
                <w:szCs w:val="28"/>
              </w:rPr>
              <w:t>20</w:t>
            </w:r>
          </w:p>
        </w:tc>
      </w:tr>
      <w:tr w:rsidR="009E099B" w:rsidRPr="00D44D9A" w14:paraId="2D392825" w14:textId="77777777" w:rsidTr="009719B3">
        <w:trPr>
          <w:trHeight w:val="2535"/>
          <w:jc w:val="center"/>
        </w:trPr>
        <w:tc>
          <w:tcPr>
            <w:tcW w:w="850" w:type="dxa"/>
            <w:vAlign w:val="center"/>
          </w:tcPr>
          <w:p w14:paraId="32609D09" w14:textId="77777777" w:rsidR="009E099B" w:rsidRPr="009B267D" w:rsidRDefault="009E099B" w:rsidP="009E099B">
            <w:pPr>
              <w:overflowPunct w:val="0"/>
              <w:adjustRightInd w:val="0"/>
              <w:snapToGrid w:val="0"/>
              <w:spacing w:beforeLines="10" w:before="39" w:line="360" w:lineRule="exact"/>
              <w:jc w:val="center"/>
              <w:rPr>
                <w:rFonts w:ascii="標楷體" w:eastAsia="標楷體" w:hAnsi="標楷體"/>
                <w:color w:val="000000" w:themeColor="text1"/>
                <w:sz w:val="28"/>
                <w:szCs w:val="28"/>
              </w:rPr>
            </w:pPr>
            <w:r w:rsidRPr="009B267D">
              <w:rPr>
                <w:rFonts w:ascii="標楷體" w:eastAsia="標楷體" w:hAnsi="標楷體"/>
                <w:color w:val="000000" w:themeColor="text1"/>
                <w:sz w:val="28"/>
                <w:szCs w:val="28"/>
              </w:rPr>
              <w:t>3</w:t>
            </w:r>
          </w:p>
        </w:tc>
        <w:tc>
          <w:tcPr>
            <w:tcW w:w="1418" w:type="dxa"/>
            <w:vAlign w:val="center"/>
          </w:tcPr>
          <w:p w14:paraId="3F752A93" w14:textId="77777777" w:rsidR="009E099B" w:rsidRPr="009B267D" w:rsidRDefault="009E099B" w:rsidP="009E099B">
            <w:pPr>
              <w:overflowPunct w:val="0"/>
              <w:adjustRightInd w:val="0"/>
              <w:snapToGrid w:val="0"/>
              <w:spacing w:beforeLines="10" w:before="39" w:line="360" w:lineRule="exact"/>
              <w:jc w:val="both"/>
              <w:rPr>
                <w:rFonts w:ascii="標楷體" w:eastAsia="標楷體" w:hAnsi="標楷體"/>
                <w:color w:val="000000" w:themeColor="text1"/>
                <w:sz w:val="28"/>
                <w:szCs w:val="28"/>
              </w:rPr>
            </w:pPr>
            <w:r w:rsidRPr="009B267D">
              <w:rPr>
                <w:rFonts w:ascii="標楷體" w:eastAsia="標楷體" w:hAnsi="標楷體"/>
                <w:color w:val="000000" w:themeColor="text1"/>
                <w:sz w:val="28"/>
                <w:szCs w:val="28"/>
              </w:rPr>
              <w:t>對產業智慧化及周邊產業貢獻程度</w:t>
            </w:r>
          </w:p>
        </w:tc>
        <w:tc>
          <w:tcPr>
            <w:tcW w:w="6729" w:type="dxa"/>
            <w:vAlign w:val="center"/>
          </w:tcPr>
          <w:p w14:paraId="5D3D09B4" w14:textId="6B4EA035" w:rsidR="009E099B" w:rsidRPr="001C7DD9" w:rsidRDefault="009E099B" w:rsidP="001C7DD9">
            <w:pPr>
              <w:pStyle w:val="af9"/>
              <w:numPr>
                <w:ilvl w:val="0"/>
                <w:numId w:val="65"/>
              </w:numPr>
              <w:overflowPunct w:val="0"/>
              <w:adjustRightInd w:val="0"/>
              <w:snapToGrid w:val="0"/>
              <w:spacing w:beforeLines="10" w:before="39" w:afterLines="10" w:after="39" w:line="360" w:lineRule="exact"/>
              <w:ind w:leftChars="0" w:left="476" w:hanging="380"/>
              <w:jc w:val="both"/>
              <w:rPr>
                <w:rFonts w:ascii="標楷體" w:eastAsia="標楷體" w:hAnsi="標楷體"/>
                <w:color w:val="000000" w:themeColor="text1"/>
                <w:sz w:val="28"/>
                <w:szCs w:val="28"/>
              </w:rPr>
            </w:pPr>
            <w:r w:rsidRPr="001C7DD9">
              <w:rPr>
                <w:rFonts w:ascii="標楷體" w:eastAsia="標楷體" w:hAnsi="標楷體" w:hint="eastAsia"/>
                <w:color w:val="000000" w:themeColor="text1"/>
                <w:sz w:val="28"/>
                <w:szCs w:val="28"/>
              </w:rPr>
              <w:t>產業市場分析及公司或產品於該產業的重要性(潛力度、獨特性，創新研發程度…等)</w:t>
            </w:r>
            <w:r w:rsidR="001C7DD9" w:rsidRPr="001C7DD9">
              <w:rPr>
                <w:rFonts w:ascii="標楷體" w:eastAsia="標楷體" w:hAnsi="標楷體" w:hint="eastAsia"/>
                <w:color w:val="000000" w:themeColor="text1"/>
                <w:sz w:val="28"/>
                <w:szCs w:val="28"/>
              </w:rPr>
              <w:t>。</w:t>
            </w:r>
          </w:p>
          <w:p w14:paraId="09AA3498" w14:textId="6A98A3BB" w:rsidR="009E099B" w:rsidRPr="001C7DD9" w:rsidRDefault="009E099B" w:rsidP="001C7DD9">
            <w:pPr>
              <w:pStyle w:val="af9"/>
              <w:numPr>
                <w:ilvl w:val="0"/>
                <w:numId w:val="65"/>
              </w:numPr>
              <w:overflowPunct w:val="0"/>
              <w:adjustRightInd w:val="0"/>
              <w:snapToGrid w:val="0"/>
              <w:spacing w:beforeLines="10" w:before="39" w:afterLines="10" w:after="39" w:line="360" w:lineRule="exact"/>
              <w:ind w:leftChars="0" w:left="476" w:hanging="380"/>
              <w:jc w:val="both"/>
              <w:rPr>
                <w:rFonts w:ascii="標楷體" w:eastAsia="標楷體" w:hAnsi="標楷體"/>
                <w:color w:val="000000" w:themeColor="text1"/>
                <w:sz w:val="28"/>
                <w:szCs w:val="28"/>
              </w:rPr>
            </w:pPr>
            <w:r w:rsidRPr="001C7DD9">
              <w:rPr>
                <w:rFonts w:ascii="標楷體" w:eastAsia="標楷體" w:hAnsi="標楷體" w:hint="eastAsia"/>
                <w:color w:val="000000" w:themeColor="text1"/>
                <w:sz w:val="28"/>
                <w:szCs w:val="28"/>
              </w:rPr>
              <w:t>公司未來智慧化規劃(如工業4.0、物聯網...等)</w:t>
            </w:r>
            <w:r w:rsidR="001C7DD9" w:rsidRPr="001C7DD9">
              <w:rPr>
                <w:rFonts w:ascii="標楷體" w:eastAsia="標楷體" w:hAnsi="標楷體" w:hint="eastAsia"/>
                <w:color w:val="000000" w:themeColor="text1"/>
                <w:sz w:val="28"/>
                <w:szCs w:val="28"/>
              </w:rPr>
              <w:t>。</w:t>
            </w:r>
          </w:p>
          <w:p w14:paraId="61B0601E" w14:textId="77777777" w:rsidR="009E099B" w:rsidRPr="001C7DD9" w:rsidRDefault="009E099B" w:rsidP="001C7DD9">
            <w:pPr>
              <w:pStyle w:val="af9"/>
              <w:numPr>
                <w:ilvl w:val="0"/>
                <w:numId w:val="65"/>
              </w:numPr>
              <w:overflowPunct w:val="0"/>
              <w:adjustRightInd w:val="0"/>
              <w:snapToGrid w:val="0"/>
              <w:spacing w:beforeLines="10" w:before="39" w:afterLines="10" w:after="39" w:line="360" w:lineRule="exact"/>
              <w:ind w:leftChars="0" w:left="476" w:hanging="380"/>
              <w:jc w:val="both"/>
              <w:rPr>
                <w:rFonts w:ascii="標楷體" w:eastAsia="標楷體" w:hAnsi="標楷體"/>
                <w:color w:val="000000" w:themeColor="text1"/>
                <w:sz w:val="28"/>
                <w:szCs w:val="28"/>
              </w:rPr>
            </w:pPr>
            <w:r w:rsidRPr="001C7DD9">
              <w:rPr>
                <w:rFonts w:ascii="標楷體" w:eastAsia="標楷體" w:hAnsi="標楷體" w:hint="eastAsia"/>
                <w:color w:val="000000" w:themeColor="text1"/>
                <w:sz w:val="28"/>
                <w:szCs w:val="28"/>
              </w:rPr>
              <w:t>推動新店及鄰近產業智慧化發展之具體作法</w:t>
            </w:r>
            <w:r w:rsidRPr="001C7DD9">
              <w:rPr>
                <w:rFonts w:ascii="標楷體" w:eastAsia="標楷體" w:hAnsi="標楷體"/>
                <w:color w:val="000000" w:themeColor="text1"/>
                <w:sz w:val="28"/>
                <w:szCs w:val="28"/>
              </w:rPr>
              <w:t>(</w:t>
            </w:r>
            <w:r w:rsidRPr="001C7DD9">
              <w:rPr>
                <w:rFonts w:ascii="標楷體" w:eastAsia="標楷體" w:hAnsi="標楷體" w:hint="eastAsia"/>
                <w:color w:val="000000" w:themeColor="text1"/>
                <w:sz w:val="28"/>
                <w:szCs w:val="28"/>
              </w:rPr>
              <w:t>如</w:t>
            </w:r>
            <w:r w:rsidRPr="001C7DD9">
              <w:rPr>
                <w:rFonts w:ascii="標楷體" w:eastAsia="標楷體" w:hAnsi="標楷體"/>
                <w:color w:val="000000" w:themeColor="text1"/>
                <w:sz w:val="28"/>
                <w:szCs w:val="28"/>
              </w:rPr>
              <w:t>運用資通訊科技與數據資料等，協助相關領域產業導入智慧化技術、組成產業聯盟</w:t>
            </w:r>
            <w:r w:rsidRPr="001C7DD9">
              <w:rPr>
                <w:rFonts w:ascii="標楷體" w:eastAsia="標楷體" w:hAnsi="標楷體" w:hint="eastAsia"/>
                <w:color w:val="000000" w:themeColor="text1"/>
                <w:sz w:val="28"/>
                <w:szCs w:val="28"/>
              </w:rPr>
              <w:t>、</w:t>
            </w:r>
            <w:r w:rsidRPr="001C7DD9">
              <w:rPr>
                <w:rFonts w:ascii="標楷體" w:eastAsia="標楷體" w:hAnsi="標楷體"/>
                <w:color w:val="000000" w:themeColor="text1"/>
                <w:sz w:val="28"/>
                <w:szCs w:val="28"/>
              </w:rPr>
              <w:t>進行技術資源整合與共享…等規劃作法)。</w:t>
            </w:r>
          </w:p>
          <w:p w14:paraId="466441E1" w14:textId="14731484" w:rsidR="009E099B" w:rsidRPr="001C7DD9" w:rsidRDefault="009E099B" w:rsidP="001C7DD9">
            <w:pPr>
              <w:pStyle w:val="af9"/>
              <w:numPr>
                <w:ilvl w:val="0"/>
                <w:numId w:val="65"/>
              </w:numPr>
              <w:overflowPunct w:val="0"/>
              <w:adjustRightInd w:val="0"/>
              <w:snapToGrid w:val="0"/>
              <w:spacing w:beforeLines="10" w:before="39" w:afterLines="10" w:after="39" w:line="360" w:lineRule="exact"/>
              <w:ind w:leftChars="0" w:left="476" w:hanging="380"/>
              <w:jc w:val="both"/>
              <w:rPr>
                <w:rFonts w:ascii="標楷體" w:eastAsia="標楷體" w:hAnsi="標楷體"/>
                <w:color w:val="000000" w:themeColor="text1"/>
                <w:sz w:val="28"/>
                <w:szCs w:val="28"/>
              </w:rPr>
            </w:pPr>
            <w:r w:rsidRPr="001C7DD9">
              <w:rPr>
                <w:rFonts w:ascii="標楷體" w:eastAsia="標楷體" w:hAnsi="標楷體" w:hint="eastAsia"/>
                <w:color w:val="000000" w:themeColor="text1"/>
                <w:sz w:val="28"/>
                <w:szCs w:val="28"/>
              </w:rPr>
              <w:t>國際化程度(據點數與規模、外銷銷售額…等)</w:t>
            </w:r>
            <w:r w:rsidR="001C7DD9" w:rsidRPr="001C7DD9">
              <w:rPr>
                <w:rFonts w:ascii="標楷體" w:eastAsia="標楷體" w:hAnsi="標楷體" w:hint="eastAsia"/>
                <w:color w:val="000000" w:themeColor="text1"/>
                <w:sz w:val="28"/>
                <w:szCs w:val="28"/>
              </w:rPr>
              <w:t>。</w:t>
            </w:r>
          </w:p>
          <w:p w14:paraId="7E9802D1" w14:textId="03BC6C0B" w:rsidR="009E099B" w:rsidRPr="001C7DD9" w:rsidRDefault="009E099B" w:rsidP="001C7DD9">
            <w:pPr>
              <w:pStyle w:val="af9"/>
              <w:numPr>
                <w:ilvl w:val="0"/>
                <w:numId w:val="65"/>
              </w:numPr>
              <w:overflowPunct w:val="0"/>
              <w:adjustRightInd w:val="0"/>
              <w:snapToGrid w:val="0"/>
              <w:spacing w:beforeLines="10" w:before="39" w:afterLines="10" w:after="39" w:line="360" w:lineRule="exact"/>
              <w:ind w:leftChars="0" w:left="476" w:hanging="380"/>
              <w:jc w:val="both"/>
              <w:rPr>
                <w:rFonts w:ascii="標楷體" w:eastAsia="標楷體" w:hAnsi="標楷體"/>
                <w:color w:val="000000" w:themeColor="text1"/>
                <w:sz w:val="28"/>
                <w:szCs w:val="28"/>
              </w:rPr>
            </w:pPr>
            <w:r w:rsidRPr="001C7DD9">
              <w:rPr>
                <w:rFonts w:ascii="標楷體" w:eastAsia="標楷體" w:hAnsi="標楷體" w:hint="eastAsia"/>
                <w:color w:val="000000" w:themeColor="text1"/>
                <w:sz w:val="28"/>
                <w:szCs w:val="28"/>
              </w:rPr>
              <w:t>創造效益(產業關聯性、促進就業或協助新創團隊發展…等)</w:t>
            </w:r>
            <w:r w:rsidR="001C7DD9" w:rsidRPr="001C7DD9">
              <w:rPr>
                <w:rFonts w:ascii="標楷體" w:eastAsia="標楷體" w:hAnsi="標楷體" w:hint="eastAsia"/>
                <w:color w:val="000000" w:themeColor="text1"/>
                <w:sz w:val="28"/>
                <w:szCs w:val="28"/>
              </w:rPr>
              <w:t>。</w:t>
            </w:r>
          </w:p>
        </w:tc>
        <w:tc>
          <w:tcPr>
            <w:tcW w:w="863" w:type="dxa"/>
            <w:vAlign w:val="center"/>
          </w:tcPr>
          <w:p w14:paraId="28B119D7" w14:textId="77777777" w:rsidR="009E099B" w:rsidRPr="001C7DD9" w:rsidRDefault="009E099B" w:rsidP="009E099B">
            <w:pPr>
              <w:overflowPunct w:val="0"/>
              <w:adjustRightInd w:val="0"/>
              <w:snapToGrid w:val="0"/>
              <w:spacing w:beforeLines="10" w:before="39" w:line="360" w:lineRule="exact"/>
              <w:jc w:val="center"/>
              <w:rPr>
                <w:rFonts w:ascii="標楷體" w:eastAsia="標楷體" w:hAnsi="標楷體"/>
                <w:color w:val="000000" w:themeColor="text1"/>
                <w:sz w:val="28"/>
                <w:szCs w:val="28"/>
              </w:rPr>
            </w:pPr>
            <w:r w:rsidRPr="001C7DD9">
              <w:rPr>
                <w:rFonts w:ascii="標楷體" w:eastAsia="標楷體" w:hAnsi="標楷體"/>
                <w:color w:val="000000" w:themeColor="text1"/>
                <w:sz w:val="28"/>
                <w:szCs w:val="28"/>
              </w:rPr>
              <w:t>25</w:t>
            </w:r>
          </w:p>
        </w:tc>
      </w:tr>
      <w:tr w:rsidR="009E099B" w:rsidRPr="00D44D9A" w14:paraId="24BEE98C" w14:textId="77777777" w:rsidTr="009719B3">
        <w:trPr>
          <w:trHeight w:val="809"/>
          <w:jc w:val="center"/>
        </w:trPr>
        <w:tc>
          <w:tcPr>
            <w:tcW w:w="850" w:type="dxa"/>
            <w:vAlign w:val="center"/>
          </w:tcPr>
          <w:p w14:paraId="04C5E185" w14:textId="77777777" w:rsidR="009E099B" w:rsidRPr="009B267D" w:rsidRDefault="009E099B" w:rsidP="009E099B">
            <w:pPr>
              <w:overflowPunct w:val="0"/>
              <w:adjustRightInd w:val="0"/>
              <w:snapToGrid w:val="0"/>
              <w:spacing w:beforeLines="10" w:before="39" w:line="360" w:lineRule="exact"/>
              <w:jc w:val="center"/>
              <w:rPr>
                <w:rFonts w:ascii="標楷體" w:eastAsia="標楷體" w:hAnsi="標楷體"/>
                <w:color w:val="000000" w:themeColor="text1"/>
                <w:sz w:val="28"/>
                <w:szCs w:val="28"/>
              </w:rPr>
            </w:pPr>
            <w:r w:rsidRPr="009B267D">
              <w:rPr>
                <w:rFonts w:ascii="標楷體" w:eastAsia="標楷體" w:hAnsi="標楷體"/>
                <w:color w:val="000000" w:themeColor="text1"/>
                <w:sz w:val="28"/>
                <w:szCs w:val="28"/>
              </w:rPr>
              <w:t>4</w:t>
            </w:r>
          </w:p>
        </w:tc>
        <w:tc>
          <w:tcPr>
            <w:tcW w:w="1418" w:type="dxa"/>
            <w:vAlign w:val="center"/>
          </w:tcPr>
          <w:p w14:paraId="36696922" w14:textId="77777777" w:rsidR="009E099B" w:rsidRPr="009B267D" w:rsidRDefault="009E099B" w:rsidP="009E099B">
            <w:pPr>
              <w:overflowPunct w:val="0"/>
              <w:adjustRightInd w:val="0"/>
              <w:snapToGrid w:val="0"/>
              <w:spacing w:beforeLines="10" w:before="39" w:line="360" w:lineRule="exact"/>
              <w:jc w:val="both"/>
              <w:rPr>
                <w:rFonts w:ascii="標楷體" w:eastAsia="標楷體" w:hAnsi="標楷體"/>
                <w:color w:val="000000" w:themeColor="text1"/>
                <w:sz w:val="28"/>
                <w:szCs w:val="28"/>
              </w:rPr>
            </w:pPr>
            <w:r w:rsidRPr="009B267D">
              <w:rPr>
                <w:rFonts w:ascii="標楷體" w:eastAsia="標楷體" w:hAnsi="標楷體"/>
                <w:color w:val="000000" w:themeColor="text1"/>
                <w:sz w:val="28"/>
                <w:szCs w:val="28"/>
              </w:rPr>
              <w:t>每月租金報價</w:t>
            </w:r>
          </w:p>
        </w:tc>
        <w:tc>
          <w:tcPr>
            <w:tcW w:w="6729" w:type="dxa"/>
            <w:vAlign w:val="center"/>
          </w:tcPr>
          <w:p w14:paraId="04F31193" w14:textId="743432DB" w:rsidR="009E099B" w:rsidRPr="001C7DD9" w:rsidRDefault="009E099B" w:rsidP="001C7DD9">
            <w:pPr>
              <w:overflowPunct w:val="0"/>
              <w:adjustRightInd w:val="0"/>
              <w:snapToGrid w:val="0"/>
              <w:spacing w:beforeLines="10" w:before="39" w:afterLines="10" w:after="39" w:line="360" w:lineRule="exact"/>
              <w:ind w:left="96"/>
              <w:jc w:val="both"/>
              <w:rPr>
                <w:rFonts w:ascii="標楷體" w:eastAsia="標楷體" w:hAnsi="標楷體"/>
                <w:color w:val="000000" w:themeColor="text1"/>
                <w:sz w:val="28"/>
                <w:szCs w:val="28"/>
              </w:rPr>
            </w:pPr>
            <w:r w:rsidRPr="001C7DD9">
              <w:rPr>
                <w:rFonts w:ascii="標楷體" w:eastAsia="標楷體" w:hAnsi="標楷體"/>
                <w:color w:val="000000" w:themeColor="text1"/>
                <w:sz w:val="28"/>
                <w:szCs w:val="28"/>
              </w:rPr>
              <w:t>底價租金額對應分數為10分，每增加4%，分數增加1分至該項滿分為止</w:t>
            </w:r>
            <w:r w:rsidR="001C7DD9" w:rsidRPr="001C7DD9">
              <w:rPr>
                <w:rFonts w:ascii="標楷體" w:eastAsia="標楷體" w:hAnsi="標楷體" w:hint="eastAsia"/>
                <w:color w:val="000000" w:themeColor="text1"/>
                <w:sz w:val="28"/>
                <w:szCs w:val="28"/>
              </w:rPr>
              <w:t>。</w:t>
            </w:r>
          </w:p>
        </w:tc>
        <w:tc>
          <w:tcPr>
            <w:tcW w:w="863" w:type="dxa"/>
            <w:vAlign w:val="center"/>
          </w:tcPr>
          <w:p w14:paraId="7BF5EE2B" w14:textId="77777777" w:rsidR="009E099B" w:rsidRPr="001C7DD9" w:rsidRDefault="009E099B" w:rsidP="009E099B">
            <w:pPr>
              <w:overflowPunct w:val="0"/>
              <w:adjustRightInd w:val="0"/>
              <w:snapToGrid w:val="0"/>
              <w:spacing w:beforeLines="10" w:before="39" w:line="360" w:lineRule="exact"/>
              <w:jc w:val="center"/>
              <w:rPr>
                <w:rFonts w:ascii="標楷體" w:eastAsia="標楷體" w:hAnsi="標楷體"/>
                <w:color w:val="000000" w:themeColor="text1"/>
                <w:sz w:val="28"/>
                <w:szCs w:val="28"/>
              </w:rPr>
            </w:pPr>
            <w:r w:rsidRPr="001C7DD9">
              <w:rPr>
                <w:rFonts w:ascii="標楷體" w:eastAsia="標楷體" w:hAnsi="標楷體"/>
                <w:color w:val="000000" w:themeColor="text1"/>
                <w:sz w:val="28"/>
                <w:szCs w:val="28"/>
              </w:rPr>
              <w:t>15</w:t>
            </w:r>
          </w:p>
        </w:tc>
      </w:tr>
      <w:tr w:rsidR="009E099B" w:rsidRPr="00D44D9A" w14:paraId="473338EE" w14:textId="77777777" w:rsidTr="009E099B">
        <w:trPr>
          <w:trHeight w:val="296"/>
          <w:jc w:val="center"/>
        </w:trPr>
        <w:tc>
          <w:tcPr>
            <w:tcW w:w="850" w:type="dxa"/>
            <w:vAlign w:val="center"/>
          </w:tcPr>
          <w:p w14:paraId="4B127880" w14:textId="77777777" w:rsidR="009E099B" w:rsidRPr="009B267D" w:rsidRDefault="009E099B" w:rsidP="009E099B">
            <w:pPr>
              <w:overflowPunct w:val="0"/>
              <w:adjustRightInd w:val="0"/>
              <w:snapToGrid w:val="0"/>
              <w:spacing w:beforeLines="10" w:before="39" w:line="360" w:lineRule="exact"/>
              <w:jc w:val="center"/>
              <w:rPr>
                <w:rFonts w:ascii="標楷體" w:eastAsia="標楷體" w:hAnsi="標楷體"/>
                <w:color w:val="000000" w:themeColor="text1"/>
                <w:sz w:val="28"/>
                <w:szCs w:val="28"/>
              </w:rPr>
            </w:pPr>
            <w:r w:rsidRPr="009B267D">
              <w:rPr>
                <w:rFonts w:ascii="標楷體" w:eastAsia="標楷體" w:hAnsi="標楷體"/>
                <w:color w:val="000000" w:themeColor="text1"/>
                <w:sz w:val="28"/>
                <w:szCs w:val="28"/>
              </w:rPr>
              <w:t>5</w:t>
            </w:r>
          </w:p>
        </w:tc>
        <w:tc>
          <w:tcPr>
            <w:tcW w:w="1418" w:type="dxa"/>
            <w:vAlign w:val="center"/>
          </w:tcPr>
          <w:p w14:paraId="1EA59BC5" w14:textId="77777777" w:rsidR="009E099B" w:rsidRPr="009B267D" w:rsidRDefault="009E099B" w:rsidP="009E099B">
            <w:pPr>
              <w:overflowPunct w:val="0"/>
              <w:adjustRightInd w:val="0"/>
              <w:snapToGrid w:val="0"/>
              <w:spacing w:beforeLines="10" w:before="39" w:line="360" w:lineRule="exact"/>
              <w:jc w:val="both"/>
              <w:rPr>
                <w:rFonts w:ascii="標楷體" w:eastAsia="標楷體" w:hAnsi="標楷體"/>
                <w:color w:val="000000" w:themeColor="text1"/>
                <w:sz w:val="28"/>
                <w:szCs w:val="28"/>
              </w:rPr>
            </w:pPr>
            <w:r w:rsidRPr="009B267D">
              <w:rPr>
                <w:rFonts w:ascii="標楷體" w:eastAsia="標楷體" w:hAnsi="標楷體"/>
                <w:color w:val="000000" w:themeColor="text1"/>
                <w:sz w:val="28"/>
                <w:szCs w:val="28"/>
              </w:rPr>
              <w:t>回饋事項</w:t>
            </w:r>
          </w:p>
        </w:tc>
        <w:tc>
          <w:tcPr>
            <w:tcW w:w="6729" w:type="dxa"/>
            <w:vAlign w:val="center"/>
          </w:tcPr>
          <w:p w14:paraId="5255A32A" w14:textId="0F3A46D5" w:rsidR="009E099B" w:rsidRPr="001C7DD9" w:rsidRDefault="009E099B" w:rsidP="001C7DD9">
            <w:pPr>
              <w:overflowPunct w:val="0"/>
              <w:adjustRightInd w:val="0"/>
              <w:snapToGrid w:val="0"/>
              <w:spacing w:beforeLines="10" w:before="39" w:afterLines="10" w:after="39" w:line="360" w:lineRule="exact"/>
              <w:ind w:left="96"/>
              <w:jc w:val="both"/>
              <w:rPr>
                <w:rFonts w:ascii="標楷體" w:eastAsia="標楷體" w:hAnsi="標楷體"/>
                <w:color w:val="000000" w:themeColor="text1"/>
                <w:sz w:val="28"/>
                <w:szCs w:val="28"/>
              </w:rPr>
            </w:pPr>
            <w:r w:rsidRPr="001C7DD9">
              <w:rPr>
                <w:rFonts w:ascii="標楷體" w:eastAsia="標楷體" w:hAnsi="標楷體"/>
                <w:color w:val="000000" w:themeColor="text1"/>
                <w:sz w:val="28"/>
                <w:szCs w:val="28"/>
              </w:rPr>
              <w:t>例如</w:t>
            </w:r>
            <w:r w:rsidRPr="001C7DD9">
              <w:rPr>
                <w:rFonts w:ascii="標楷體" w:eastAsia="標楷體" w:hAnsi="標楷體" w:hint="eastAsia"/>
                <w:color w:val="000000" w:themeColor="text1"/>
                <w:sz w:val="28"/>
                <w:szCs w:val="28"/>
              </w:rPr>
              <w:t>舉辦跨域技術交流論壇或開放式研討會等活動、</w:t>
            </w:r>
            <w:r w:rsidRPr="001C7DD9">
              <w:rPr>
                <w:rFonts w:ascii="標楷體" w:eastAsia="標楷體" w:hAnsi="標楷體"/>
                <w:color w:val="000000" w:themeColor="text1"/>
                <w:sz w:val="28"/>
                <w:szCs w:val="28"/>
              </w:rPr>
              <w:t>提供園區公共服務</w:t>
            </w:r>
            <w:r w:rsidRPr="001C7DD9">
              <w:rPr>
                <w:rFonts w:ascii="標楷體" w:eastAsia="標楷體" w:hAnsi="標楷體" w:hint="eastAsia"/>
                <w:color w:val="000000" w:themeColor="text1"/>
                <w:sz w:val="28"/>
                <w:szCs w:val="28"/>
              </w:rPr>
              <w:t>(如接駁車等)、提供智慧化服務</w:t>
            </w:r>
            <w:r w:rsidRPr="001C7DD9">
              <w:rPr>
                <w:rFonts w:ascii="標楷體" w:eastAsia="標楷體" w:hAnsi="標楷體"/>
                <w:color w:val="000000" w:themeColor="text1"/>
                <w:sz w:val="28"/>
                <w:szCs w:val="28"/>
              </w:rPr>
              <w:t>系統建置</w:t>
            </w:r>
            <w:r w:rsidRPr="001C7DD9">
              <w:rPr>
                <w:rFonts w:ascii="標楷體" w:eastAsia="標楷體" w:hAnsi="標楷體" w:hint="eastAsia"/>
                <w:color w:val="000000" w:themeColor="text1"/>
                <w:sz w:val="28"/>
                <w:szCs w:val="28"/>
              </w:rPr>
              <w:t>、園區公共區域認養維護</w:t>
            </w:r>
            <w:r w:rsidRPr="001C7DD9">
              <w:rPr>
                <w:rFonts w:ascii="標楷體" w:eastAsia="標楷體" w:hAnsi="標楷體"/>
                <w:color w:val="000000" w:themeColor="text1"/>
                <w:sz w:val="28"/>
                <w:szCs w:val="28"/>
              </w:rPr>
              <w:t>或其他具體、可量化之實質回饋</w:t>
            </w:r>
            <w:r w:rsidR="001C7DD9" w:rsidRPr="001C7DD9">
              <w:rPr>
                <w:rFonts w:ascii="標楷體" w:eastAsia="標楷體" w:hAnsi="標楷體" w:hint="eastAsia"/>
                <w:color w:val="000000" w:themeColor="text1"/>
                <w:sz w:val="28"/>
                <w:szCs w:val="28"/>
              </w:rPr>
              <w:t>。</w:t>
            </w:r>
          </w:p>
        </w:tc>
        <w:tc>
          <w:tcPr>
            <w:tcW w:w="863" w:type="dxa"/>
            <w:vAlign w:val="center"/>
          </w:tcPr>
          <w:p w14:paraId="3A6170DA" w14:textId="77777777" w:rsidR="009E099B" w:rsidRPr="001C7DD9" w:rsidRDefault="009E099B" w:rsidP="009E099B">
            <w:pPr>
              <w:overflowPunct w:val="0"/>
              <w:adjustRightInd w:val="0"/>
              <w:snapToGrid w:val="0"/>
              <w:spacing w:beforeLines="10" w:before="39" w:line="360" w:lineRule="exact"/>
              <w:jc w:val="center"/>
              <w:rPr>
                <w:rFonts w:ascii="標楷體" w:eastAsia="標楷體" w:hAnsi="標楷體"/>
                <w:color w:val="000000" w:themeColor="text1"/>
                <w:sz w:val="28"/>
                <w:szCs w:val="28"/>
              </w:rPr>
            </w:pPr>
            <w:r w:rsidRPr="001C7DD9">
              <w:rPr>
                <w:rFonts w:ascii="標楷體" w:eastAsia="標楷體" w:hAnsi="標楷體"/>
                <w:color w:val="000000" w:themeColor="text1"/>
                <w:sz w:val="28"/>
                <w:szCs w:val="28"/>
              </w:rPr>
              <w:t>10</w:t>
            </w:r>
          </w:p>
        </w:tc>
      </w:tr>
      <w:tr w:rsidR="009E099B" w:rsidRPr="00D44D9A" w14:paraId="74CE8E27" w14:textId="77777777" w:rsidTr="009719B3">
        <w:trPr>
          <w:trHeight w:val="1022"/>
          <w:jc w:val="center"/>
        </w:trPr>
        <w:tc>
          <w:tcPr>
            <w:tcW w:w="850" w:type="dxa"/>
            <w:vAlign w:val="center"/>
          </w:tcPr>
          <w:p w14:paraId="131BE538" w14:textId="77777777" w:rsidR="009E099B" w:rsidRPr="009B267D" w:rsidRDefault="009E099B" w:rsidP="009E099B">
            <w:pPr>
              <w:overflowPunct w:val="0"/>
              <w:adjustRightInd w:val="0"/>
              <w:snapToGrid w:val="0"/>
              <w:spacing w:beforeLines="10" w:before="39" w:line="360" w:lineRule="exact"/>
              <w:jc w:val="center"/>
              <w:rPr>
                <w:rFonts w:ascii="標楷體" w:eastAsia="標楷體" w:hAnsi="標楷體"/>
                <w:color w:val="000000" w:themeColor="text1"/>
                <w:sz w:val="28"/>
                <w:szCs w:val="28"/>
              </w:rPr>
            </w:pPr>
            <w:r w:rsidRPr="009B267D">
              <w:rPr>
                <w:rFonts w:ascii="標楷體" w:eastAsia="標楷體" w:hAnsi="標楷體"/>
                <w:color w:val="000000" w:themeColor="text1"/>
                <w:sz w:val="28"/>
                <w:szCs w:val="28"/>
              </w:rPr>
              <w:t>6</w:t>
            </w:r>
          </w:p>
        </w:tc>
        <w:tc>
          <w:tcPr>
            <w:tcW w:w="1418" w:type="dxa"/>
            <w:vAlign w:val="center"/>
          </w:tcPr>
          <w:p w14:paraId="30355842" w14:textId="77777777" w:rsidR="009E099B" w:rsidRPr="009B267D" w:rsidRDefault="009E099B" w:rsidP="009E099B">
            <w:pPr>
              <w:overflowPunct w:val="0"/>
              <w:adjustRightInd w:val="0"/>
              <w:snapToGrid w:val="0"/>
              <w:spacing w:beforeLines="10" w:before="39" w:line="360" w:lineRule="exact"/>
              <w:jc w:val="both"/>
              <w:rPr>
                <w:rFonts w:ascii="標楷體" w:eastAsia="標楷體" w:hAnsi="標楷體"/>
                <w:color w:val="000000" w:themeColor="text1"/>
                <w:sz w:val="28"/>
                <w:szCs w:val="28"/>
              </w:rPr>
            </w:pPr>
            <w:r w:rsidRPr="009B267D">
              <w:rPr>
                <w:rFonts w:ascii="標楷體" w:eastAsia="標楷體" w:hAnsi="標楷體"/>
                <w:color w:val="000000" w:themeColor="text1"/>
                <w:sz w:val="28"/>
                <w:szCs w:val="28"/>
              </w:rPr>
              <w:t>簡報及答詢</w:t>
            </w:r>
          </w:p>
        </w:tc>
        <w:tc>
          <w:tcPr>
            <w:tcW w:w="6729" w:type="dxa"/>
            <w:vAlign w:val="center"/>
          </w:tcPr>
          <w:p w14:paraId="76A39086" w14:textId="0A09C600" w:rsidR="009E099B" w:rsidRPr="001C7DD9" w:rsidRDefault="009E099B" w:rsidP="001C7DD9">
            <w:pPr>
              <w:pStyle w:val="af9"/>
              <w:numPr>
                <w:ilvl w:val="0"/>
                <w:numId w:val="6"/>
              </w:numPr>
              <w:overflowPunct w:val="0"/>
              <w:adjustRightInd w:val="0"/>
              <w:snapToGrid w:val="0"/>
              <w:spacing w:beforeLines="10" w:before="39" w:afterLines="10" w:after="39" w:line="360" w:lineRule="exact"/>
              <w:ind w:leftChars="0" w:left="476" w:hanging="380"/>
              <w:jc w:val="both"/>
              <w:rPr>
                <w:rFonts w:ascii="標楷體" w:eastAsia="標楷體" w:hAnsi="標楷體"/>
                <w:color w:val="000000" w:themeColor="text1"/>
                <w:sz w:val="28"/>
                <w:szCs w:val="28"/>
              </w:rPr>
            </w:pPr>
            <w:r w:rsidRPr="001C7DD9">
              <w:rPr>
                <w:rFonts w:ascii="標楷體" w:eastAsia="標楷體" w:hAnsi="標楷體"/>
                <w:color w:val="000000" w:themeColor="text1"/>
                <w:sz w:val="28"/>
                <w:szCs w:val="28"/>
              </w:rPr>
              <w:t>廠商簡報內容之完整性及熟悉度</w:t>
            </w:r>
            <w:r w:rsidR="001C7DD9" w:rsidRPr="001C7DD9">
              <w:rPr>
                <w:rFonts w:ascii="標楷體" w:eastAsia="標楷體" w:hAnsi="標楷體" w:hint="eastAsia"/>
                <w:color w:val="000000" w:themeColor="text1"/>
                <w:sz w:val="28"/>
                <w:szCs w:val="28"/>
              </w:rPr>
              <w:t>。</w:t>
            </w:r>
          </w:p>
          <w:p w14:paraId="31C4F93C" w14:textId="1D19C128" w:rsidR="009E099B" w:rsidRPr="001C7DD9" w:rsidRDefault="009E099B" w:rsidP="001C7DD9">
            <w:pPr>
              <w:pStyle w:val="af9"/>
              <w:numPr>
                <w:ilvl w:val="0"/>
                <w:numId w:val="6"/>
              </w:numPr>
              <w:overflowPunct w:val="0"/>
              <w:adjustRightInd w:val="0"/>
              <w:snapToGrid w:val="0"/>
              <w:spacing w:beforeLines="10" w:before="39" w:afterLines="10" w:after="39" w:line="360" w:lineRule="exact"/>
              <w:ind w:leftChars="0" w:left="476" w:hanging="380"/>
              <w:jc w:val="both"/>
              <w:rPr>
                <w:rFonts w:ascii="標楷體" w:eastAsia="標楷體" w:hAnsi="標楷體"/>
                <w:color w:val="000000" w:themeColor="text1"/>
                <w:sz w:val="28"/>
                <w:szCs w:val="28"/>
              </w:rPr>
            </w:pPr>
            <w:r w:rsidRPr="001C7DD9">
              <w:rPr>
                <w:rFonts w:ascii="標楷體" w:eastAsia="標楷體" w:hAnsi="標楷體"/>
                <w:color w:val="000000" w:themeColor="text1"/>
                <w:sz w:val="28"/>
                <w:szCs w:val="28"/>
              </w:rPr>
              <w:t>廠商答詢內容合理性及適當性</w:t>
            </w:r>
            <w:r w:rsidR="001C7DD9" w:rsidRPr="001C7DD9">
              <w:rPr>
                <w:rFonts w:ascii="標楷體" w:eastAsia="標楷體" w:hAnsi="標楷體" w:hint="eastAsia"/>
                <w:color w:val="000000" w:themeColor="text1"/>
                <w:sz w:val="28"/>
                <w:szCs w:val="28"/>
              </w:rPr>
              <w:t>。</w:t>
            </w:r>
          </w:p>
        </w:tc>
        <w:tc>
          <w:tcPr>
            <w:tcW w:w="863" w:type="dxa"/>
            <w:vAlign w:val="center"/>
          </w:tcPr>
          <w:p w14:paraId="6C9A4178" w14:textId="77777777" w:rsidR="009E099B" w:rsidRPr="001C7DD9" w:rsidRDefault="009E099B" w:rsidP="009E099B">
            <w:pPr>
              <w:overflowPunct w:val="0"/>
              <w:adjustRightInd w:val="0"/>
              <w:snapToGrid w:val="0"/>
              <w:spacing w:beforeLines="10" w:before="39" w:line="360" w:lineRule="exact"/>
              <w:jc w:val="center"/>
              <w:rPr>
                <w:rFonts w:ascii="標楷體" w:eastAsia="標楷體" w:hAnsi="標楷體"/>
                <w:color w:val="000000" w:themeColor="text1"/>
                <w:sz w:val="28"/>
                <w:szCs w:val="28"/>
              </w:rPr>
            </w:pPr>
            <w:r w:rsidRPr="001C7DD9">
              <w:rPr>
                <w:rFonts w:ascii="標楷體" w:eastAsia="標楷體" w:hAnsi="標楷體"/>
                <w:color w:val="000000" w:themeColor="text1"/>
                <w:sz w:val="28"/>
                <w:szCs w:val="28"/>
              </w:rPr>
              <w:t>5</w:t>
            </w:r>
          </w:p>
        </w:tc>
      </w:tr>
    </w:tbl>
    <w:p w14:paraId="72206F22" w14:textId="77777777" w:rsidR="00FE00E4" w:rsidRDefault="00FE00E4" w:rsidP="00545E58">
      <w:pPr>
        <w:pStyle w:val="a7"/>
        <w:numPr>
          <w:ilvl w:val="0"/>
          <w:numId w:val="44"/>
        </w:numPr>
        <w:spacing w:afterLines="25" w:after="98" w:line="460" w:lineRule="exact"/>
        <w:jc w:val="both"/>
        <w:rPr>
          <w:color w:val="000000" w:themeColor="text1"/>
          <w:szCs w:val="28"/>
        </w:rPr>
        <w:sectPr w:rsidR="00FE00E4" w:rsidSect="00A83FF0">
          <w:headerReference w:type="default" r:id="rId10"/>
          <w:footerReference w:type="default" r:id="rId11"/>
          <w:pgSz w:w="11906" w:h="16838"/>
          <w:pgMar w:top="851" w:right="1274" w:bottom="1077" w:left="1134" w:header="227" w:footer="397" w:gutter="0"/>
          <w:cols w:space="720"/>
          <w:docGrid w:type="lines" w:linePitch="395"/>
        </w:sectPr>
      </w:pPr>
    </w:p>
    <w:p w14:paraId="0B40DD34" w14:textId="77777777" w:rsidR="00E26761" w:rsidRPr="00D44D9A" w:rsidRDefault="00E26761" w:rsidP="00E26761">
      <w:pPr>
        <w:pStyle w:val="a7"/>
        <w:numPr>
          <w:ilvl w:val="0"/>
          <w:numId w:val="2"/>
        </w:numPr>
        <w:spacing w:beforeLines="50" w:before="197" w:afterLines="25" w:after="98" w:line="460" w:lineRule="exact"/>
        <w:jc w:val="both"/>
        <w:rPr>
          <w:color w:val="000000" w:themeColor="text1"/>
          <w:szCs w:val="28"/>
        </w:rPr>
      </w:pPr>
      <w:r w:rsidRPr="00D44D9A">
        <w:rPr>
          <w:color w:val="000000" w:themeColor="text1"/>
          <w:szCs w:val="28"/>
        </w:rPr>
        <w:t>押標金</w:t>
      </w:r>
    </w:p>
    <w:p w14:paraId="50DBBE72" w14:textId="6482770A" w:rsidR="004B62F6" w:rsidRPr="00D44D9A" w:rsidRDefault="004B62F6" w:rsidP="00545E58">
      <w:pPr>
        <w:pStyle w:val="a7"/>
        <w:numPr>
          <w:ilvl w:val="0"/>
          <w:numId w:val="46"/>
        </w:numPr>
        <w:spacing w:afterLines="25" w:after="98" w:line="460" w:lineRule="exact"/>
        <w:jc w:val="both"/>
        <w:rPr>
          <w:b w:val="0"/>
          <w:color w:val="000000" w:themeColor="text1"/>
          <w:szCs w:val="28"/>
        </w:rPr>
      </w:pPr>
      <w:bookmarkStart w:id="7" w:name="_Hlk64400906"/>
      <w:r w:rsidRPr="00D44D9A">
        <w:rPr>
          <w:b w:val="0"/>
          <w:color w:val="000000" w:themeColor="text1"/>
          <w:szCs w:val="28"/>
        </w:rPr>
        <w:t>本標租案押標金按預計承租單元</w:t>
      </w:r>
      <w:r w:rsidR="00E4295F" w:rsidRPr="00D44D9A">
        <w:rPr>
          <w:b w:val="0"/>
          <w:color w:val="000000" w:themeColor="text1"/>
          <w:szCs w:val="28"/>
        </w:rPr>
        <w:t>與</w:t>
      </w:r>
      <w:r w:rsidR="005D7C4E" w:rsidRPr="00D44D9A">
        <w:rPr>
          <w:b w:val="0"/>
          <w:color w:val="000000" w:themeColor="text1"/>
          <w:szCs w:val="28"/>
        </w:rPr>
        <w:t>每月</w:t>
      </w:r>
      <w:r w:rsidR="00E4295F" w:rsidRPr="00D44D9A">
        <w:rPr>
          <w:b w:val="0"/>
          <w:color w:val="000000" w:themeColor="text1"/>
          <w:szCs w:val="28"/>
        </w:rPr>
        <w:t>租金報價</w:t>
      </w:r>
      <w:r w:rsidRPr="00D44D9A">
        <w:rPr>
          <w:b w:val="0"/>
          <w:color w:val="000000" w:themeColor="text1"/>
          <w:szCs w:val="28"/>
        </w:rPr>
        <w:t>計算，</w:t>
      </w:r>
      <w:r w:rsidR="00E720E2" w:rsidRPr="00D44D9A">
        <w:rPr>
          <w:b w:val="0"/>
          <w:color w:val="000000" w:themeColor="text1"/>
          <w:szCs w:val="28"/>
        </w:rPr>
        <w:t>每一單元繳納</w:t>
      </w:r>
      <w:r w:rsidRPr="00D44D9A">
        <w:rPr>
          <w:b w:val="0"/>
          <w:color w:val="000000" w:themeColor="text1"/>
          <w:szCs w:val="28"/>
        </w:rPr>
        <w:t xml:space="preserve">1 </w:t>
      </w:r>
      <w:r w:rsidRPr="00D44D9A">
        <w:rPr>
          <w:b w:val="0"/>
          <w:color w:val="000000" w:themeColor="text1"/>
          <w:szCs w:val="28"/>
        </w:rPr>
        <w:t>個月月租金總額</w:t>
      </w:r>
      <w:bookmarkEnd w:id="7"/>
      <w:r w:rsidRPr="00D44D9A">
        <w:rPr>
          <w:b w:val="0"/>
          <w:color w:val="000000" w:themeColor="text1"/>
          <w:szCs w:val="28"/>
        </w:rPr>
        <w:t>，申請單元不限</w:t>
      </w:r>
      <w:r w:rsidR="006544D2">
        <w:rPr>
          <w:rFonts w:hint="eastAsia"/>
          <w:b w:val="0"/>
          <w:color w:val="000000" w:themeColor="text1"/>
          <w:szCs w:val="28"/>
        </w:rPr>
        <w:t>，</w:t>
      </w:r>
      <w:r w:rsidRPr="00D44D9A">
        <w:rPr>
          <w:b w:val="0"/>
          <w:color w:val="000000" w:themeColor="text1"/>
          <w:szCs w:val="28"/>
        </w:rPr>
        <w:t>繳納方式如下：</w:t>
      </w:r>
    </w:p>
    <w:p w14:paraId="1925EEA9" w14:textId="5C05D6F2" w:rsidR="004B62F6" w:rsidRPr="00D44D9A" w:rsidRDefault="00FE73DD" w:rsidP="00545E58">
      <w:pPr>
        <w:pStyle w:val="a7"/>
        <w:numPr>
          <w:ilvl w:val="0"/>
          <w:numId w:val="48"/>
        </w:numPr>
        <w:spacing w:afterLines="25" w:after="98" w:line="460" w:lineRule="exact"/>
        <w:jc w:val="both"/>
        <w:rPr>
          <w:b w:val="0"/>
          <w:color w:val="000000" w:themeColor="text1"/>
          <w:szCs w:val="28"/>
        </w:rPr>
      </w:pPr>
      <w:r w:rsidRPr="00D44D9A">
        <w:rPr>
          <w:b w:val="0"/>
          <w:color w:val="000000" w:themeColor="text1"/>
          <w:szCs w:val="28"/>
        </w:rPr>
        <w:t>以現金或匯款方式繳納者，由投標人逕向招標機關出納單位繳納，並取得收據，或向招標機關指定金融機構（戶名：新北市政府經濟發展局保管金專戶，銀行：臺灣銀行板橋分行，帳號：</w:t>
      </w:r>
      <w:r w:rsidRPr="00D44D9A">
        <w:rPr>
          <w:b w:val="0"/>
          <w:color w:val="000000" w:themeColor="text1"/>
          <w:szCs w:val="28"/>
        </w:rPr>
        <w:t>93017502700306</w:t>
      </w:r>
      <w:r w:rsidRPr="00D44D9A">
        <w:rPr>
          <w:b w:val="0"/>
          <w:color w:val="000000" w:themeColor="text1"/>
          <w:szCs w:val="28"/>
        </w:rPr>
        <w:t>）匯款繳納，並取得匯款收據，</w:t>
      </w:r>
      <w:r w:rsidR="004B62F6" w:rsidRPr="00D44D9A">
        <w:rPr>
          <w:b w:val="0"/>
          <w:color w:val="000000" w:themeColor="text1"/>
          <w:szCs w:val="28"/>
        </w:rPr>
        <w:t>繳納收據請放入標封內。</w:t>
      </w:r>
    </w:p>
    <w:p w14:paraId="5F419BAA" w14:textId="5AFAB2DE" w:rsidR="004B62F6" w:rsidRPr="00D44D9A" w:rsidRDefault="004B62F6" w:rsidP="00545E58">
      <w:pPr>
        <w:pStyle w:val="a7"/>
        <w:numPr>
          <w:ilvl w:val="0"/>
          <w:numId w:val="48"/>
        </w:numPr>
        <w:spacing w:afterLines="25" w:after="98" w:line="460" w:lineRule="exact"/>
        <w:jc w:val="both"/>
        <w:rPr>
          <w:b w:val="0"/>
          <w:color w:val="000000" w:themeColor="text1"/>
          <w:szCs w:val="28"/>
        </w:rPr>
      </w:pPr>
      <w:r w:rsidRPr="00D44D9A">
        <w:rPr>
          <w:b w:val="0"/>
          <w:color w:val="000000" w:themeColor="text1"/>
          <w:szCs w:val="28"/>
        </w:rPr>
        <w:t>金融機構所簽發之本票或支票、保付支票、郵政匯票（票據抬頭</w:t>
      </w:r>
      <w:r w:rsidR="00A76381" w:rsidRPr="00D44D9A">
        <w:rPr>
          <w:b w:val="0"/>
          <w:color w:val="000000" w:themeColor="text1"/>
          <w:szCs w:val="28"/>
        </w:rPr>
        <w:t>為「新北市</w:t>
      </w:r>
      <w:r w:rsidRPr="00D44D9A">
        <w:rPr>
          <w:b w:val="0"/>
          <w:color w:val="000000" w:themeColor="text1"/>
          <w:szCs w:val="28"/>
        </w:rPr>
        <w:t>政府經濟發展局」後並予劃</w:t>
      </w:r>
      <w:r w:rsidR="00A76381" w:rsidRPr="00D44D9A">
        <w:rPr>
          <w:b w:val="0"/>
          <w:color w:val="000000" w:themeColor="text1"/>
          <w:szCs w:val="28"/>
        </w:rPr>
        <w:t>平行</w:t>
      </w:r>
      <w:r w:rsidRPr="00D44D9A">
        <w:rPr>
          <w:b w:val="0"/>
          <w:color w:val="000000" w:themeColor="text1"/>
          <w:szCs w:val="28"/>
        </w:rPr>
        <w:t>線）。</w:t>
      </w:r>
    </w:p>
    <w:p w14:paraId="0754A74C" w14:textId="72BD73C4" w:rsidR="004B62F6" w:rsidRPr="00D44D9A" w:rsidRDefault="00BF3E38" w:rsidP="00545E58">
      <w:pPr>
        <w:pStyle w:val="a7"/>
        <w:numPr>
          <w:ilvl w:val="0"/>
          <w:numId w:val="46"/>
        </w:numPr>
        <w:spacing w:afterLines="25" w:after="98" w:line="460" w:lineRule="exact"/>
        <w:jc w:val="both"/>
        <w:rPr>
          <w:b w:val="0"/>
          <w:color w:val="000000" w:themeColor="text1"/>
          <w:szCs w:val="28"/>
        </w:rPr>
      </w:pPr>
      <w:r w:rsidRPr="00D44D9A">
        <w:rPr>
          <w:b w:val="0"/>
          <w:color w:val="000000" w:themeColor="text1"/>
          <w:szCs w:val="28"/>
        </w:rPr>
        <w:t>投標人</w:t>
      </w:r>
      <w:r w:rsidR="004B62F6" w:rsidRPr="00D44D9A">
        <w:rPr>
          <w:b w:val="0"/>
          <w:color w:val="000000" w:themeColor="text1"/>
          <w:szCs w:val="28"/>
        </w:rPr>
        <w:t>有下列情形之一者，其所繳納之押標金，不予發還，其已發還者並予追繳：</w:t>
      </w:r>
    </w:p>
    <w:p w14:paraId="5F6FBE00" w14:textId="048C1D9B" w:rsidR="004B62F6" w:rsidRPr="00D44D9A" w:rsidRDefault="00BF3E38" w:rsidP="00545E58">
      <w:pPr>
        <w:pStyle w:val="a7"/>
        <w:numPr>
          <w:ilvl w:val="0"/>
          <w:numId w:val="47"/>
        </w:numPr>
        <w:spacing w:afterLines="25" w:after="98" w:line="460" w:lineRule="exact"/>
        <w:jc w:val="both"/>
        <w:rPr>
          <w:b w:val="0"/>
          <w:color w:val="000000" w:themeColor="text1"/>
          <w:szCs w:val="28"/>
        </w:rPr>
      </w:pPr>
      <w:r w:rsidRPr="00D44D9A">
        <w:rPr>
          <w:b w:val="0"/>
          <w:color w:val="000000" w:themeColor="text1"/>
          <w:szCs w:val="28"/>
        </w:rPr>
        <w:t>投標人</w:t>
      </w:r>
      <w:r w:rsidR="004B62F6" w:rsidRPr="00D44D9A">
        <w:rPr>
          <w:b w:val="0"/>
          <w:color w:val="000000" w:themeColor="text1"/>
          <w:szCs w:val="28"/>
        </w:rPr>
        <w:t>借用、冒用他人名義或證件投標</w:t>
      </w:r>
      <w:r w:rsidR="005D7C4E" w:rsidRPr="00D44D9A">
        <w:rPr>
          <w:b w:val="0"/>
          <w:color w:val="000000" w:themeColor="text1"/>
          <w:szCs w:val="28"/>
        </w:rPr>
        <w:t>，或以偽造、變造之文件投標。</w:t>
      </w:r>
    </w:p>
    <w:p w14:paraId="5CD8E981" w14:textId="1A58943B" w:rsidR="004B62F6" w:rsidRPr="00DE2D9E" w:rsidRDefault="00033CDD" w:rsidP="00033CDD">
      <w:pPr>
        <w:pStyle w:val="a7"/>
        <w:numPr>
          <w:ilvl w:val="0"/>
          <w:numId w:val="47"/>
        </w:numPr>
        <w:spacing w:afterLines="25" w:after="98" w:line="460" w:lineRule="exact"/>
        <w:jc w:val="both"/>
        <w:rPr>
          <w:b w:val="0"/>
          <w:color w:val="000000" w:themeColor="text1"/>
          <w:szCs w:val="28"/>
        </w:rPr>
      </w:pPr>
      <w:r w:rsidRPr="00033CDD">
        <w:rPr>
          <w:b w:val="0"/>
          <w:color w:val="000000" w:themeColor="text1"/>
          <w:szCs w:val="28"/>
        </w:rPr>
        <w:t>在報價有效期間內撤回其報價</w:t>
      </w:r>
      <w:r w:rsidRPr="00282B0A">
        <w:rPr>
          <w:rFonts w:hint="eastAsia"/>
          <w:b w:val="0"/>
          <w:color w:val="000000" w:themeColor="text1"/>
          <w:szCs w:val="28"/>
        </w:rPr>
        <w:t>，但因不可抗力或不可歸責於投標人之事由，致投標人無法於簽約前續行參與招標程序，經投標人書面請求退還押標金者，本局得同意例外退還押標金。</w:t>
      </w:r>
    </w:p>
    <w:p w14:paraId="0882DC19" w14:textId="77777777" w:rsidR="004B62F6" w:rsidRPr="00D44D9A" w:rsidRDefault="004B62F6" w:rsidP="00545E58">
      <w:pPr>
        <w:pStyle w:val="a7"/>
        <w:numPr>
          <w:ilvl w:val="0"/>
          <w:numId w:val="47"/>
        </w:numPr>
        <w:spacing w:afterLines="25" w:after="98" w:line="460" w:lineRule="exact"/>
        <w:jc w:val="both"/>
        <w:rPr>
          <w:b w:val="0"/>
          <w:color w:val="000000" w:themeColor="text1"/>
          <w:szCs w:val="28"/>
        </w:rPr>
      </w:pPr>
      <w:r w:rsidRPr="00282B0A">
        <w:rPr>
          <w:b w:val="0"/>
          <w:color w:val="000000" w:themeColor="text1"/>
          <w:szCs w:val="28"/>
        </w:rPr>
        <w:t>開標後應得標者不接受決標</w:t>
      </w:r>
      <w:r w:rsidRPr="00D44D9A">
        <w:rPr>
          <w:b w:val="0"/>
          <w:color w:val="000000" w:themeColor="text1"/>
          <w:szCs w:val="28"/>
        </w:rPr>
        <w:t>、拒不簽約或逾期未簽訂契約。</w:t>
      </w:r>
    </w:p>
    <w:p w14:paraId="1F426395" w14:textId="54100F51" w:rsidR="004B62F6" w:rsidRDefault="004B62F6" w:rsidP="00545E58">
      <w:pPr>
        <w:pStyle w:val="a7"/>
        <w:numPr>
          <w:ilvl w:val="0"/>
          <w:numId w:val="47"/>
        </w:numPr>
        <w:spacing w:afterLines="25" w:after="98" w:line="460" w:lineRule="exact"/>
        <w:jc w:val="both"/>
        <w:rPr>
          <w:b w:val="0"/>
          <w:color w:val="000000" w:themeColor="text1"/>
          <w:szCs w:val="28"/>
        </w:rPr>
      </w:pPr>
      <w:r w:rsidRPr="00D44D9A">
        <w:rPr>
          <w:b w:val="0"/>
          <w:color w:val="000000" w:themeColor="text1"/>
          <w:szCs w:val="28"/>
        </w:rPr>
        <w:t>其他影響公正之違反法令行為者。</w:t>
      </w:r>
    </w:p>
    <w:p w14:paraId="50F2FCF5" w14:textId="6504A170" w:rsidR="004B62F6" w:rsidRPr="0002609F" w:rsidRDefault="004B62F6" w:rsidP="00731149">
      <w:pPr>
        <w:pStyle w:val="a7"/>
        <w:numPr>
          <w:ilvl w:val="0"/>
          <w:numId w:val="46"/>
        </w:numPr>
        <w:spacing w:afterLines="25" w:after="98" w:line="460" w:lineRule="exact"/>
        <w:jc w:val="both"/>
        <w:rPr>
          <w:b w:val="0"/>
          <w:color w:val="000000" w:themeColor="text1"/>
          <w:szCs w:val="28"/>
        </w:rPr>
      </w:pPr>
      <w:r w:rsidRPr="0002609F">
        <w:rPr>
          <w:b w:val="0"/>
          <w:color w:val="000000" w:themeColor="text1"/>
          <w:szCs w:val="28"/>
        </w:rPr>
        <w:t>投標人所繳押標金，於得標時無息抵充應繳</w:t>
      </w:r>
      <w:r w:rsidR="00B04F76" w:rsidRPr="0002609F">
        <w:rPr>
          <w:rFonts w:hint="eastAsia"/>
          <w:b w:val="0"/>
          <w:color w:val="000000" w:themeColor="text1"/>
          <w:szCs w:val="28"/>
        </w:rPr>
        <w:t>之</w:t>
      </w:r>
      <w:r w:rsidR="00DC038A" w:rsidRPr="0002609F">
        <w:rPr>
          <w:b w:val="0"/>
          <w:color w:val="000000" w:themeColor="text1"/>
          <w:szCs w:val="28"/>
        </w:rPr>
        <w:t>履約保證金</w:t>
      </w:r>
      <w:r w:rsidRPr="0002609F">
        <w:rPr>
          <w:b w:val="0"/>
          <w:color w:val="000000" w:themeColor="text1"/>
          <w:szCs w:val="28"/>
        </w:rPr>
        <w:t>。</w:t>
      </w:r>
    </w:p>
    <w:p w14:paraId="14DF14D4" w14:textId="4B0E91ED" w:rsidR="004B62F6" w:rsidRPr="00D44D9A" w:rsidRDefault="004B62F6" w:rsidP="00545E58">
      <w:pPr>
        <w:pStyle w:val="a7"/>
        <w:numPr>
          <w:ilvl w:val="0"/>
          <w:numId w:val="46"/>
        </w:numPr>
        <w:spacing w:afterLines="25" w:after="98" w:line="460" w:lineRule="exact"/>
        <w:jc w:val="both"/>
        <w:rPr>
          <w:b w:val="0"/>
          <w:color w:val="000000" w:themeColor="text1"/>
          <w:szCs w:val="28"/>
        </w:rPr>
      </w:pPr>
      <w:r w:rsidRPr="00D44D9A">
        <w:rPr>
          <w:b w:val="0"/>
          <w:color w:val="000000" w:themeColor="text1"/>
          <w:szCs w:val="28"/>
        </w:rPr>
        <w:t>押標金退還</w:t>
      </w:r>
      <w:r w:rsidR="00A62C8C">
        <w:rPr>
          <w:rFonts w:hint="eastAsia"/>
          <w:b w:val="0"/>
          <w:color w:val="000000" w:themeColor="text1"/>
          <w:szCs w:val="28"/>
        </w:rPr>
        <w:t>方式</w:t>
      </w:r>
      <w:r w:rsidRPr="00D44D9A">
        <w:rPr>
          <w:b w:val="0"/>
          <w:color w:val="000000" w:themeColor="text1"/>
          <w:szCs w:val="28"/>
        </w:rPr>
        <w:t>：</w:t>
      </w:r>
    </w:p>
    <w:p w14:paraId="4D2EC9FA" w14:textId="607777A0" w:rsidR="004B62F6" w:rsidRPr="00D44D9A" w:rsidRDefault="004B62F6" w:rsidP="00545E58">
      <w:pPr>
        <w:pStyle w:val="a7"/>
        <w:numPr>
          <w:ilvl w:val="0"/>
          <w:numId w:val="49"/>
        </w:numPr>
        <w:spacing w:afterLines="25" w:after="98" w:line="460" w:lineRule="exact"/>
        <w:jc w:val="both"/>
        <w:rPr>
          <w:b w:val="0"/>
          <w:color w:val="000000" w:themeColor="text1"/>
          <w:szCs w:val="28"/>
        </w:rPr>
      </w:pPr>
      <w:r w:rsidRPr="00D44D9A">
        <w:rPr>
          <w:b w:val="0"/>
          <w:color w:val="000000" w:themeColor="text1"/>
          <w:szCs w:val="28"/>
        </w:rPr>
        <w:t>未</w:t>
      </w:r>
      <w:r w:rsidR="00BF3E38" w:rsidRPr="00D44D9A">
        <w:rPr>
          <w:b w:val="0"/>
          <w:color w:val="000000" w:themeColor="text1"/>
          <w:szCs w:val="28"/>
        </w:rPr>
        <w:t>得標人</w:t>
      </w:r>
      <w:r w:rsidRPr="00D44D9A">
        <w:rPr>
          <w:b w:val="0"/>
          <w:color w:val="000000" w:themeColor="text1"/>
          <w:szCs w:val="28"/>
        </w:rPr>
        <w:t>所付押標金，除依前述</w:t>
      </w:r>
      <w:r w:rsidR="0056345A" w:rsidRPr="00D44D9A">
        <w:rPr>
          <w:b w:val="0"/>
          <w:color w:val="000000" w:themeColor="text1"/>
          <w:szCs w:val="28"/>
        </w:rPr>
        <w:t>第二</w:t>
      </w:r>
      <w:r w:rsidR="00752CE1" w:rsidRPr="00D44D9A">
        <w:rPr>
          <w:rFonts w:hint="eastAsia"/>
          <w:b w:val="0"/>
          <w:color w:val="000000" w:themeColor="text1"/>
          <w:szCs w:val="28"/>
        </w:rPr>
        <w:t>項</w:t>
      </w:r>
      <w:r w:rsidRPr="00D44D9A">
        <w:rPr>
          <w:b w:val="0"/>
          <w:color w:val="000000" w:themeColor="text1"/>
          <w:szCs w:val="28"/>
        </w:rPr>
        <w:t>規定不予發還者外，於接獲本局通知次日起</w:t>
      </w:r>
      <w:r w:rsidRPr="00D44D9A">
        <w:rPr>
          <w:b w:val="0"/>
          <w:color w:val="000000" w:themeColor="text1"/>
          <w:szCs w:val="28"/>
        </w:rPr>
        <w:t>15</w:t>
      </w:r>
      <w:r w:rsidRPr="00D44D9A">
        <w:rPr>
          <w:b w:val="0"/>
          <w:color w:val="000000" w:themeColor="text1"/>
          <w:szCs w:val="28"/>
        </w:rPr>
        <w:t>個工作日內，將「</w:t>
      </w:r>
      <w:r w:rsidRPr="00DE2D9E">
        <w:rPr>
          <w:b w:val="0"/>
          <w:color w:val="000000" w:themeColor="text1"/>
          <w:szCs w:val="28"/>
        </w:rPr>
        <w:t>退還押標金申請書</w:t>
      </w:r>
      <w:r w:rsidRPr="00D44D9A">
        <w:rPr>
          <w:b w:val="0"/>
          <w:color w:val="000000" w:themeColor="text1"/>
          <w:szCs w:val="28"/>
        </w:rPr>
        <w:t>」寄達或親送</w:t>
      </w:r>
      <w:r w:rsidRPr="00D44D9A">
        <w:rPr>
          <w:b w:val="0"/>
          <w:color w:val="000000" w:themeColor="text1"/>
          <w:szCs w:val="28"/>
        </w:rPr>
        <w:t>(</w:t>
      </w:r>
      <w:r w:rsidRPr="00D44D9A">
        <w:rPr>
          <w:b w:val="0"/>
          <w:color w:val="000000" w:themeColor="text1"/>
          <w:szCs w:val="28"/>
        </w:rPr>
        <w:t>由本人持掛號執據、繳納憑證或委任代理人持與投標單相同之公司與負責人印章、代用印章授權書正本及身分證明文件正本等文件</w:t>
      </w:r>
      <w:r w:rsidRPr="00D44D9A">
        <w:rPr>
          <w:b w:val="0"/>
          <w:color w:val="000000" w:themeColor="text1"/>
          <w:szCs w:val="28"/>
        </w:rPr>
        <w:t>)</w:t>
      </w:r>
      <w:r w:rsidRPr="00D44D9A">
        <w:rPr>
          <w:b w:val="0"/>
          <w:color w:val="000000" w:themeColor="text1"/>
          <w:szCs w:val="28"/>
        </w:rPr>
        <w:t>至本局申請無息退還。</w:t>
      </w:r>
    </w:p>
    <w:p w14:paraId="1707682B" w14:textId="4A3D8221" w:rsidR="004B62F6" w:rsidRPr="00D44D9A" w:rsidRDefault="004B62F6" w:rsidP="00545E58">
      <w:pPr>
        <w:pStyle w:val="a7"/>
        <w:numPr>
          <w:ilvl w:val="0"/>
          <w:numId w:val="49"/>
        </w:numPr>
        <w:spacing w:afterLines="25" w:after="98" w:line="460" w:lineRule="exact"/>
        <w:jc w:val="both"/>
        <w:rPr>
          <w:b w:val="0"/>
          <w:color w:val="000000" w:themeColor="text1"/>
          <w:szCs w:val="32"/>
        </w:rPr>
      </w:pPr>
      <w:r w:rsidRPr="00D44D9A">
        <w:rPr>
          <w:b w:val="0"/>
          <w:color w:val="000000" w:themeColor="text1"/>
          <w:szCs w:val="32"/>
        </w:rPr>
        <w:t>押標金係以票據或現金繳納，申請以支票退還者，由</w:t>
      </w:r>
      <w:r w:rsidR="00B230FD" w:rsidRPr="00D44D9A">
        <w:rPr>
          <w:b w:val="0"/>
          <w:color w:val="000000" w:themeColor="text1"/>
          <w:szCs w:val="32"/>
        </w:rPr>
        <w:t>本局</w:t>
      </w:r>
      <w:r w:rsidRPr="00D44D9A">
        <w:rPr>
          <w:b w:val="0"/>
          <w:color w:val="000000" w:themeColor="text1"/>
          <w:szCs w:val="32"/>
        </w:rPr>
        <w:t>以</w:t>
      </w:r>
      <w:r w:rsidR="00BF3E38" w:rsidRPr="00D44D9A">
        <w:rPr>
          <w:b w:val="0"/>
          <w:color w:val="000000" w:themeColor="text1"/>
          <w:szCs w:val="32"/>
        </w:rPr>
        <w:t>投標人</w:t>
      </w:r>
      <w:r w:rsidRPr="00D44D9A">
        <w:rPr>
          <w:b w:val="0"/>
          <w:color w:val="000000" w:themeColor="text1"/>
          <w:szCs w:val="32"/>
        </w:rPr>
        <w:t>為受款人，開具劃線、禁止背書轉讓之支票，由</w:t>
      </w:r>
      <w:r w:rsidR="00BF3E38" w:rsidRPr="00D44D9A">
        <w:rPr>
          <w:b w:val="0"/>
          <w:color w:val="000000" w:themeColor="text1"/>
          <w:szCs w:val="32"/>
        </w:rPr>
        <w:t>投標人</w:t>
      </w:r>
      <w:r w:rsidRPr="00D44D9A">
        <w:rPr>
          <w:b w:val="0"/>
          <w:color w:val="000000" w:themeColor="text1"/>
          <w:szCs w:val="32"/>
        </w:rPr>
        <w:t>憑身分證明文件及印鑑章領取支票，如有代理人者，應出具代用印章授權書及身分證明文件正本等文件。</w:t>
      </w:r>
    </w:p>
    <w:p w14:paraId="345EB2CD" w14:textId="26B92CC4" w:rsidR="008617F2" w:rsidRDefault="004B62F6" w:rsidP="00545E58">
      <w:pPr>
        <w:pStyle w:val="a7"/>
        <w:numPr>
          <w:ilvl w:val="0"/>
          <w:numId w:val="46"/>
        </w:numPr>
        <w:spacing w:afterLines="25" w:after="98" w:line="460" w:lineRule="exact"/>
        <w:jc w:val="both"/>
        <w:rPr>
          <w:b w:val="0"/>
          <w:color w:val="000000" w:themeColor="text1"/>
          <w:szCs w:val="28"/>
        </w:rPr>
      </w:pPr>
      <w:r w:rsidRPr="002D04EE">
        <w:rPr>
          <w:b w:val="0"/>
          <w:color w:val="000000" w:themeColor="text1"/>
          <w:szCs w:val="28"/>
        </w:rPr>
        <w:t>押標金採用方式涉及有效期時，應定於開標日次日起</w:t>
      </w:r>
      <w:r w:rsidRPr="002D04EE">
        <w:rPr>
          <w:b w:val="0"/>
          <w:color w:val="000000" w:themeColor="text1"/>
          <w:szCs w:val="28"/>
        </w:rPr>
        <w:t>80</w:t>
      </w:r>
      <w:r w:rsidRPr="002D04EE">
        <w:rPr>
          <w:b w:val="0"/>
          <w:color w:val="000000" w:themeColor="text1"/>
          <w:szCs w:val="28"/>
        </w:rPr>
        <w:t>日以上。另若投標文件之有效期因故延長時，押標金有效期一併延長。</w:t>
      </w:r>
    </w:p>
    <w:p w14:paraId="279808E4" w14:textId="6E07D91D" w:rsidR="004B62F6" w:rsidRPr="00D44D9A" w:rsidRDefault="004B62F6"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履約保證金</w:t>
      </w:r>
    </w:p>
    <w:p w14:paraId="0E99CC3A" w14:textId="38A9D084" w:rsidR="004B62F6" w:rsidRPr="00D44D9A" w:rsidRDefault="00BF3E38" w:rsidP="00BF3E38">
      <w:pPr>
        <w:pStyle w:val="a7"/>
        <w:spacing w:afterLines="25" w:after="98" w:line="460" w:lineRule="exact"/>
        <w:ind w:leftChars="450" w:left="1080"/>
        <w:jc w:val="both"/>
        <w:rPr>
          <w:b w:val="0"/>
          <w:color w:val="000000" w:themeColor="text1"/>
          <w:szCs w:val="28"/>
        </w:rPr>
      </w:pPr>
      <w:r w:rsidRPr="00D44D9A">
        <w:rPr>
          <w:b w:val="0"/>
          <w:color w:val="000000" w:themeColor="text1"/>
          <w:szCs w:val="28"/>
        </w:rPr>
        <w:t>得標人</w:t>
      </w:r>
      <w:r w:rsidR="004B62F6" w:rsidRPr="00D44D9A">
        <w:rPr>
          <w:b w:val="0"/>
          <w:color w:val="000000" w:themeColor="text1"/>
          <w:szCs w:val="28"/>
        </w:rPr>
        <w:t>應給付履約保證金，以作為對本案</w:t>
      </w:r>
      <w:r w:rsidR="002F0947" w:rsidRPr="00D44D9A">
        <w:rPr>
          <w:b w:val="0"/>
          <w:color w:val="000000" w:themeColor="text1"/>
          <w:szCs w:val="28"/>
        </w:rPr>
        <w:t>租賃</w:t>
      </w:r>
      <w:r w:rsidR="004B62F6" w:rsidRPr="00D44D9A">
        <w:rPr>
          <w:b w:val="0"/>
          <w:color w:val="000000" w:themeColor="text1"/>
          <w:szCs w:val="28"/>
        </w:rPr>
        <w:t>期間內履行一切契約義務及應負責任之保證。收取規定如下：</w:t>
      </w:r>
    </w:p>
    <w:p w14:paraId="7AE6DD72" w14:textId="15AEC9F1" w:rsidR="00B16084" w:rsidRPr="00D44D9A" w:rsidRDefault="002F0947" w:rsidP="00545E58">
      <w:pPr>
        <w:pStyle w:val="a7"/>
        <w:numPr>
          <w:ilvl w:val="0"/>
          <w:numId w:val="50"/>
        </w:numPr>
        <w:spacing w:afterLines="25" w:after="98" w:line="460" w:lineRule="exact"/>
        <w:jc w:val="both"/>
        <w:rPr>
          <w:b w:val="0"/>
          <w:color w:val="000000" w:themeColor="text1"/>
          <w:szCs w:val="28"/>
        </w:rPr>
      </w:pPr>
      <w:bookmarkStart w:id="8" w:name="_Hlk64401113"/>
      <w:r w:rsidRPr="00D44D9A">
        <w:rPr>
          <w:b w:val="0"/>
          <w:color w:val="000000" w:themeColor="text1"/>
          <w:szCs w:val="28"/>
        </w:rPr>
        <w:t>依</w:t>
      </w:r>
      <w:r w:rsidR="00D4356F" w:rsidRPr="00D44D9A">
        <w:rPr>
          <w:rFonts w:hint="eastAsia"/>
          <w:b w:val="0"/>
          <w:color w:val="000000" w:themeColor="text1"/>
          <w:szCs w:val="28"/>
        </w:rPr>
        <w:t>簽約時</w:t>
      </w:r>
      <w:r w:rsidRPr="00D44D9A">
        <w:rPr>
          <w:b w:val="0"/>
          <w:color w:val="000000" w:themeColor="text1"/>
          <w:szCs w:val="28"/>
        </w:rPr>
        <w:t>實際承租單元每月租金報價</w:t>
      </w:r>
      <w:r w:rsidR="00A76381" w:rsidRPr="00D44D9A">
        <w:rPr>
          <w:b w:val="0"/>
          <w:color w:val="000000" w:themeColor="text1"/>
          <w:szCs w:val="28"/>
        </w:rPr>
        <w:t>乘以</w:t>
      </w:r>
      <w:r w:rsidR="00AE5D06" w:rsidRPr="00D44D9A">
        <w:rPr>
          <w:b w:val="0"/>
          <w:color w:val="000000" w:themeColor="text1"/>
          <w:szCs w:val="28"/>
        </w:rPr>
        <w:t>2</w:t>
      </w:r>
      <w:r w:rsidR="00B16084" w:rsidRPr="00D44D9A">
        <w:rPr>
          <w:b w:val="0"/>
          <w:color w:val="000000" w:themeColor="text1"/>
          <w:szCs w:val="28"/>
        </w:rPr>
        <w:t>個月</w:t>
      </w:r>
      <w:r w:rsidR="00D4356F" w:rsidRPr="00D44D9A">
        <w:rPr>
          <w:rFonts w:hint="eastAsia"/>
          <w:b w:val="0"/>
          <w:color w:val="000000" w:themeColor="text1"/>
          <w:szCs w:val="28"/>
        </w:rPr>
        <w:t>之</w:t>
      </w:r>
      <w:r w:rsidR="00B16084" w:rsidRPr="00D44D9A">
        <w:rPr>
          <w:b w:val="0"/>
          <w:color w:val="000000" w:themeColor="text1"/>
          <w:szCs w:val="28"/>
        </w:rPr>
        <w:t>租金同額</w:t>
      </w:r>
      <w:r w:rsidR="0066300E" w:rsidRPr="00D44D9A">
        <w:rPr>
          <w:b w:val="0"/>
          <w:color w:val="000000" w:themeColor="text1"/>
          <w:szCs w:val="28"/>
        </w:rPr>
        <w:t>繳納履約保證金</w:t>
      </w:r>
      <w:r w:rsidR="00A76381" w:rsidRPr="00D44D9A">
        <w:rPr>
          <w:b w:val="0"/>
          <w:color w:val="000000" w:themeColor="text1"/>
          <w:szCs w:val="28"/>
        </w:rPr>
        <w:t>，</w:t>
      </w:r>
      <w:r w:rsidR="00B16084" w:rsidRPr="00D44D9A">
        <w:rPr>
          <w:b w:val="0"/>
          <w:color w:val="000000" w:themeColor="text1"/>
          <w:szCs w:val="28"/>
        </w:rPr>
        <w:t>於租約終止且無違約須扣除之情事者，全額無息退還，如有違約情形其餘欠繳款項由承租人另行支付。</w:t>
      </w:r>
    </w:p>
    <w:p w14:paraId="55E5837A" w14:textId="1671854C" w:rsidR="004B62F6" w:rsidRPr="00D44D9A" w:rsidRDefault="00B16084" w:rsidP="00545E58">
      <w:pPr>
        <w:pStyle w:val="a7"/>
        <w:numPr>
          <w:ilvl w:val="0"/>
          <w:numId w:val="50"/>
        </w:numPr>
        <w:spacing w:afterLines="25" w:after="98" w:line="460" w:lineRule="exact"/>
        <w:jc w:val="both"/>
        <w:rPr>
          <w:b w:val="0"/>
          <w:color w:val="000000" w:themeColor="text1"/>
          <w:szCs w:val="28"/>
        </w:rPr>
      </w:pPr>
      <w:r w:rsidRPr="00D44D9A">
        <w:rPr>
          <w:b w:val="0"/>
          <w:color w:val="000000" w:themeColor="text1"/>
          <w:szCs w:val="28"/>
        </w:rPr>
        <w:t>除押標金</w:t>
      </w:r>
      <w:r w:rsidR="00A55E40" w:rsidRPr="00D44D9A">
        <w:rPr>
          <w:b w:val="0"/>
          <w:color w:val="000000" w:themeColor="text1"/>
          <w:szCs w:val="28"/>
        </w:rPr>
        <w:t>抵</w:t>
      </w:r>
      <w:r w:rsidRPr="00D44D9A">
        <w:rPr>
          <w:b w:val="0"/>
          <w:color w:val="000000" w:themeColor="text1"/>
          <w:szCs w:val="28"/>
        </w:rPr>
        <w:t>充履約保證金外，得標人應於租賃契約簽訂日以前繳</w:t>
      </w:r>
      <w:r w:rsidR="0066300E" w:rsidRPr="00D44D9A">
        <w:rPr>
          <w:b w:val="0"/>
          <w:color w:val="000000" w:themeColor="text1"/>
          <w:szCs w:val="28"/>
        </w:rPr>
        <w:t>交</w:t>
      </w:r>
      <w:r w:rsidRPr="00D44D9A">
        <w:rPr>
          <w:b w:val="0"/>
          <w:color w:val="000000" w:themeColor="text1"/>
          <w:szCs w:val="28"/>
        </w:rPr>
        <w:t>差額履約保證金，如</w:t>
      </w:r>
      <w:r w:rsidR="004B62F6" w:rsidRPr="00D44D9A">
        <w:rPr>
          <w:b w:val="0"/>
          <w:color w:val="000000" w:themeColor="text1"/>
          <w:szCs w:val="28"/>
        </w:rPr>
        <w:t>簽約日前</w:t>
      </w:r>
      <w:r w:rsidRPr="00D44D9A">
        <w:rPr>
          <w:b w:val="0"/>
          <w:color w:val="000000" w:themeColor="text1"/>
          <w:szCs w:val="28"/>
        </w:rPr>
        <w:t>未</w:t>
      </w:r>
      <w:r w:rsidR="004B62F6" w:rsidRPr="00D44D9A">
        <w:rPr>
          <w:b w:val="0"/>
          <w:color w:val="000000" w:themeColor="text1"/>
          <w:szCs w:val="28"/>
        </w:rPr>
        <w:t>繳清履約保證金</w:t>
      </w:r>
      <w:r w:rsidRPr="00D44D9A">
        <w:rPr>
          <w:b w:val="0"/>
          <w:color w:val="000000" w:themeColor="text1"/>
          <w:szCs w:val="28"/>
        </w:rPr>
        <w:t>者</w:t>
      </w:r>
      <w:r w:rsidR="004B62F6" w:rsidRPr="00D44D9A">
        <w:rPr>
          <w:b w:val="0"/>
          <w:color w:val="000000" w:themeColor="text1"/>
          <w:szCs w:val="28"/>
        </w:rPr>
        <w:t>視為放棄</w:t>
      </w:r>
      <w:r w:rsidR="00A55E40" w:rsidRPr="00D44D9A">
        <w:rPr>
          <w:rFonts w:hint="eastAsia"/>
          <w:b w:val="0"/>
          <w:color w:val="000000" w:themeColor="text1"/>
          <w:szCs w:val="28"/>
        </w:rPr>
        <w:t>承租</w:t>
      </w:r>
      <w:r w:rsidR="004B62F6" w:rsidRPr="00D44D9A">
        <w:rPr>
          <w:b w:val="0"/>
          <w:color w:val="000000" w:themeColor="text1"/>
          <w:szCs w:val="28"/>
        </w:rPr>
        <w:t>，原繳押標金不予發還。</w:t>
      </w:r>
    </w:p>
    <w:bookmarkEnd w:id="8"/>
    <w:p w14:paraId="7B061BA5" w14:textId="59F16D9B" w:rsidR="00287A0B" w:rsidRPr="00DE2D9E" w:rsidRDefault="00A55E40" w:rsidP="00287A0B">
      <w:pPr>
        <w:pStyle w:val="a7"/>
        <w:numPr>
          <w:ilvl w:val="0"/>
          <w:numId w:val="50"/>
        </w:numPr>
        <w:spacing w:afterLines="25" w:after="98" w:line="460" w:lineRule="exact"/>
        <w:jc w:val="both"/>
        <w:rPr>
          <w:b w:val="0"/>
          <w:color w:val="FF0000"/>
          <w:szCs w:val="28"/>
        </w:rPr>
      </w:pPr>
      <w:r w:rsidRPr="00D44D9A">
        <w:rPr>
          <w:b w:val="0"/>
          <w:color w:val="000000" w:themeColor="text1"/>
          <w:szCs w:val="28"/>
        </w:rPr>
        <w:t>履約保證金如</w:t>
      </w:r>
      <w:r w:rsidR="00AE5D06" w:rsidRPr="00D44D9A">
        <w:rPr>
          <w:b w:val="0"/>
          <w:color w:val="000000" w:themeColor="text1"/>
          <w:szCs w:val="28"/>
        </w:rPr>
        <w:t>承租人申請提前終止或因</w:t>
      </w:r>
      <w:r w:rsidR="00B16084" w:rsidRPr="00D44D9A">
        <w:rPr>
          <w:b w:val="0"/>
          <w:color w:val="000000" w:themeColor="text1"/>
          <w:szCs w:val="28"/>
        </w:rPr>
        <w:t>可歸責於承租人之事由</w:t>
      </w:r>
      <w:r w:rsidR="00AE5D06" w:rsidRPr="00D44D9A">
        <w:rPr>
          <w:b w:val="0"/>
          <w:color w:val="000000" w:themeColor="text1"/>
          <w:szCs w:val="28"/>
        </w:rPr>
        <w:t>提</w:t>
      </w:r>
      <w:r w:rsidR="00B16084" w:rsidRPr="00D44D9A">
        <w:rPr>
          <w:b w:val="0"/>
          <w:color w:val="000000" w:themeColor="text1"/>
          <w:szCs w:val="28"/>
        </w:rPr>
        <w:t>前</w:t>
      </w:r>
      <w:r w:rsidR="004B62F6" w:rsidRPr="00D44D9A">
        <w:rPr>
          <w:b w:val="0"/>
          <w:color w:val="000000" w:themeColor="text1"/>
          <w:szCs w:val="28"/>
        </w:rPr>
        <w:t>終止租賃契約</w:t>
      </w:r>
      <w:r w:rsidR="00B16084" w:rsidRPr="00D44D9A">
        <w:rPr>
          <w:b w:val="0"/>
          <w:color w:val="000000" w:themeColor="text1"/>
          <w:szCs w:val="28"/>
        </w:rPr>
        <w:t>，履約保證金</w:t>
      </w:r>
      <w:r w:rsidR="00287A0B">
        <w:rPr>
          <w:b w:val="0"/>
          <w:color w:val="000000" w:themeColor="text1"/>
          <w:szCs w:val="28"/>
        </w:rPr>
        <w:t>不</w:t>
      </w:r>
      <w:r w:rsidR="00287A0B" w:rsidRPr="00DE2D9E">
        <w:rPr>
          <w:b w:val="0"/>
          <w:color w:val="000000" w:themeColor="text1"/>
          <w:szCs w:val="28"/>
        </w:rPr>
        <w:t>予發還</w:t>
      </w:r>
      <w:r w:rsidR="00287A0B" w:rsidRPr="00282B0A">
        <w:rPr>
          <w:rFonts w:hint="eastAsia"/>
          <w:b w:val="0"/>
          <w:color w:val="000000" w:themeColor="text1"/>
          <w:szCs w:val="28"/>
        </w:rPr>
        <w:t>。</w:t>
      </w:r>
    </w:p>
    <w:p w14:paraId="1BFD31A1" w14:textId="000AE434" w:rsidR="001C2DFA" w:rsidRPr="001C2DFA" w:rsidRDefault="00D34A16" w:rsidP="001C2DFA">
      <w:pPr>
        <w:pStyle w:val="a7"/>
        <w:numPr>
          <w:ilvl w:val="0"/>
          <w:numId w:val="50"/>
        </w:numPr>
        <w:spacing w:afterLines="25" w:after="98" w:line="460" w:lineRule="exact"/>
        <w:jc w:val="both"/>
        <w:rPr>
          <w:b w:val="0"/>
          <w:color w:val="000000" w:themeColor="text1"/>
          <w:szCs w:val="28"/>
        </w:rPr>
      </w:pPr>
      <w:r w:rsidRPr="00D44D9A">
        <w:rPr>
          <w:rFonts w:hint="eastAsia"/>
          <w:b w:val="0"/>
          <w:color w:val="000000" w:themeColor="text1"/>
          <w:szCs w:val="28"/>
        </w:rPr>
        <w:t>承租人依據租賃契約第</w:t>
      </w:r>
      <w:r w:rsidRPr="00D44D9A">
        <w:rPr>
          <w:rFonts w:hint="eastAsia"/>
          <w:b w:val="0"/>
          <w:color w:val="000000" w:themeColor="text1"/>
          <w:szCs w:val="28"/>
        </w:rPr>
        <w:t>5</w:t>
      </w:r>
      <w:r w:rsidRPr="00D44D9A">
        <w:rPr>
          <w:rFonts w:hint="eastAsia"/>
          <w:b w:val="0"/>
          <w:color w:val="000000" w:themeColor="text1"/>
          <w:szCs w:val="28"/>
        </w:rPr>
        <w:t>條第</w:t>
      </w:r>
      <w:r w:rsidR="001670D6">
        <w:rPr>
          <w:rFonts w:hint="eastAsia"/>
          <w:b w:val="0"/>
          <w:color w:val="000000" w:themeColor="text1"/>
          <w:szCs w:val="28"/>
        </w:rPr>
        <w:t>六</w:t>
      </w:r>
      <w:r w:rsidRPr="00D44D9A">
        <w:rPr>
          <w:rFonts w:hint="eastAsia"/>
          <w:b w:val="0"/>
          <w:color w:val="000000" w:themeColor="text1"/>
          <w:szCs w:val="28"/>
        </w:rPr>
        <w:t>款規定調整應繳租金時，履約保證金不予調整。</w:t>
      </w:r>
    </w:p>
    <w:p w14:paraId="5AC7AD35" w14:textId="06A702A8" w:rsidR="001C2DFA" w:rsidRDefault="001C2DFA" w:rsidP="001C2DFA">
      <w:pPr>
        <w:pStyle w:val="a7"/>
        <w:numPr>
          <w:ilvl w:val="0"/>
          <w:numId w:val="2"/>
        </w:numPr>
        <w:spacing w:afterLines="25" w:after="98" w:line="460" w:lineRule="exact"/>
        <w:jc w:val="both"/>
        <w:rPr>
          <w:color w:val="000000" w:themeColor="text1"/>
          <w:szCs w:val="28"/>
        </w:rPr>
      </w:pPr>
      <w:r w:rsidRPr="001C2DFA">
        <w:rPr>
          <w:rFonts w:hint="eastAsia"/>
          <w:color w:val="000000" w:themeColor="text1"/>
          <w:szCs w:val="28"/>
        </w:rPr>
        <w:t>保稅工廠保證金</w:t>
      </w:r>
    </w:p>
    <w:p w14:paraId="7A6CC1C9" w14:textId="24925228" w:rsidR="0026396D" w:rsidRDefault="00292117" w:rsidP="00943720">
      <w:pPr>
        <w:pStyle w:val="a7"/>
        <w:numPr>
          <w:ilvl w:val="0"/>
          <w:numId w:val="82"/>
        </w:numPr>
        <w:spacing w:afterLines="25" w:after="98" w:line="460" w:lineRule="exact"/>
        <w:jc w:val="both"/>
        <w:rPr>
          <w:b w:val="0"/>
          <w:color w:val="000000" w:themeColor="text1"/>
          <w:szCs w:val="28"/>
        </w:rPr>
      </w:pPr>
      <w:r>
        <w:rPr>
          <w:rFonts w:hint="eastAsia"/>
          <w:b w:val="0"/>
          <w:color w:val="000000" w:themeColor="text1"/>
          <w:szCs w:val="28"/>
        </w:rPr>
        <w:t>得標人</w:t>
      </w:r>
      <w:r w:rsidR="00FD5522">
        <w:rPr>
          <w:rFonts w:hint="eastAsia"/>
          <w:b w:val="0"/>
          <w:color w:val="000000" w:themeColor="text1"/>
          <w:szCs w:val="28"/>
        </w:rPr>
        <w:t>欲</w:t>
      </w:r>
      <w:r w:rsidR="00922B5F">
        <w:rPr>
          <w:rFonts w:hint="eastAsia"/>
          <w:b w:val="0"/>
          <w:color w:val="000000" w:themeColor="text1"/>
          <w:szCs w:val="28"/>
        </w:rPr>
        <w:t>辦理保稅工廠登記者</w:t>
      </w:r>
      <w:r w:rsidR="005B209F">
        <w:rPr>
          <w:rFonts w:hint="eastAsia"/>
          <w:b w:val="0"/>
          <w:color w:val="000000" w:themeColor="text1"/>
          <w:szCs w:val="28"/>
        </w:rPr>
        <w:t>，</w:t>
      </w:r>
      <w:r w:rsidR="001C2DFA">
        <w:rPr>
          <w:rFonts w:hint="eastAsia"/>
          <w:b w:val="0"/>
          <w:color w:val="000000" w:themeColor="text1"/>
          <w:szCs w:val="28"/>
        </w:rPr>
        <w:t>應</w:t>
      </w:r>
      <w:r w:rsidR="006E3D82">
        <w:rPr>
          <w:rFonts w:hint="eastAsia"/>
          <w:b w:val="0"/>
          <w:color w:val="000000" w:themeColor="text1"/>
          <w:szCs w:val="28"/>
        </w:rPr>
        <w:t>於投資計畫書</w:t>
      </w:r>
      <w:r w:rsidR="006E21F0">
        <w:rPr>
          <w:rFonts w:hint="eastAsia"/>
          <w:b w:val="0"/>
          <w:color w:val="000000" w:themeColor="text1"/>
          <w:szCs w:val="28"/>
        </w:rPr>
        <w:t>載</w:t>
      </w:r>
      <w:r w:rsidR="006E3D82">
        <w:rPr>
          <w:rFonts w:hint="eastAsia"/>
          <w:b w:val="0"/>
          <w:color w:val="000000" w:themeColor="text1"/>
          <w:szCs w:val="28"/>
        </w:rPr>
        <w:t>明並</w:t>
      </w:r>
      <w:r w:rsidR="006E3D82" w:rsidRPr="00D44D9A">
        <w:rPr>
          <w:b w:val="0"/>
          <w:color w:val="000000" w:themeColor="text1"/>
          <w:szCs w:val="28"/>
        </w:rPr>
        <w:t>繳納</w:t>
      </w:r>
      <w:r w:rsidR="001C2DFA" w:rsidRPr="00943720">
        <w:rPr>
          <w:rFonts w:hint="eastAsia"/>
          <w:b w:val="0"/>
          <w:color w:val="000000" w:themeColor="text1"/>
          <w:szCs w:val="28"/>
        </w:rPr>
        <w:t>保稅工廠保證金</w:t>
      </w:r>
      <w:r w:rsidR="001C2DFA">
        <w:rPr>
          <w:rFonts w:hint="eastAsia"/>
          <w:b w:val="0"/>
          <w:color w:val="000000" w:themeColor="text1"/>
          <w:szCs w:val="28"/>
        </w:rPr>
        <w:t>，作為</w:t>
      </w:r>
      <w:r w:rsidR="001C2DFA" w:rsidRPr="00943720">
        <w:rPr>
          <w:rFonts w:hint="eastAsia"/>
          <w:b w:val="0"/>
          <w:color w:val="000000" w:themeColor="text1"/>
          <w:szCs w:val="28"/>
        </w:rPr>
        <w:t>擔保</w:t>
      </w:r>
      <w:r w:rsidR="001C2DFA" w:rsidRPr="001C2DFA">
        <w:rPr>
          <w:rFonts w:hint="eastAsia"/>
          <w:b w:val="0"/>
          <w:color w:val="000000" w:themeColor="text1"/>
          <w:szCs w:val="28"/>
        </w:rPr>
        <w:t>本案租賃</w:t>
      </w:r>
      <w:r w:rsidR="008D57A4" w:rsidRPr="008D57A4">
        <w:rPr>
          <w:rFonts w:hint="eastAsia"/>
          <w:b w:val="0"/>
          <w:color w:val="000000" w:themeColor="text1"/>
          <w:szCs w:val="28"/>
        </w:rPr>
        <w:t>提前終止或租期屆滿</w:t>
      </w:r>
      <w:r w:rsidR="001C2DFA" w:rsidRPr="00943720">
        <w:rPr>
          <w:rFonts w:hint="eastAsia"/>
          <w:b w:val="0"/>
          <w:color w:val="000000" w:themeColor="text1"/>
          <w:szCs w:val="28"/>
        </w:rPr>
        <w:t>後仍有放置保稅物品供監管海關處理之必要期間內</w:t>
      </w:r>
      <w:r w:rsidR="00F620C2">
        <w:rPr>
          <w:rFonts w:hint="eastAsia"/>
          <w:b w:val="0"/>
          <w:color w:val="000000" w:themeColor="text1"/>
          <w:szCs w:val="28"/>
        </w:rPr>
        <w:t>的</w:t>
      </w:r>
      <w:r w:rsidR="001C2DFA" w:rsidRPr="00943720">
        <w:rPr>
          <w:rFonts w:hint="eastAsia"/>
          <w:b w:val="0"/>
          <w:color w:val="000000" w:themeColor="text1"/>
          <w:szCs w:val="28"/>
        </w:rPr>
        <w:t>使用對價。</w:t>
      </w:r>
      <w:r w:rsidR="00FD5522">
        <w:rPr>
          <w:rFonts w:hint="eastAsia"/>
          <w:b w:val="0"/>
          <w:color w:val="000000" w:themeColor="text1"/>
          <w:szCs w:val="28"/>
        </w:rPr>
        <w:t>其於</w:t>
      </w:r>
      <w:r w:rsidR="00C0471A">
        <w:rPr>
          <w:rFonts w:hint="eastAsia"/>
          <w:b w:val="0"/>
          <w:color w:val="000000" w:themeColor="text1"/>
          <w:szCs w:val="28"/>
        </w:rPr>
        <w:t>租賃</w:t>
      </w:r>
      <w:r w:rsidR="00FD5522">
        <w:rPr>
          <w:rFonts w:hint="eastAsia"/>
          <w:b w:val="0"/>
          <w:color w:val="000000" w:themeColor="text1"/>
          <w:szCs w:val="28"/>
        </w:rPr>
        <w:t>契約</w:t>
      </w:r>
      <w:r w:rsidR="00C0471A">
        <w:rPr>
          <w:rFonts w:hint="eastAsia"/>
          <w:b w:val="0"/>
          <w:color w:val="000000" w:themeColor="text1"/>
          <w:szCs w:val="28"/>
        </w:rPr>
        <w:t>簽訂</w:t>
      </w:r>
      <w:r w:rsidR="00FD5522">
        <w:rPr>
          <w:rFonts w:hint="eastAsia"/>
          <w:b w:val="0"/>
          <w:color w:val="000000" w:themeColor="text1"/>
          <w:szCs w:val="28"/>
        </w:rPr>
        <w:t>後始欲辦理者，亦同。</w:t>
      </w:r>
    </w:p>
    <w:p w14:paraId="7E7662A8" w14:textId="179DFE83" w:rsidR="001C2DFA" w:rsidRDefault="00F620C2" w:rsidP="00943720">
      <w:pPr>
        <w:pStyle w:val="a7"/>
        <w:numPr>
          <w:ilvl w:val="0"/>
          <w:numId w:val="82"/>
        </w:numPr>
        <w:spacing w:afterLines="25" w:after="98" w:line="460" w:lineRule="exact"/>
        <w:jc w:val="both"/>
        <w:rPr>
          <w:b w:val="0"/>
          <w:color w:val="000000" w:themeColor="text1"/>
          <w:szCs w:val="28"/>
        </w:rPr>
      </w:pPr>
      <w:r>
        <w:rPr>
          <w:rFonts w:hint="eastAsia"/>
          <w:b w:val="0"/>
          <w:color w:val="000000" w:themeColor="text1"/>
          <w:szCs w:val="28"/>
        </w:rPr>
        <w:t>保稅工廠保證金之金額</w:t>
      </w:r>
      <w:r w:rsidR="00FD5522">
        <w:rPr>
          <w:rFonts w:hint="eastAsia"/>
          <w:b w:val="0"/>
          <w:color w:val="000000" w:themeColor="text1"/>
          <w:szCs w:val="28"/>
        </w:rPr>
        <w:t>，依</w:t>
      </w:r>
      <w:r w:rsidR="001C2DFA" w:rsidRPr="001C2DFA">
        <w:rPr>
          <w:rFonts w:hint="eastAsia"/>
          <w:b w:val="0"/>
          <w:color w:val="000000" w:themeColor="text1"/>
          <w:szCs w:val="28"/>
        </w:rPr>
        <w:t>簽約時實際承租單元每月租金報價乘以</w:t>
      </w:r>
      <w:r w:rsidR="001C2DFA">
        <w:rPr>
          <w:rFonts w:hint="eastAsia"/>
          <w:b w:val="0"/>
          <w:color w:val="000000" w:themeColor="text1"/>
          <w:szCs w:val="28"/>
        </w:rPr>
        <w:t>6</w:t>
      </w:r>
      <w:r w:rsidR="001C2DFA" w:rsidRPr="001C2DFA">
        <w:rPr>
          <w:rFonts w:hint="eastAsia"/>
          <w:b w:val="0"/>
          <w:color w:val="000000" w:themeColor="text1"/>
          <w:szCs w:val="28"/>
        </w:rPr>
        <w:t>個月之租金</w:t>
      </w:r>
      <w:r>
        <w:rPr>
          <w:rFonts w:hint="eastAsia"/>
          <w:b w:val="0"/>
          <w:color w:val="000000" w:themeColor="text1"/>
          <w:szCs w:val="28"/>
        </w:rPr>
        <w:t>額</w:t>
      </w:r>
      <w:r w:rsidR="00FD5522">
        <w:rPr>
          <w:rFonts w:hint="eastAsia"/>
          <w:b w:val="0"/>
          <w:color w:val="000000" w:themeColor="text1"/>
          <w:szCs w:val="28"/>
        </w:rPr>
        <w:t>定之</w:t>
      </w:r>
      <w:r w:rsidR="001C2DFA">
        <w:rPr>
          <w:rFonts w:hint="eastAsia"/>
          <w:b w:val="0"/>
          <w:color w:val="000000" w:themeColor="text1"/>
          <w:szCs w:val="28"/>
        </w:rPr>
        <w:t>。</w:t>
      </w:r>
    </w:p>
    <w:p w14:paraId="3922B60B" w14:textId="4BF6BF7E" w:rsidR="00C0471A" w:rsidRDefault="00AB6EC7" w:rsidP="00943720">
      <w:pPr>
        <w:pStyle w:val="a7"/>
        <w:numPr>
          <w:ilvl w:val="0"/>
          <w:numId w:val="82"/>
        </w:numPr>
        <w:spacing w:afterLines="25" w:after="98" w:line="460" w:lineRule="exact"/>
        <w:jc w:val="both"/>
        <w:rPr>
          <w:b w:val="0"/>
          <w:color w:val="000000" w:themeColor="text1"/>
          <w:szCs w:val="28"/>
        </w:rPr>
      </w:pPr>
      <w:r>
        <w:rPr>
          <w:rFonts w:hint="eastAsia"/>
          <w:b w:val="0"/>
          <w:color w:val="000000" w:themeColor="text1"/>
          <w:szCs w:val="28"/>
        </w:rPr>
        <w:t>本局</w:t>
      </w:r>
      <w:r w:rsidR="005B209F" w:rsidRPr="00061A95">
        <w:rPr>
          <w:rFonts w:hint="eastAsia"/>
          <w:b w:val="0"/>
          <w:color w:val="000000" w:themeColor="text1"/>
          <w:szCs w:val="28"/>
        </w:rPr>
        <w:t>於</w:t>
      </w:r>
      <w:r>
        <w:rPr>
          <w:rFonts w:hint="eastAsia"/>
          <w:b w:val="0"/>
          <w:color w:val="000000" w:themeColor="text1"/>
          <w:szCs w:val="28"/>
        </w:rPr>
        <w:t>收受</w:t>
      </w:r>
      <w:r w:rsidR="005B209F" w:rsidRPr="00061A95">
        <w:rPr>
          <w:rFonts w:hint="eastAsia"/>
          <w:b w:val="0"/>
          <w:color w:val="000000" w:themeColor="text1"/>
          <w:szCs w:val="28"/>
        </w:rPr>
        <w:t>保稅工廠保證金後</w:t>
      </w:r>
      <w:r>
        <w:rPr>
          <w:rFonts w:hint="eastAsia"/>
          <w:b w:val="0"/>
          <w:color w:val="000000" w:themeColor="text1"/>
          <w:szCs w:val="28"/>
        </w:rPr>
        <w:t>(</w:t>
      </w:r>
      <w:r>
        <w:rPr>
          <w:rFonts w:hint="eastAsia"/>
          <w:b w:val="0"/>
          <w:color w:val="000000" w:themeColor="text1"/>
          <w:szCs w:val="28"/>
        </w:rPr>
        <w:t>未簽訂租賃契約者，</w:t>
      </w:r>
      <w:r w:rsidR="00C0471A">
        <w:rPr>
          <w:rFonts w:hint="eastAsia"/>
          <w:b w:val="0"/>
          <w:color w:val="000000" w:themeColor="text1"/>
          <w:szCs w:val="28"/>
        </w:rPr>
        <w:t>並應於</w:t>
      </w:r>
      <w:r w:rsidR="008A1999">
        <w:rPr>
          <w:rFonts w:hint="eastAsia"/>
          <w:b w:val="0"/>
          <w:color w:val="000000" w:themeColor="text1"/>
          <w:szCs w:val="28"/>
        </w:rPr>
        <w:t>租賃</w:t>
      </w:r>
      <w:r w:rsidR="00C0471A">
        <w:rPr>
          <w:rFonts w:hint="eastAsia"/>
          <w:b w:val="0"/>
          <w:color w:val="000000" w:themeColor="text1"/>
          <w:szCs w:val="28"/>
        </w:rPr>
        <w:t>契約簽訂</w:t>
      </w:r>
      <w:r>
        <w:rPr>
          <w:rFonts w:hint="eastAsia"/>
          <w:b w:val="0"/>
          <w:color w:val="000000" w:themeColor="text1"/>
          <w:szCs w:val="28"/>
        </w:rPr>
        <w:t>後</w:t>
      </w:r>
      <w:r>
        <w:rPr>
          <w:rFonts w:hint="eastAsia"/>
          <w:b w:val="0"/>
          <w:color w:val="000000" w:themeColor="text1"/>
          <w:szCs w:val="28"/>
        </w:rPr>
        <w:t>)</w:t>
      </w:r>
      <w:r w:rsidR="005B209F" w:rsidRPr="00061A95">
        <w:rPr>
          <w:rFonts w:hint="eastAsia"/>
          <w:b w:val="0"/>
          <w:color w:val="000000" w:themeColor="text1"/>
          <w:szCs w:val="28"/>
        </w:rPr>
        <w:t>，</w:t>
      </w:r>
      <w:r w:rsidR="00393033">
        <w:rPr>
          <w:rFonts w:hint="eastAsia"/>
          <w:b w:val="0"/>
          <w:color w:val="000000" w:themeColor="text1"/>
          <w:szCs w:val="28"/>
        </w:rPr>
        <w:t>始</w:t>
      </w:r>
      <w:r w:rsidR="00C0471A">
        <w:rPr>
          <w:rFonts w:hint="eastAsia"/>
          <w:b w:val="0"/>
          <w:color w:val="000000" w:themeColor="text1"/>
          <w:szCs w:val="28"/>
        </w:rPr>
        <w:t>簽發</w:t>
      </w:r>
      <w:r w:rsidR="005B209F" w:rsidRPr="00061A95">
        <w:rPr>
          <w:rFonts w:hint="eastAsia"/>
          <w:b w:val="0"/>
          <w:color w:val="000000" w:themeColor="text1"/>
          <w:szCs w:val="28"/>
        </w:rPr>
        <w:t>「海關管理保稅</w:t>
      </w:r>
      <w:r w:rsidR="00364725" w:rsidRPr="00061A95">
        <w:rPr>
          <w:rFonts w:hint="eastAsia"/>
          <w:b w:val="0"/>
          <w:color w:val="000000" w:themeColor="text1"/>
          <w:szCs w:val="28"/>
        </w:rPr>
        <w:t>工廠辦法」第</w:t>
      </w:r>
      <w:r w:rsidR="00364725" w:rsidRPr="00061A95">
        <w:rPr>
          <w:b w:val="0"/>
          <w:color w:val="000000" w:themeColor="text1"/>
          <w:szCs w:val="28"/>
        </w:rPr>
        <w:t>6</w:t>
      </w:r>
      <w:r w:rsidR="00364725" w:rsidRPr="00061A95">
        <w:rPr>
          <w:rFonts w:hint="eastAsia"/>
          <w:b w:val="0"/>
          <w:color w:val="000000" w:themeColor="text1"/>
          <w:szCs w:val="28"/>
        </w:rPr>
        <w:t>條</w:t>
      </w:r>
      <w:r w:rsidR="00061A95">
        <w:rPr>
          <w:rFonts w:hint="eastAsia"/>
          <w:b w:val="0"/>
          <w:color w:val="000000" w:themeColor="text1"/>
          <w:szCs w:val="28"/>
        </w:rPr>
        <w:t>第</w:t>
      </w:r>
      <w:r w:rsidR="00061A95">
        <w:rPr>
          <w:rFonts w:hint="eastAsia"/>
          <w:b w:val="0"/>
          <w:color w:val="000000" w:themeColor="text1"/>
          <w:szCs w:val="28"/>
        </w:rPr>
        <w:t>9</w:t>
      </w:r>
      <w:r w:rsidR="00061A95">
        <w:rPr>
          <w:rFonts w:hint="eastAsia"/>
          <w:b w:val="0"/>
          <w:color w:val="000000" w:themeColor="text1"/>
          <w:szCs w:val="28"/>
        </w:rPr>
        <w:t>款</w:t>
      </w:r>
      <w:r w:rsidR="00C0471A">
        <w:rPr>
          <w:rFonts w:hint="eastAsia"/>
          <w:b w:val="0"/>
          <w:color w:val="000000" w:themeColor="text1"/>
          <w:szCs w:val="28"/>
        </w:rPr>
        <w:t>所定各項文件</w:t>
      </w:r>
      <w:r w:rsidR="00061A95" w:rsidRPr="00061A95">
        <w:rPr>
          <w:rFonts w:hint="eastAsia"/>
          <w:b w:val="0"/>
          <w:color w:val="000000" w:themeColor="text1"/>
          <w:szCs w:val="28"/>
        </w:rPr>
        <w:t>。</w:t>
      </w:r>
    </w:p>
    <w:p w14:paraId="5528223F" w14:textId="1F1664B8" w:rsidR="00292117" w:rsidRPr="00943720" w:rsidRDefault="00FD5522" w:rsidP="00943720">
      <w:pPr>
        <w:pStyle w:val="a7"/>
        <w:numPr>
          <w:ilvl w:val="0"/>
          <w:numId w:val="82"/>
        </w:numPr>
        <w:spacing w:afterLines="25" w:after="98" w:line="460" w:lineRule="exact"/>
        <w:jc w:val="both"/>
        <w:rPr>
          <w:b w:val="0"/>
          <w:color w:val="000000" w:themeColor="text1"/>
          <w:szCs w:val="28"/>
        </w:rPr>
      </w:pPr>
      <w:r>
        <w:rPr>
          <w:rFonts w:hint="eastAsia"/>
          <w:b w:val="0"/>
          <w:color w:val="000000" w:themeColor="text1"/>
          <w:szCs w:val="28"/>
        </w:rPr>
        <w:t>保稅工廠保證金於抵充使用期間內之使用對價後仍有剩餘者，提出保證金者得請求返還。</w:t>
      </w:r>
    </w:p>
    <w:p w14:paraId="5E685B8C" w14:textId="09AD5CA4" w:rsidR="009220A0" w:rsidRPr="00D44D9A" w:rsidRDefault="009220A0" w:rsidP="00302BA2">
      <w:pPr>
        <w:pStyle w:val="a7"/>
        <w:numPr>
          <w:ilvl w:val="0"/>
          <w:numId w:val="2"/>
        </w:numPr>
        <w:spacing w:afterLines="25" w:after="98" w:line="460" w:lineRule="exact"/>
        <w:jc w:val="both"/>
        <w:rPr>
          <w:color w:val="000000" w:themeColor="text1"/>
          <w:szCs w:val="28"/>
        </w:rPr>
      </w:pPr>
      <w:r w:rsidRPr="00D44D9A">
        <w:rPr>
          <w:color w:val="000000" w:themeColor="text1"/>
          <w:szCs w:val="28"/>
        </w:rPr>
        <w:t>其他注意事項</w:t>
      </w:r>
    </w:p>
    <w:p w14:paraId="3D71B909" w14:textId="77777777" w:rsidR="009220A0" w:rsidRPr="00D44D9A" w:rsidRDefault="009220A0" w:rsidP="00D76C45">
      <w:pPr>
        <w:pStyle w:val="a7"/>
        <w:numPr>
          <w:ilvl w:val="0"/>
          <w:numId w:val="4"/>
        </w:numPr>
        <w:spacing w:afterLines="25" w:after="98" w:line="460" w:lineRule="exact"/>
        <w:jc w:val="both"/>
        <w:rPr>
          <w:b w:val="0"/>
          <w:color w:val="000000" w:themeColor="text1"/>
          <w:szCs w:val="28"/>
        </w:rPr>
      </w:pPr>
      <w:r w:rsidRPr="00D44D9A">
        <w:rPr>
          <w:b w:val="0"/>
          <w:color w:val="000000" w:themeColor="text1"/>
          <w:szCs w:val="28"/>
        </w:rPr>
        <w:t>本須知及附件所載之日期，除另有規定外，均依日曆天計算，並適用民法有關期間及期日之規定。</w:t>
      </w:r>
    </w:p>
    <w:p w14:paraId="4ED46350" w14:textId="78C0498D" w:rsidR="009220A0" w:rsidRPr="00D44D9A" w:rsidRDefault="009220A0" w:rsidP="00D76C45">
      <w:pPr>
        <w:pStyle w:val="a7"/>
        <w:numPr>
          <w:ilvl w:val="0"/>
          <w:numId w:val="4"/>
        </w:numPr>
        <w:spacing w:afterLines="25" w:after="98" w:line="460" w:lineRule="exact"/>
        <w:jc w:val="both"/>
        <w:rPr>
          <w:b w:val="0"/>
          <w:color w:val="000000" w:themeColor="text1"/>
          <w:szCs w:val="28"/>
        </w:rPr>
      </w:pPr>
      <w:r w:rsidRPr="00D44D9A">
        <w:rPr>
          <w:b w:val="0"/>
          <w:color w:val="000000" w:themeColor="text1"/>
          <w:szCs w:val="28"/>
        </w:rPr>
        <w:t>本須知將刊登於本局官網，不再另行通知，</w:t>
      </w:r>
      <w:r w:rsidR="00BF3E38" w:rsidRPr="00D44D9A">
        <w:rPr>
          <w:b w:val="0"/>
          <w:color w:val="000000" w:themeColor="text1"/>
          <w:szCs w:val="28"/>
        </w:rPr>
        <w:t>投標人</w:t>
      </w:r>
      <w:r w:rsidRPr="00D44D9A">
        <w:rPr>
          <w:b w:val="0"/>
          <w:color w:val="000000" w:themeColor="text1"/>
          <w:szCs w:val="28"/>
        </w:rPr>
        <w:t>應隨時注意並自行上網查閱各項公告資訊及內容，不得以「不知悉」而不配合辦理或據以向本局要求任何補償或賠償。</w:t>
      </w:r>
    </w:p>
    <w:p w14:paraId="44F2D41F" w14:textId="55D17277" w:rsidR="009220A0" w:rsidRPr="00D44D9A" w:rsidRDefault="009220A0" w:rsidP="00D76C45">
      <w:pPr>
        <w:pStyle w:val="a7"/>
        <w:numPr>
          <w:ilvl w:val="0"/>
          <w:numId w:val="4"/>
        </w:numPr>
        <w:spacing w:afterLines="25" w:after="98" w:line="460" w:lineRule="exact"/>
        <w:jc w:val="both"/>
        <w:rPr>
          <w:b w:val="0"/>
          <w:color w:val="000000" w:themeColor="text1"/>
          <w:szCs w:val="28"/>
        </w:rPr>
      </w:pPr>
      <w:r w:rsidRPr="00D44D9A">
        <w:rPr>
          <w:b w:val="0"/>
          <w:color w:val="000000" w:themeColor="text1"/>
          <w:szCs w:val="28"/>
        </w:rPr>
        <w:t>凡假藉其他機構名義投標經查證屬實者，除投標無效、押標金、履約保證金不予發還外，已簽妥之租賃契約者立即終止契約，並不得或停止其參加本局其他標租案。</w:t>
      </w:r>
    </w:p>
    <w:p w14:paraId="32C07DDB" w14:textId="63CD0B5B" w:rsidR="009220A0" w:rsidRPr="00D44D9A" w:rsidRDefault="009220A0" w:rsidP="00D76C45">
      <w:pPr>
        <w:pStyle w:val="a7"/>
        <w:numPr>
          <w:ilvl w:val="0"/>
          <w:numId w:val="4"/>
        </w:numPr>
        <w:spacing w:afterLines="25" w:after="98" w:line="460" w:lineRule="exact"/>
        <w:jc w:val="both"/>
        <w:rPr>
          <w:b w:val="0"/>
          <w:color w:val="000000" w:themeColor="text1"/>
          <w:szCs w:val="28"/>
        </w:rPr>
      </w:pPr>
      <w:r w:rsidRPr="00D44D9A">
        <w:rPr>
          <w:b w:val="0"/>
          <w:color w:val="000000" w:themeColor="text1"/>
          <w:szCs w:val="28"/>
        </w:rPr>
        <w:t>決標後簽訂契約時，本標租須知、投標文件作為契約之附件，與契約</w:t>
      </w:r>
      <w:r w:rsidR="002F0947" w:rsidRPr="00D44D9A">
        <w:rPr>
          <w:b w:val="0"/>
          <w:color w:val="000000" w:themeColor="text1"/>
          <w:szCs w:val="28"/>
        </w:rPr>
        <w:t>具</w:t>
      </w:r>
      <w:r w:rsidRPr="00D44D9A">
        <w:rPr>
          <w:b w:val="0"/>
          <w:color w:val="000000" w:themeColor="text1"/>
          <w:szCs w:val="28"/>
        </w:rPr>
        <w:t>同等之約束力。</w:t>
      </w:r>
    </w:p>
    <w:p w14:paraId="1DA9172C" w14:textId="54540034" w:rsidR="009220A0" w:rsidRPr="00D44D9A" w:rsidRDefault="009220A0" w:rsidP="00D76C45">
      <w:pPr>
        <w:pStyle w:val="a7"/>
        <w:numPr>
          <w:ilvl w:val="0"/>
          <w:numId w:val="4"/>
        </w:numPr>
        <w:spacing w:afterLines="25" w:after="98" w:line="460" w:lineRule="exact"/>
        <w:jc w:val="both"/>
        <w:rPr>
          <w:b w:val="0"/>
          <w:color w:val="000000" w:themeColor="text1"/>
          <w:szCs w:val="28"/>
        </w:rPr>
      </w:pPr>
      <w:r w:rsidRPr="00D44D9A">
        <w:rPr>
          <w:b w:val="0"/>
          <w:color w:val="000000" w:themeColor="text1"/>
          <w:szCs w:val="28"/>
        </w:rPr>
        <w:t>承租</w:t>
      </w:r>
      <w:r w:rsidR="004D590D" w:rsidRPr="00D44D9A">
        <w:rPr>
          <w:b w:val="0"/>
          <w:color w:val="000000" w:themeColor="text1"/>
          <w:szCs w:val="28"/>
        </w:rPr>
        <w:t>人</w:t>
      </w:r>
      <w:r w:rsidRPr="00D44D9A">
        <w:rPr>
          <w:b w:val="0"/>
          <w:color w:val="000000" w:themeColor="text1"/>
          <w:szCs w:val="28"/>
        </w:rPr>
        <w:t>未經</w:t>
      </w:r>
      <w:r w:rsidR="00A55E40" w:rsidRPr="00D44D9A">
        <w:rPr>
          <w:rFonts w:hint="eastAsia"/>
          <w:b w:val="0"/>
          <w:color w:val="000000" w:themeColor="text1"/>
          <w:szCs w:val="28"/>
        </w:rPr>
        <w:t>書面</w:t>
      </w:r>
      <w:r w:rsidRPr="00D44D9A">
        <w:rPr>
          <w:b w:val="0"/>
          <w:color w:val="000000" w:themeColor="text1"/>
          <w:szCs w:val="28"/>
        </w:rPr>
        <w:t>同意不得改變建築物結構及原有配置。如違反規</w:t>
      </w:r>
      <w:r w:rsidR="00991169" w:rsidRPr="00D44D9A">
        <w:rPr>
          <w:b w:val="0"/>
          <w:color w:val="000000" w:themeColor="text1"/>
          <w:szCs w:val="28"/>
        </w:rPr>
        <w:t>定經建築主管機關查報，應</w:t>
      </w:r>
      <w:r w:rsidRPr="00D44D9A">
        <w:rPr>
          <w:b w:val="0"/>
          <w:color w:val="000000" w:themeColor="text1"/>
          <w:szCs w:val="28"/>
        </w:rPr>
        <w:t>自行負擔所有拆除費用及回復原狀</w:t>
      </w:r>
      <w:r w:rsidR="00A55E40" w:rsidRPr="00D44D9A">
        <w:rPr>
          <w:rFonts w:hint="eastAsia"/>
          <w:b w:val="0"/>
          <w:color w:val="000000" w:themeColor="text1"/>
        </w:rPr>
        <w:t>、維修或負賠償責任。</w:t>
      </w:r>
      <w:r w:rsidRPr="00D44D9A">
        <w:rPr>
          <w:b w:val="0"/>
          <w:color w:val="000000" w:themeColor="text1"/>
          <w:szCs w:val="28"/>
        </w:rPr>
        <w:t>回復原狀所需之設備材料及建材等，若已停產或無供給來源致無法以相同材料復原之情形，</w:t>
      </w:r>
      <w:r w:rsidR="00A83FF0" w:rsidRPr="00D44D9A">
        <w:rPr>
          <w:rFonts w:hint="eastAsia"/>
          <w:b w:val="0"/>
          <w:color w:val="000000" w:themeColor="text1"/>
          <w:szCs w:val="28"/>
        </w:rPr>
        <w:t>承租人</w:t>
      </w:r>
      <w:r w:rsidR="00A83FF0" w:rsidRPr="00D44D9A">
        <w:rPr>
          <w:rFonts w:hint="eastAsia"/>
          <w:b w:val="0"/>
          <w:color w:val="000000" w:themeColor="text1"/>
        </w:rPr>
        <w:t>經本局書面同意後始得以其他材料替代之</w:t>
      </w:r>
      <w:r w:rsidRPr="00D44D9A">
        <w:rPr>
          <w:b w:val="0"/>
          <w:color w:val="000000" w:themeColor="text1"/>
          <w:szCs w:val="28"/>
        </w:rPr>
        <w:t>。</w:t>
      </w:r>
    </w:p>
    <w:p w14:paraId="263A449C" w14:textId="63608A6E" w:rsidR="001368F7" w:rsidRPr="00282B0A" w:rsidRDefault="002401F1" w:rsidP="001368F7">
      <w:pPr>
        <w:pStyle w:val="a7"/>
        <w:numPr>
          <w:ilvl w:val="0"/>
          <w:numId w:val="4"/>
        </w:numPr>
        <w:spacing w:afterLines="25" w:after="98" w:line="460" w:lineRule="exact"/>
        <w:jc w:val="both"/>
        <w:rPr>
          <w:b w:val="0"/>
          <w:color w:val="000000" w:themeColor="text1"/>
          <w:szCs w:val="28"/>
        </w:rPr>
      </w:pPr>
      <w:r w:rsidRPr="00282B0A">
        <w:rPr>
          <w:rFonts w:hint="eastAsia"/>
          <w:b w:val="0"/>
          <w:color w:val="000000" w:themeColor="text1"/>
          <w:szCs w:val="28"/>
        </w:rPr>
        <w:t>承租人室內裝修規劃均須符合建築技術規則</w:t>
      </w:r>
      <w:r w:rsidR="008B0D76">
        <w:rPr>
          <w:rFonts w:hint="eastAsia"/>
          <w:b w:val="0"/>
          <w:color w:val="000000" w:themeColor="text1"/>
          <w:szCs w:val="28"/>
        </w:rPr>
        <w:t>相關規定</w:t>
      </w:r>
      <w:r w:rsidR="00282B0A" w:rsidRPr="00F80F0A">
        <w:rPr>
          <w:rFonts w:hint="eastAsia"/>
          <w:b w:val="0"/>
          <w:color w:val="000000" w:themeColor="text1"/>
          <w:szCs w:val="28"/>
        </w:rPr>
        <w:t>，倘</w:t>
      </w:r>
      <w:r w:rsidR="001368F7" w:rsidRPr="001368F7">
        <w:rPr>
          <w:rFonts w:hint="eastAsia"/>
          <w:b w:val="0"/>
          <w:color w:val="000000" w:themeColor="text1"/>
          <w:szCs w:val="28"/>
        </w:rPr>
        <w:t>標準廠辦及</w:t>
      </w:r>
      <w:r w:rsidR="00282B0A" w:rsidRPr="00F80F0A">
        <w:rPr>
          <w:rFonts w:hint="eastAsia"/>
          <w:b w:val="0"/>
          <w:color w:val="000000" w:themeColor="text1"/>
          <w:szCs w:val="28"/>
        </w:rPr>
        <w:t>研發設計中心承租人無法依前述規定辦理，應</w:t>
      </w:r>
      <w:r w:rsidR="00F51580" w:rsidRPr="00F80F0A">
        <w:rPr>
          <w:rFonts w:hint="eastAsia"/>
          <w:b w:val="0"/>
          <w:color w:val="000000" w:themeColor="text1"/>
          <w:szCs w:val="28"/>
        </w:rPr>
        <w:t>自行</w:t>
      </w:r>
      <w:r w:rsidR="001368F7" w:rsidRPr="001368F7">
        <w:rPr>
          <w:rFonts w:hint="eastAsia"/>
          <w:b w:val="0"/>
          <w:color w:val="000000" w:themeColor="text1"/>
          <w:szCs w:val="28"/>
        </w:rPr>
        <w:t>依需求</w:t>
      </w:r>
      <w:r w:rsidR="00F51580" w:rsidRPr="00F80F0A">
        <w:rPr>
          <w:rFonts w:hint="eastAsia"/>
          <w:b w:val="0"/>
          <w:color w:val="000000" w:themeColor="text1"/>
          <w:szCs w:val="28"/>
        </w:rPr>
        <w:t>申請總量管制與</w:t>
      </w:r>
      <w:r w:rsidR="001368F7">
        <w:rPr>
          <w:rFonts w:hint="eastAsia"/>
          <w:b w:val="0"/>
          <w:color w:val="000000" w:themeColor="text1"/>
          <w:szCs w:val="28"/>
        </w:rPr>
        <w:t>辦理</w:t>
      </w:r>
      <w:r w:rsidR="00F51580" w:rsidRPr="00F80F0A">
        <w:rPr>
          <w:rFonts w:hint="eastAsia"/>
          <w:b w:val="0"/>
          <w:color w:val="000000" w:themeColor="text1"/>
          <w:szCs w:val="28"/>
        </w:rPr>
        <w:t>使照變更</w:t>
      </w:r>
      <w:r w:rsidR="001368F7">
        <w:rPr>
          <w:rFonts w:hint="eastAsia"/>
          <w:b w:val="0"/>
          <w:color w:val="000000" w:themeColor="text1"/>
          <w:szCs w:val="28"/>
        </w:rPr>
        <w:t>。</w:t>
      </w:r>
    </w:p>
    <w:p w14:paraId="3AD73390" w14:textId="77777777" w:rsidR="00CB24B0" w:rsidRPr="00220DF8" w:rsidRDefault="00A62C8C">
      <w:pPr>
        <w:pStyle w:val="a7"/>
        <w:numPr>
          <w:ilvl w:val="0"/>
          <w:numId w:val="4"/>
        </w:numPr>
        <w:spacing w:afterLines="25" w:after="98" w:line="460" w:lineRule="exact"/>
        <w:jc w:val="both"/>
        <w:rPr>
          <w:b w:val="0"/>
        </w:rPr>
      </w:pPr>
      <w:r w:rsidRPr="00220DF8">
        <w:rPr>
          <w:rFonts w:hint="eastAsia"/>
          <w:b w:val="0"/>
          <w:color w:val="000000" w:themeColor="text1"/>
          <w:szCs w:val="28"/>
        </w:rPr>
        <w:t>本園區無提供廢</w:t>
      </w:r>
      <w:r w:rsidRPr="00220DF8">
        <w:rPr>
          <w:b w:val="0"/>
          <w:color w:val="000000" w:themeColor="text1"/>
          <w:szCs w:val="28"/>
        </w:rPr>
        <w:t>(</w:t>
      </w:r>
      <w:r w:rsidRPr="00220DF8">
        <w:rPr>
          <w:rFonts w:hint="eastAsia"/>
          <w:b w:val="0"/>
          <w:color w:val="000000" w:themeColor="text1"/>
          <w:szCs w:val="28"/>
        </w:rPr>
        <w:t>污</w:t>
      </w:r>
      <w:r w:rsidRPr="00220DF8">
        <w:rPr>
          <w:b w:val="0"/>
          <w:color w:val="000000" w:themeColor="text1"/>
          <w:szCs w:val="28"/>
        </w:rPr>
        <w:t>)</w:t>
      </w:r>
      <w:r w:rsidR="00282B0A" w:rsidRPr="00220DF8">
        <w:rPr>
          <w:rFonts w:hint="eastAsia"/>
          <w:b w:val="0"/>
          <w:color w:val="000000" w:themeColor="text1"/>
          <w:szCs w:val="28"/>
        </w:rPr>
        <w:t>水處理設施，得標人應依相關法令逕自處理，並應遵守</w:t>
      </w:r>
      <w:r w:rsidRPr="00220DF8">
        <w:rPr>
          <w:rFonts w:hint="eastAsia"/>
          <w:b w:val="0"/>
          <w:color w:val="000000" w:themeColor="text1"/>
          <w:szCs w:val="28"/>
        </w:rPr>
        <w:t>污染防制相關法令。</w:t>
      </w:r>
    </w:p>
    <w:p w14:paraId="78930CEA" w14:textId="673A18D3" w:rsidR="007E74EF" w:rsidRPr="00220DF8" w:rsidRDefault="007E74EF">
      <w:pPr>
        <w:pStyle w:val="a7"/>
        <w:numPr>
          <w:ilvl w:val="0"/>
          <w:numId w:val="4"/>
        </w:numPr>
        <w:spacing w:afterLines="25" w:after="98" w:line="460" w:lineRule="exact"/>
        <w:jc w:val="both"/>
        <w:rPr>
          <w:b w:val="0"/>
        </w:rPr>
      </w:pPr>
      <w:r w:rsidRPr="00220DF8">
        <w:rPr>
          <w:rFonts w:hint="eastAsia"/>
          <w:b w:val="0"/>
          <w:color w:val="000000" w:themeColor="text1"/>
          <w:szCs w:val="28"/>
        </w:rPr>
        <w:t>本園區廠戶內電力規格皆為三相四線</w:t>
      </w:r>
      <w:r w:rsidRPr="00220DF8">
        <w:rPr>
          <w:b w:val="0"/>
          <w:color w:val="000000" w:themeColor="text1"/>
          <w:szCs w:val="28"/>
        </w:rPr>
        <w:t>220/380V</w:t>
      </w:r>
      <w:r w:rsidR="00860DBF" w:rsidRPr="00220DF8">
        <w:rPr>
          <w:rFonts w:hint="eastAsia"/>
          <w:b w:val="0"/>
          <w:color w:val="000000" w:themeColor="text1"/>
          <w:szCs w:val="28"/>
        </w:rPr>
        <w:t>供電，相關配電盤規</w:t>
      </w:r>
      <w:r w:rsidR="00860DBF" w:rsidRPr="00220DF8">
        <w:rPr>
          <w:rFonts w:hint="eastAsia"/>
          <w:b w:val="0"/>
        </w:rPr>
        <w:t>格依點交設備清冊為準；配電盤未留設</w:t>
      </w:r>
      <w:r w:rsidRPr="00220DF8">
        <w:rPr>
          <w:b w:val="0"/>
        </w:rPr>
        <w:t>110V</w:t>
      </w:r>
      <w:r w:rsidR="00860DBF" w:rsidRPr="00220DF8">
        <w:rPr>
          <w:rFonts w:hint="eastAsia"/>
          <w:b w:val="0"/>
        </w:rPr>
        <w:t>系統</w:t>
      </w:r>
      <w:r w:rsidRPr="00220DF8">
        <w:rPr>
          <w:rFonts w:hint="eastAsia"/>
          <w:b w:val="0"/>
        </w:rPr>
        <w:t>電壓，得標人應依需求自行增設變壓設備。</w:t>
      </w:r>
    </w:p>
    <w:p w14:paraId="2397E05E" w14:textId="21346502" w:rsidR="009220A0" w:rsidRPr="00D44D9A" w:rsidRDefault="009220A0" w:rsidP="00D76C45">
      <w:pPr>
        <w:pStyle w:val="a7"/>
        <w:numPr>
          <w:ilvl w:val="0"/>
          <w:numId w:val="4"/>
        </w:numPr>
        <w:spacing w:afterLines="25" w:after="98" w:line="460" w:lineRule="exact"/>
        <w:jc w:val="both"/>
        <w:rPr>
          <w:b w:val="0"/>
          <w:color w:val="000000" w:themeColor="text1"/>
          <w:szCs w:val="28"/>
        </w:rPr>
      </w:pPr>
      <w:r w:rsidRPr="00D44D9A">
        <w:rPr>
          <w:b w:val="0"/>
          <w:color w:val="000000" w:themeColor="text1"/>
          <w:szCs w:val="28"/>
        </w:rPr>
        <w:t>承租</w:t>
      </w:r>
      <w:r w:rsidR="004D590D" w:rsidRPr="00D44D9A">
        <w:rPr>
          <w:b w:val="0"/>
          <w:color w:val="000000" w:themeColor="text1"/>
          <w:szCs w:val="28"/>
        </w:rPr>
        <w:t>人</w:t>
      </w:r>
      <w:r w:rsidRPr="00D44D9A">
        <w:rPr>
          <w:b w:val="0"/>
          <w:color w:val="000000" w:themeColor="text1"/>
          <w:szCs w:val="28"/>
        </w:rPr>
        <w:t>不得</w:t>
      </w:r>
      <w:r w:rsidR="008716A3">
        <w:rPr>
          <w:b w:val="0"/>
          <w:color w:val="000000" w:themeColor="text1"/>
          <w:szCs w:val="28"/>
        </w:rPr>
        <w:t>占</w:t>
      </w:r>
      <w:r w:rsidRPr="00D44D9A">
        <w:rPr>
          <w:b w:val="0"/>
          <w:color w:val="000000" w:themeColor="text1"/>
          <w:szCs w:val="28"/>
        </w:rPr>
        <w:t>用或損害本園區一切公共設施，違反者應返還、修</w:t>
      </w:r>
      <w:r w:rsidR="00A55E40" w:rsidRPr="00D44D9A">
        <w:rPr>
          <w:rFonts w:hint="eastAsia"/>
          <w:b w:val="0"/>
          <w:color w:val="000000" w:themeColor="text1"/>
          <w:szCs w:val="28"/>
        </w:rPr>
        <w:t>復</w:t>
      </w:r>
      <w:r w:rsidRPr="00D44D9A">
        <w:rPr>
          <w:b w:val="0"/>
          <w:color w:val="000000" w:themeColor="text1"/>
          <w:szCs w:val="28"/>
        </w:rPr>
        <w:t>或賠償，如為其員工違反者，承租</w:t>
      </w:r>
      <w:r w:rsidR="004D590D" w:rsidRPr="00D44D9A">
        <w:rPr>
          <w:b w:val="0"/>
          <w:color w:val="000000" w:themeColor="text1"/>
          <w:szCs w:val="28"/>
        </w:rPr>
        <w:t>人</w:t>
      </w:r>
      <w:r w:rsidRPr="00D44D9A">
        <w:rPr>
          <w:b w:val="0"/>
          <w:color w:val="000000" w:themeColor="text1"/>
          <w:szCs w:val="28"/>
        </w:rPr>
        <w:t>應負連帶賠償責任。</w:t>
      </w:r>
    </w:p>
    <w:p w14:paraId="49E6C9C6" w14:textId="6BA5D5E0" w:rsidR="00991169" w:rsidRPr="00D44D9A" w:rsidRDefault="004D590D" w:rsidP="00D76C45">
      <w:pPr>
        <w:pStyle w:val="a7"/>
        <w:numPr>
          <w:ilvl w:val="0"/>
          <w:numId w:val="4"/>
        </w:numPr>
        <w:spacing w:afterLines="25" w:after="98" w:line="460" w:lineRule="exact"/>
        <w:jc w:val="both"/>
        <w:rPr>
          <w:b w:val="0"/>
          <w:color w:val="000000" w:themeColor="text1"/>
          <w:szCs w:val="28"/>
        </w:rPr>
      </w:pPr>
      <w:r w:rsidRPr="00D44D9A">
        <w:rPr>
          <w:b w:val="0"/>
          <w:color w:val="000000" w:themeColor="text1"/>
          <w:szCs w:val="28"/>
        </w:rPr>
        <w:t>承租</w:t>
      </w:r>
      <w:r w:rsidR="00282B0A">
        <w:rPr>
          <w:b w:val="0"/>
          <w:color w:val="000000" w:themeColor="text1"/>
          <w:szCs w:val="28"/>
        </w:rPr>
        <w:t>人未來進駐本園區時，應備齊相關文件申請營運相關</w:t>
      </w:r>
      <w:r w:rsidR="00282B0A" w:rsidRPr="00F80F0A">
        <w:rPr>
          <w:b w:val="0"/>
          <w:color w:val="000000" w:themeColor="text1"/>
          <w:szCs w:val="28"/>
        </w:rPr>
        <w:t>證</w:t>
      </w:r>
      <w:r w:rsidR="00282B0A" w:rsidRPr="00F80F0A">
        <w:rPr>
          <w:rFonts w:hint="eastAsia"/>
          <w:b w:val="0"/>
          <w:color w:val="000000" w:themeColor="text1"/>
          <w:szCs w:val="28"/>
        </w:rPr>
        <w:t>照</w:t>
      </w:r>
      <w:r w:rsidR="00991169" w:rsidRPr="00D44D9A">
        <w:rPr>
          <w:b w:val="0"/>
          <w:color w:val="000000" w:themeColor="text1"/>
          <w:szCs w:val="28"/>
        </w:rPr>
        <w:t>等審查，如審查未通過時，得標人不得向本局提出任何異議。</w:t>
      </w:r>
    </w:p>
    <w:p w14:paraId="2E60603E" w14:textId="25C9E22E" w:rsidR="006B4C6E" w:rsidRPr="00D44D9A" w:rsidRDefault="002F0947" w:rsidP="001C7DD9">
      <w:pPr>
        <w:pStyle w:val="a7"/>
        <w:numPr>
          <w:ilvl w:val="0"/>
          <w:numId w:val="4"/>
        </w:numPr>
        <w:spacing w:afterLines="25" w:after="98" w:line="460" w:lineRule="exact"/>
        <w:ind w:left="1372" w:hanging="805"/>
        <w:jc w:val="both"/>
        <w:rPr>
          <w:b w:val="0"/>
          <w:color w:val="000000" w:themeColor="text1"/>
          <w:szCs w:val="28"/>
        </w:rPr>
      </w:pPr>
      <w:r w:rsidRPr="00D44D9A">
        <w:rPr>
          <w:b w:val="0"/>
          <w:color w:val="000000" w:themeColor="text1"/>
          <w:szCs w:val="28"/>
        </w:rPr>
        <w:t>承租人應自行負擔</w:t>
      </w:r>
      <w:r w:rsidR="00CF2AB3" w:rsidRPr="00D44D9A">
        <w:rPr>
          <w:b w:val="0"/>
          <w:color w:val="000000" w:themeColor="text1"/>
          <w:szCs w:val="28"/>
        </w:rPr>
        <w:t>租賃物</w:t>
      </w:r>
      <w:r w:rsidRPr="00D44D9A">
        <w:rPr>
          <w:b w:val="0"/>
          <w:color w:val="000000" w:themeColor="text1"/>
          <w:szCs w:val="28"/>
        </w:rPr>
        <w:t>範圍內相關室內裝修工程、設備及設施投資費用</w:t>
      </w:r>
      <w:r w:rsidR="00991169" w:rsidRPr="00D44D9A">
        <w:rPr>
          <w:b w:val="0"/>
          <w:color w:val="000000" w:themeColor="text1"/>
          <w:szCs w:val="28"/>
        </w:rPr>
        <w:t>，並自點交日起負擔</w:t>
      </w:r>
      <w:r w:rsidR="006314B9" w:rsidRPr="00D44D9A">
        <w:rPr>
          <w:b w:val="0"/>
          <w:color w:val="000000" w:themeColor="text1"/>
          <w:szCs w:val="28"/>
        </w:rPr>
        <w:t>承租建築物</w:t>
      </w:r>
      <w:r w:rsidR="00991169" w:rsidRPr="00D44D9A">
        <w:rPr>
          <w:b w:val="0"/>
          <w:color w:val="000000" w:themeColor="text1"/>
          <w:szCs w:val="28"/>
        </w:rPr>
        <w:t>之水電費及其他費用。</w:t>
      </w:r>
    </w:p>
    <w:p w14:paraId="288EF4C5" w14:textId="42BED78F" w:rsidR="00991169" w:rsidRPr="00D44D9A" w:rsidRDefault="00991169" w:rsidP="001C7DD9">
      <w:pPr>
        <w:pStyle w:val="a7"/>
        <w:numPr>
          <w:ilvl w:val="0"/>
          <w:numId w:val="4"/>
        </w:numPr>
        <w:spacing w:afterLines="25" w:after="98" w:line="460" w:lineRule="exact"/>
        <w:ind w:left="1372" w:hanging="805"/>
        <w:jc w:val="both"/>
        <w:rPr>
          <w:b w:val="0"/>
          <w:color w:val="000000" w:themeColor="text1"/>
          <w:szCs w:val="28"/>
        </w:rPr>
      </w:pPr>
      <w:r w:rsidRPr="00D44D9A">
        <w:rPr>
          <w:b w:val="0"/>
          <w:color w:val="000000" w:themeColor="text1"/>
          <w:szCs w:val="28"/>
        </w:rPr>
        <w:t>得標人未辦妥點交手續</w:t>
      </w:r>
      <w:r w:rsidR="00A76381" w:rsidRPr="00D44D9A">
        <w:rPr>
          <w:b w:val="0"/>
          <w:color w:val="000000" w:themeColor="text1"/>
          <w:szCs w:val="28"/>
        </w:rPr>
        <w:t>以前，</w:t>
      </w:r>
      <w:r w:rsidRPr="00D44D9A">
        <w:rPr>
          <w:b w:val="0"/>
          <w:color w:val="000000" w:themeColor="text1"/>
          <w:szCs w:val="28"/>
        </w:rPr>
        <w:t>不得擅自</w:t>
      </w:r>
      <w:r w:rsidR="00F24483" w:rsidRPr="00D44D9A">
        <w:rPr>
          <w:b w:val="0"/>
          <w:color w:val="000000" w:themeColor="text1"/>
          <w:szCs w:val="28"/>
        </w:rPr>
        <w:t>執行</w:t>
      </w:r>
      <w:r w:rsidRPr="00D44D9A">
        <w:rPr>
          <w:b w:val="0"/>
          <w:color w:val="000000" w:themeColor="text1"/>
          <w:szCs w:val="28"/>
        </w:rPr>
        <w:t>遷入裝修、搬運物品、安裝機器</w:t>
      </w:r>
      <w:r w:rsidR="00F24483" w:rsidRPr="00D44D9A">
        <w:rPr>
          <w:b w:val="0"/>
          <w:color w:val="000000" w:themeColor="text1"/>
          <w:szCs w:val="28"/>
        </w:rPr>
        <w:t>等作業</w:t>
      </w:r>
      <w:r w:rsidRPr="00D44D9A">
        <w:rPr>
          <w:b w:val="0"/>
          <w:color w:val="000000" w:themeColor="text1"/>
          <w:szCs w:val="28"/>
        </w:rPr>
        <w:t>。</w:t>
      </w:r>
    </w:p>
    <w:p w14:paraId="0F50F0AD" w14:textId="7D215994" w:rsidR="00991169" w:rsidRPr="00D44D9A" w:rsidRDefault="00282B0A" w:rsidP="00D76C45">
      <w:pPr>
        <w:pStyle w:val="a7"/>
        <w:numPr>
          <w:ilvl w:val="0"/>
          <w:numId w:val="4"/>
        </w:numPr>
        <w:spacing w:afterLines="25" w:after="98" w:line="460" w:lineRule="exact"/>
        <w:ind w:leftChars="215" w:left="1356" w:hangingChars="300" w:hanging="840"/>
        <w:jc w:val="both"/>
        <w:rPr>
          <w:b w:val="0"/>
          <w:color w:val="000000" w:themeColor="text1"/>
          <w:szCs w:val="28"/>
        </w:rPr>
      </w:pPr>
      <w:r>
        <w:rPr>
          <w:b w:val="0"/>
          <w:color w:val="000000" w:themeColor="text1"/>
          <w:szCs w:val="28"/>
        </w:rPr>
        <w:t>得標人標租本園區</w:t>
      </w:r>
      <w:r w:rsidRPr="00F80F0A">
        <w:rPr>
          <w:b w:val="0"/>
          <w:color w:val="000000" w:themeColor="text1"/>
          <w:szCs w:val="28"/>
        </w:rPr>
        <w:t>建築物</w:t>
      </w:r>
      <w:r w:rsidR="00991169" w:rsidRPr="00D44D9A">
        <w:rPr>
          <w:b w:val="0"/>
          <w:color w:val="000000" w:themeColor="text1"/>
          <w:szCs w:val="28"/>
        </w:rPr>
        <w:t>自點交之日起，對建築物內一切設施應以善良管理人之注意使用並負責保管與維護，並不得改變建物結構及原有配置。在租賃期間其設施如有損壞，應由得標者自行負責修復。</w:t>
      </w:r>
    </w:p>
    <w:p w14:paraId="65A000AA" w14:textId="6C287B53" w:rsidR="009220A0" w:rsidRPr="00D44D9A" w:rsidRDefault="009220A0" w:rsidP="00D76C45">
      <w:pPr>
        <w:pStyle w:val="a7"/>
        <w:numPr>
          <w:ilvl w:val="0"/>
          <w:numId w:val="4"/>
        </w:numPr>
        <w:spacing w:afterLines="25" w:after="98" w:line="460" w:lineRule="exact"/>
        <w:ind w:leftChars="215" w:left="1356" w:hangingChars="300" w:hanging="840"/>
        <w:jc w:val="both"/>
        <w:rPr>
          <w:b w:val="0"/>
          <w:color w:val="000000" w:themeColor="text1"/>
          <w:szCs w:val="28"/>
        </w:rPr>
      </w:pPr>
      <w:r w:rsidRPr="00D44D9A">
        <w:rPr>
          <w:b w:val="0"/>
          <w:color w:val="000000" w:themeColor="text1"/>
          <w:szCs w:val="28"/>
        </w:rPr>
        <w:t>承租</w:t>
      </w:r>
      <w:r w:rsidR="004D590D" w:rsidRPr="00D44D9A">
        <w:rPr>
          <w:b w:val="0"/>
          <w:color w:val="000000" w:themeColor="text1"/>
          <w:szCs w:val="28"/>
        </w:rPr>
        <w:t>人</w:t>
      </w:r>
      <w:r w:rsidR="0066300E" w:rsidRPr="00D44D9A">
        <w:rPr>
          <w:b w:val="0"/>
          <w:color w:val="000000" w:themeColor="text1"/>
          <w:szCs w:val="28"/>
        </w:rPr>
        <w:t>進駐後</w:t>
      </w:r>
      <w:r w:rsidRPr="00D44D9A">
        <w:rPr>
          <w:b w:val="0"/>
          <w:color w:val="000000" w:themeColor="text1"/>
          <w:szCs w:val="28"/>
        </w:rPr>
        <w:t>應遵守</w:t>
      </w:r>
      <w:r w:rsidR="0066300E" w:rsidRPr="00D44D9A">
        <w:rPr>
          <w:b w:val="0"/>
          <w:color w:val="000000" w:themeColor="text1"/>
          <w:szCs w:val="28"/>
        </w:rPr>
        <w:t>本園區相關</w:t>
      </w:r>
      <w:r w:rsidRPr="00D44D9A">
        <w:rPr>
          <w:b w:val="0"/>
          <w:color w:val="000000" w:themeColor="text1"/>
          <w:szCs w:val="28"/>
        </w:rPr>
        <w:t>管理規約，並負擔</w:t>
      </w:r>
      <w:r w:rsidR="0066300E" w:rsidRPr="00D44D9A">
        <w:rPr>
          <w:b w:val="0"/>
          <w:color w:val="000000" w:themeColor="text1"/>
          <w:szCs w:val="28"/>
        </w:rPr>
        <w:t>本</w:t>
      </w:r>
      <w:r w:rsidRPr="00D44D9A">
        <w:rPr>
          <w:b w:val="0"/>
          <w:color w:val="000000" w:themeColor="text1"/>
          <w:szCs w:val="28"/>
        </w:rPr>
        <w:t>園區管理費、特定設施使用費。</w:t>
      </w:r>
    </w:p>
    <w:p w14:paraId="464664E8" w14:textId="68100E92" w:rsidR="009220A0" w:rsidRPr="00D44D9A" w:rsidRDefault="009220A0" w:rsidP="00D76C45">
      <w:pPr>
        <w:pStyle w:val="a7"/>
        <w:numPr>
          <w:ilvl w:val="0"/>
          <w:numId w:val="4"/>
        </w:numPr>
        <w:spacing w:afterLines="25" w:after="98" w:line="460" w:lineRule="exact"/>
        <w:ind w:leftChars="215" w:left="1356" w:hangingChars="300" w:hanging="840"/>
        <w:jc w:val="both"/>
        <w:rPr>
          <w:b w:val="0"/>
          <w:color w:val="000000" w:themeColor="text1"/>
          <w:szCs w:val="28"/>
        </w:rPr>
      </w:pPr>
      <w:r w:rsidRPr="00D44D9A">
        <w:rPr>
          <w:b w:val="0"/>
          <w:color w:val="000000" w:themeColor="text1"/>
          <w:szCs w:val="28"/>
        </w:rPr>
        <w:t>本園區標準廠房消防安全採中度危險工作場所配置，如屬高度危險工作場所者，應依各類場所消防安全設備設置標準規定增置必要安全設備，並經權責機關檢查合格後，始准登記；設備增加之費用，概由承租</w:t>
      </w:r>
      <w:r w:rsidR="004D590D" w:rsidRPr="00D44D9A">
        <w:rPr>
          <w:b w:val="0"/>
          <w:color w:val="000000" w:themeColor="text1"/>
          <w:szCs w:val="28"/>
        </w:rPr>
        <w:t>人</w:t>
      </w:r>
      <w:r w:rsidRPr="00D44D9A">
        <w:rPr>
          <w:b w:val="0"/>
          <w:color w:val="000000" w:themeColor="text1"/>
          <w:szCs w:val="28"/>
        </w:rPr>
        <w:t>自行負責。</w:t>
      </w:r>
    </w:p>
    <w:p w14:paraId="6D94BB19" w14:textId="6A73EA16" w:rsidR="00C003B2" w:rsidRPr="00D44D9A" w:rsidRDefault="00792CC2" w:rsidP="00D76C45">
      <w:pPr>
        <w:numPr>
          <w:ilvl w:val="0"/>
          <w:numId w:val="4"/>
        </w:numPr>
        <w:snapToGrid w:val="0"/>
        <w:spacing w:after="25" w:line="460" w:lineRule="exact"/>
        <w:ind w:leftChars="215" w:left="1356" w:hangingChars="300" w:hanging="840"/>
        <w:jc w:val="both"/>
        <w:rPr>
          <w:rFonts w:eastAsia="標楷體"/>
          <w:color w:val="000000" w:themeColor="text1"/>
          <w:sz w:val="28"/>
          <w:szCs w:val="28"/>
        </w:rPr>
      </w:pPr>
      <w:r w:rsidRPr="00D44D9A">
        <w:rPr>
          <w:rFonts w:eastAsia="標楷體"/>
          <w:color w:val="000000" w:themeColor="text1"/>
          <w:sz w:val="28"/>
          <w:szCs w:val="28"/>
        </w:rPr>
        <w:t>得標人標租本園區</w:t>
      </w:r>
      <w:r w:rsidR="00282B0A">
        <w:rPr>
          <w:rFonts w:eastAsia="標楷體" w:hint="eastAsia"/>
          <w:color w:val="000000" w:themeColor="text1"/>
          <w:sz w:val="28"/>
          <w:szCs w:val="28"/>
        </w:rPr>
        <w:t>單元</w:t>
      </w:r>
      <w:r w:rsidRPr="00D44D9A">
        <w:rPr>
          <w:rFonts w:eastAsia="標楷體"/>
          <w:color w:val="000000" w:themeColor="text1"/>
          <w:sz w:val="28"/>
          <w:szCs w:val="28"/>
        </w:rPr>
        <w:t>，應先詳閱</w:t>
      </w:r>
      <w:r w:rsidR="003843FB" w:rsidRPr="00D44D9A">
        <w:rPr>
          <w:rFonts w:eastAsia="標楷體"/>
          <w:color w:val="000000" w:themeColor="text1"/>
          <w:sz w:val="28"/>
          <w:szCs w:val="28"/>
        </w:rPr>
        <w:t>本</w:t>
      </w:r>
      <w:r w:rsidRPr="00D44D9A">
        <w:rPr>
          <w:rFonts w:eastAsia="標楷體"/>
          <w:color w:val="000000" w:themeColor="text1"/>
          <w:sz w:val="28"/>
          <w:szCs w:val="28"/>
        </w:rPr>
        <w:t>局提供之「租賃契約書」範本</w:t>
      </w:r>
      <w:r w:rsidR="004D590D" w:rsidRPr="00D44D9A">
        <w:rPr>
          <w:rFonts w:eastAsia="標楷體"/>
          <w:color w:val="000000" w:themeColor="text1"/>
          <w:sz w:val="28"/>
          <w:szCs w:val="28"/>
        </w:rPr>
        <w:t>，</w:t>
      </w:r>
      <w:r w:rsidRPr="00D44D9A">
        <w:rPr>
          <w:rFonts w:eastAsia="標楷體"/>
          <w:color w:val="000000" w:themeColor="text1"/>
          <w:sz w:val="28"/>
          <w:szCs w:val="28"/>
        </w:rPr>
        <w:t>並確實遵照本須知及標租公告之相關規定辦理。</w:t>
      </w:r>
    </w:p>
    <w:p w14:paraId="16CA56BD" w14:textId="0365FE2B" w:rsidR="0043775B" w:rsidRDefault="00203EA4" w:rsidP="00D76C45">
      <w:pPr>
        <w:numPr>
          <w:ilvl w:val="0"/>
          <w:numId w:val="4"/>
        </w:numPr>
        <w:snapToGrid w:val="0"/>
        <w:spacing w:after="25" w:line="460" w:lineRule="exact"/>
        <w:ind w:leftChars="215" w:left="1356" w:hangingChars="300" w:hanging="840"/>
        <w:jc w:val="both"/>
        <w:rPr>
          <w:rFonts w:eastAsia="標楷體"/>
          <w:color w:val="000000" w:themeColor="text1"/>
          <w:sz w:val="28"/>
          <w:szCs w:val="28"/>
        </w:rPr>
      </w:pPr>
      <w:r w:rsidRPr="00D44D9A">
        <w:rPr>
          <w:rFonts w:eastAsia="標楷體"/>
          <w:color w:val="000000" w:themeColor="text1"/>
          <w:sz w:val="28"/>
          <w:szCs w:val="28"/>
        </w:rPr>
        <w:t>本標租案租賃契約應經公證，公證費用承租人負擔。公證書上應載明如承租人不給付租金</w:t>
      </w:r>
      <w:r w:rsidR="00D8376A" w:rsidRPr="00D44D9A">
        <w:rPr>
          <w:rFonts w:eastAsia="標楷體"/>
          <w:color w:val="000000" w:themeColor="text1"/>
          <w:sz w:val="28"/>
          <w:szCs w:val="28"/>
        </w:rPr>
        <w:t>、</w:t>
      </w:r>
      <w:r w:rsidRPr="00D44D9A">
        <w:rPr>
          <w:rFonts w:eastAsia="標楷體"/>
          <w:color w:val="000000" w:themeColor="text1"/>
          <w:sz w:val="28"/>
          <w:szCs w:val="28"/>
        </w:rPr>
        <w:t>違約金</w:t>
      </w:r>
      <w:r w:rsidR="00A83FF0" w:rsidRPr="00D44D9A">
        <w:rPr>
          <w:rFonts w:eastAsia="標楷體" w:hint="eastAsia"/>
          <w:color w:val="000000" w:themeColor="text1"/>
          <w:sz w:val="28"/>
          <w:szCs w:val="28"/>
        </w:rPr>
        <w:t>、</w:t>
      </w:r>
      <w:r w:rsidR="00165234" w:rsidRPr="00D44D9A">
        <w:rPr>
          <w:rFonts w:eastAsia="標楷體" w:hint="eastAsia"/>
          <w:color w:val="000000" w:themeColor="text1"/>
          <w:sz w:val="28"/>
          <w:szCs w:val="28"/>
        </w:rPr>
        <w:t>水電費</w:t>
      </w:r>
      <w:r w:rsidRPr="001114A7">
        <w:rPr>
          <w:rFonts w:eastAsia="標楷體" w:hint="eastAsia"/>
          <w:color w:val="000000" w:themeColor="text1"/>
          <w:sz w:val="28"/>
          <w:szCs w:val="28"/>
        </w:rPr>
        <w:t>，或</w:t>
      </w:r>
      <w:r w:rsidR="00165234" w:rsidRPr="001114A7">
        <w:rPr>
          <w:rFonts w:eastAsia="標楷體" w:hint="eastAsia"/>
          <w:color w:val="000000" w:themeColor="text1"/>
          <w:sz w:val="28"/>
          <w:szCs w:val="28"/>
        </w:rPr>
        <w:t>未於契約關係消滅返還租賃物時</w:t>
      </w:r>
      <w:r w:rsidRPr="00AA2604">
        <w:rPr>
          <w:rFonts w:eastAsia="標楷體" w:hint="eastAsia"/>
          <w:color w:val="000000" w:themeColor="text1"/>
          <w:sz w:val="28"/>
          <w:szCs w:val="28"/>
        </w:rPr>
        <w:t>，本局得逕付強制執行</w:t>
      </w:r>
      <w:r w:rsidRPr="00D44D9A">
        <w:rPr>
          <w:rFonts w:eastAsia="標楷體"/>
          <w:color w:val="000000" w:themeColor="text1"/>
          <w:sz w:val="28"/>
          <w:szCs w:val="28"/>
        </w:rPr>
        <w:t>。</w:t>
      </w:r>
    </w:p>
    <w:p w14:paraId="7AD4616E" w14:textId="2EC67B29" w:rsidR="00CC501C" w:rsidRPr="00D44D9A" w:rsidRDefault="00716707" w:rsidP="0044468A">
      <w:pPr>
        <w:numPr>
          <w:ilvl w:val="0"/>
          <w:numId w:val="4"/>
        </w:numPr>
        <w:snapToGrid w:val="0"/>
        <w:spacing w:after="25" w:line="460" w:lineRule="exact"/>
        <w:ind w:left="1316" w:hanging="749"/>
        <w:jc w:val="both"/>
        <w:rPr>
          <w:rFonts w:eastAsia="標楷體"/>
          <w:color w:val="000000" w:themeColor="text1"/>
          <w:sz w:val="28"/>
          <w:szCs w:val="28"/>
        </w:rPr>
      </w:pPr>
      <w:r>
        <w:rPr>
          <w:rFonts w:eastAsia="標楷體" w:hint="eastAsia"/>
          <w:color w:val="000000" w:themeColor="text1"/>
          <w:sz w:val="28"/>
          <w:szCs w:val="28"/>
        </w:rPr>
        <w:t>得標人或</w:t>
      </w:r>
      <w:r w:rsidRPr="00716707">
        <w:rPr>
          <w:rFonts w:eastAsia="標楷體" w:hint="eastAsia"/>
          <w:color w:val="000000" w:themeColor="text1"/>
          <w:sz w:val="28"/>
          <w:szCs w:val="28"/>
        </w:rPr>
        <w:t>承租人</w:t>
      </w:r>
      <w:r w:rsidR="00CC501C" w:rsidRPr="00CC501C">
        <w:rPr>
          <w:rFonts w:eastAsia="標楷體" w:hint="eastAsia"/>
          <w:color w:val="000000" w:themeColor="text1"/>
          <w:sz w:val="28"/>
          <w:szCs w:val="28"/>
        </w:rPr>
        <w:t>欲辦理保稅工廠登記者，</w:t>
      </w:r>
      <w:r w:rsidR="00FE009C">
        <w:rPr>
          <w:rFonts w:eastAsia="標楷體" w:hint="eastAsia"/>
          <w:color w:val="000000" w:themeColor="text1"/>
          <w:sz w:val="28"/>
          <w:szCs w:val="28"/>
        </w:rPr>
        <w:t>不得</w:t>
      </w:r>
      <w:r>
        <w:rPr>
          <w:rFonts w:eastAsia="標楷體" w:hint="eastAsia"/>
          <w:color w:val="000000" w:themeColor="text1"/>
          <w:sz w:val="28"/>
          <w:szCs w:val="28"/>
        </w:rPr>
        <w:t>因其保稅工廠登記申請被否準，而不予簽約或要求終止租約。</w:t>
      </w:r>
    </w:p>
    <w:sectPr w:rsidR="00CC501C" w:rsidRPr="00D44D9A" w:rsidSect="00A83FF0">
      <w:pgSz w:w="11906" w:h="16838"/>
      <w:pgMar w:top="851" w:right="1274" w:bottom="1077" w:left="1134" w:header="227" w:footer="397" w:gutter="0"/>
      <w:cols w:space="720"/>
      <w:docGrid w:type="lines" w:linePitch="39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559C25" w16cid:durableId="24BD75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500A3" w14:textId="77777777" w:rsidR="00502F31" w:rsidRDefault="00502F31" w:rsidP="005518FA">
      <w:pPr>
        <w:pStyle w:val="ac"/>
      </w:pPr>
      <w:r>
        <w:separator/>
      </w:r>
    </w:p>
  </w:endnote>
  <w:endnote w:type="continuationSeparator" w:id="0">
    <w:p w14:paraId="359D70C2" w14:textId="77777777" w:rsidR="00502F31" w:rsidRDefault="00502F31" w:rsidP="005518FA">
      <w:pPr>
        <w:pStyle w:val="a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仿宋體W2">
    <w:panose1 w:val="02020209000000000000"/>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中黑體">
    <w:panose1 w:val="020B0509000000000000"/>
    <w:charset w:val="88"/>
    <w:family w:val="modern"/>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楷書體W5">
    <w:altName w:val="Arial Unicode MS"/>
    <w:charset w:val="88"/>
    <w:family w:val="script"/>
    <w:pitch w:val="fixed"/>
    <w:sig w:usb0="80000001" w:usb1="28091800" w:usb2="00000016" w:usb3="00000000" w:csb0="00100000" w:csb1="00000000"/>
  </w:font>
  <w:font w:name="華康仿宋體W6(P)">
    <w:panose1 w:val="02020600000000000000"/>
    <w:charset w:val="88"/>
    <w:family w:val="roman"/>
    <w:pitch w:val="variable"/>
    <w:sig w:usb0="80000001" w:usb1="28091800" w:usb2="00000016" w:usb3="00000000" w:csb0="00100000" w:csb1="00000000"/>
  </w:font>
  <w:font w:name="華康中明體">
    <w:panose1 w:val="02020509000000000000"/>
    <w:charset w:val="88"/>
    <w:family w:val="modern"/>
    <w:pitch w:val="fixed"/>
    <w:sig w:usb0="A000023F" w:usb1="3A4F9C38"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628967"/>
      <w:docPartObj>
        <w:docPartGallery w:val="Page Numbers (Bottom of Page)"/>
        <w:docPartUnique/>
      </w:docPartObj>
    </w:sdtPr>
    <w:sdtEndPr/>
    <w:sdtContent>
      <w:p w14:paraId="1BA066E6" w14:textId="6966E572" w:rsidR="0009505D" w:rsidRDefault="0009505D" w:rsidP="00A83FF0">
        <w:pPr>
          <w:pStyle w:val="af"/>
          <w:jc w:val="center"/>
        </w:pPr>
        <w:r w:rsidRPr="00D24644">
          <w:rPr>
            <w:rFonts w:ascii="標楷體" w:eastAsia="標楷體" w:hAnsi="標楷體" w:hint="eastAsia"/>
          </w:rPr>
          <w:t>標租須知</w:t>
        </w:r>
        <w:r>
          <w:rPr>
            <w:rFonts w:ascii="標楷體" w:eastAsia="標楷體" w:hAnsi="標楷體" w:hint="eastAsia"/>
          </w:rPr>
          <w:t xml:space="preserve"> 第</w:t>
        </w:r>
        <w:r>
          <w:fldChar w:fldCharType="begin"/>
        </w:r>
        <w:r>
          <w:instrText>PAGE   \* MERGEFORMAT</w:instrText>
        </w:r>
        <w:r>
          <w:fldChar w:fldCharType="separate"/>
        </w:r>
        <w:r w:rsidR="00502F31" w:rsidRPr="00502F31">
          <w:rPr>
            <w:noProof/>
            <w:lang w:val="zh-TW"/>
          </w:rPr>
          <w:t>1</w:t>
        </w:r>
        <w:r>
          <w:fldChar w:fldCharType="end"/>
        </w:r>
        <w:r w:rsidRPr="00773A43">
          <w:rPr>
            <w:rFonts w:ascii="標楷體" w:eastAsia="標楷體" w:hAnsi="標楷體" w:hint="eastAsia"/>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A6957" w14:textId="77777777" w:rsidR="00502F31" w:rsidRDefault="00502F31" w:rsidP="005518FA">
      <w:pPr>
        <w:pStyle w:val="ac"/>
      </w:pPr>
      <w:r>
        <w:separator/>
      </w:r>
    </w:p>
  </w:footnote>
  <w:footnote w:type="continuationSeparator" w:id="0">
    <w:p w14:paraId="07A94111" w14:textId="77777777" w:rsidR="00502F31" w:rsidRDefault="00502F31" w:rsidP="005518FA">
      <w:pPr>
        <w:pStyle w:val="a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E81B" w14:textId="150DC96C" w:rsidR="0009505D" w:rsidRPr="00822B7E" w:rsidRDefault="0009505D" w:rsidP="00822B7E">
    <w:pPr>
      <w:pStyle w:val="ad"/>
      <w:jc w:val="right"/>
      <w:rPr>
        <w:caps/>
        <w:color w:val="1F497D" w:themeColor="text2"/>
      </w:rPr>
    </w:pPr>
  </w:p>
  <w:p w14:paraId="26907409" w14:textId="77777777" w:rsidR="0009505D" w:rsidRDefault="0009505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BBA"/>
    <w:multiLevelType w:val="hybridMultilevel"/>
    <w:tmpl w:val="FAAA13EC"/>
    <w:lvl w:ilvl="0" w:tplc="0409000F">
      <w:start w:val="1"/>
      <w:numFmt w:val="decimal"/>
      <w:lvlText w:val="%1."/>
      <w:lvlJc w:val="left"/>
      <w:pPr>
        <w:ind w:left="579" w:hanging="480"/>
      </w:p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1" w15:restartNumberingAfterBreak="0">
    <w:nsid w:val="00CB0CFF"/>
    <w:multiLevelType w:val="hybridMultilevel"/>
    <w:tmpl w:val="6D04B9FA"/>
    <w:lvl w:ilvl="0" w:tplc="3A6EDFC6">
      <w:start w:val="1"/>
      <w:numFmt w:val="decimal"/>
      <w:lvlText w:val="%1."/>
      <w:lvlJc w:val="left"/>
      <w:pPr>
        <w:tabs>
          <w:tab w:val="num" w:pos="720"/>
        </w:tabs>
        <w:ind w:left="720" w:hanging="360"/>
      </w:pPr>
    </w:lvl>
    <w:lvl w:ilvl="1" w:tplc="369EB50E" w:tentative="1">
      <w:start w:val="1"/>
      <w:numFmt w:val="decimal"/>
      <w:lvlText w:val="%2."/>
      <w:lvlJc w:val="left"/>
      <w:pPr>
        <w:tabs>
          <w:tab w:val="num" w:pos="1440"/>
        </w:tabs>
        <w:ind w:left="1440" w:hanging="360"/>
      </w:pPr>
    </w:lvl>
    <w:lvl w:ilvl="2" w:tplc="83FE105E" w:tentative="1">
      <w:start w:val="1"/>
      <w:numFmt w:val="decimal"/>
      <w:lvlText w:val="%3."/>
      <w:lvlJc w:val="left"/>
      <w:pPr>
        <w:tabs>
          <w:tab w:val="num" w:pos="2160"/>
        </w:tabs>
        <w:ind w:left="2160" w:hanging="360"/>
      </w:pPr>
    </w:lvl>
    <w:lvl w:ilvl="3" w:tplc="28B06BA4" w:tentative="1">
      <w:start w:val="1"/>
      <w:numFmt w:val="decimal"/>
      <w:lvlText w:val="%4."/>
      <w:lvlJc w:val="left"/>
      <w:pPr>
        <w:tabs>
          <w:tab w:val="num" w:pos="2880"/>
        </w:tabs>
        <w:ind w:left="2880" w:hanging="360"/>
      </w:pPr>
    </w:lvl>
    <w:lvl w:ilvl="4" w:tplc="F222B6F2" w:tentative="1">
      <w:start w:val="1"/>
      <w:numFmt w:val="decimal"/>
      <w:lvlText w:val="%5."/>
      <w:lvlJc w:val="left"/>
      <w:pPr>
        <w:tabs>
          <w:tab w:val="num" w:pos="3600"/>
        </w:tabs>
        <w:ind w:left="3600" w:hanging="360"/>
      </w:pPr>
    </w:lvl>
    <w:lvl w:ilvl="5" w:tplc="118EFA60" w:tentative="1">
      <w:start w:val="1"/>
      <w:numFmt w:val="decimal"/>
      <w:lvlText w:val="%6."/>
      <w:lvlJc w:val="left"/>
      <w:pPr>
        <w:tabs>
          <w:tab w:val="num" w:pos="4320"/>
        </w:tabs>
        <w:ind w:left="4320" w:hanging="360"/>
      </w:pPr>
    </w:lvl>
    <w:lvl w:ilvl="6" w:tplc="F212361C" w:tentative="1">
      <w:start w:val="1"/>
      <w:numFmt w:val="decimal"/>
      <w:lvlText w:val="%7."/>
      <w:lvlJc w:val="left"/>
      <w:pPr>
        <w:tabs>
          <w:tab w:val="num" w:pos="5040"/>
        </w:tabs>
        <w:ind w:left="5040" w:hanging="360"/>
      </w:pPr>
    </w:lvl>
    <w:lvl w:ilvl="7" w:tplc="29E8276E" w:tentative="1">
      <w:start w:val="1"/>
      <w:numFmt w:val="decimal"/>
      <w:lvlText w:val="%8."/>
      <w:lvlJc w:val="left"/>
      <w:pPr>
        <w:tabs>
          <w:tab w:val="num" w:pos="5760"/>
        </w:tabs>
        <w:ind w:left="5760" w:hanging="360"/>
      </w:pPr>
    </w:lvl>
    <w:lvl w:ilvl="8" w:tplc="14DE003E" w:tentative="1">
      <w:start w:val="1"/>
      <w:numFmt w:val="decimal"/>
      <w:lvlText w:val="%9."/>
      <w:lvlJc w:val="left"/>
      <w:pPr>
        <w:tabs>
          <w:tab w:val="num" w:pos="6480"/>
        </w:tabs>
        <w:ind w:left="6480" w:hanging="360"/>
      </w:pPr>
    </w:lvl>
  </w:abstractNum>
  <w:abstractNum w:abstractNumId="2" w15:restartNumberingAfterBreak="0">
    <w:nsid w:val="02D25CAC"/>
    <w:multiLevelType w:val="hybridMultilevel"/>
    <w:tmpl w:val="BE8A5114"/>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3224F64"/>
    <w:multiLevelType w:val="hybridMultilevel"/>
    <w:tmpl w:val="BE8A5114"/>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43A45DE"/>
    <w:multiLevelType w:val="hybridMultilevel"/>
    <w:tmpl w:val="BCF4651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061D3DD3"/>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06785EB8"/>
    <w:multiLevelType w:val="hybridMultilevel"/>
    <w:tmpl w:val="01823A80"/>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C7348E"/>
    <w:multiLevelType w:val="multilevel"/>
    <w:tmpl w:val="ADE0DE46"/>
    <w:styleLink w:val="LFO9"/>
    <w:lvl w:ilvl="0">
      <w:start w:val="1"/>
      <w:numFmt w:val="decimal"/>
      <w:pStyle w:val="1"/>
      <w:lvlText w:val="1.%1. "/>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071E3112"/>
    <w:multiLevelType w:val="hybridMultilevel"/>
    <w:tmpl w:val="65DAF2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8C92666"/>
    <w:multiLevelType w:val="hybridMultilevel"/>
    <w:tmpl w:val="BE8A5114"/>
    <w:lvl w:ilvl="0" w:tplc="6BEA53B8">
      <w:start w:val="1"/>
      <w:numFmt w:val="ideographDigital"/>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15:restartNumberingAfterBreak="0">
    <w:nsid w:val="096B7526"/>
    <w:multiLevelType w:val="multilevel"/>
    <w:tmpl w:val="203C21DE"/>
    <w:styleLink w:val="LFO4"/>
    <w:lvl w:ilvl="0">
      <w:start w:val="1"/>
      <w:numFmt w:val="decimal"/>
      <w:pStyle w:val="10"/>
      <w:lvlText w:val="（%1）"/>
      <w:lvlJc w:val="left"/>
      <w:pPr>
        <w:ind w:left="960" w:hanging="480"/>
      </w:pPr>
      <w:rPr>
        <w:rFonts w:cs="Times New Roman"/>
      </w:rPr>
    </w:lvl>
    <w:lvl w:ilvl="1">
      <w:start w:val="1"/>
      <w:numFmt w:val="taiwaneseCountingThousand"/>
      <w:lvlText w:val="%2、"/>
      <w:lvlJc w:val="left"/>
      <w:pPr>
        <w:ind w:left="960" w:hanging="480"/>
      </w:pPr>
      <w:rPr>
        <w:rFonts w:cs="Times New Roman"/>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taiwaneseCountingThousand"/>
      <w:lvlText w:val="%5、"/>
      <w:lvlJc w:val="left"/>
      <w:pPr>
        <w:ind w:left="2640" w:hanging="720"/>
      </w:pPr>
      <w:rPr>
        <w:rFonts w:cs="Times New Roman"/>
      </w:rPr>
    </w:lvl>
    <w:lvl w:ilvl="5">
      <w:start w:val="1"/>
      <w:numFmt w:val="taiwaneseCountingThousand"/>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0A365E25"/>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0A6E410B"/>
    <w:multiLevelType w:val="hybridMultilevel"/>
    <w:tmpl w:val="23E45B8E"/>
    <w:lvl w:ilvl="0" w:tplc="095A22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B39469F"/>
    <w:multiLevelType w:val="hybridMultilevel"/>
    <w:tmpl w:val="BE8A5114"/>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0B3C2831"/>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0CE13388"/>
    <w:multiLevelType w:val="hybridMultilevel"/>
    <w:tmpl w:val="855CB212"/>
    <w:lvl w:ilvl="0" w:tplc="97622CD0">
      <w:start w:val="1"/>
      <w:numFmt w:val="decimal"/>
      <w:lvlText w:val="%1."/>
      <w:lvlJc w:val="left"/>
      <w:pPr>
        <w:ind w:left="1407" w:hanging="360"/>
      </w:pPr>
      <w:rPr>
        <w:rFonts w:hint="default"/>
        <w:color w:val="000000" w:themeColor="text1"/>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6" w15:restartNumberingAfterBreak="0">
    <w:nsid w:val="0F387C8E"/>
    <w:multiLevelType w:val="hybridMultilevel"/>
    <w:tmpl w:val="712C0672"/>
    <w:lvl w:ilvl="0" w:tplc="B19ACCE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09C71CF"/>
    <w:multiLevelType w:val="hybridMultilevel"/>
    <w:tmpl w:val="389ACFA2"/>
    <w:lvl w:ilvl="0" w:tplc="51545DF4">
      <w:start w:val="1"/>
      <w:numFmt w:val="taiwaneseCountingThousand"/>
      <w:lvlText w:val="(%1)"/>
      <w:lvlJc w:val="left"/>
      <w:pPr>
        <w:ind w:left="1047" w:hanging="480"/>
      </w:pPr>
      <w:rPr>
        <w:rFonts w:hint="eastAsia"/>
      </w:rPr>
    </w:lvl>
    <w:lvl w:ilvl="1" w:tplc="F0EADD9A">
      <w:start w:val="1"/>
      <w:numFmt w:val="decimal"/>
      <w:suff w:val="nothing"/>
      <w:lvlText w:val="%2."/>
      <w:lvlJc w:val="left"/>
      <w:pPr>
        <w:ind w:left="1527" w:hanging="480"/>
      </w:pPr>
      <w:rPr>
        <w:rFonts w:hint="eastAsia"/>
      </w:rPr>
    </w:lvl>
    <w:lvl w:ilvl="2" w:tplc="0409001B">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14B93833"/>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164042EB"/>
    <w:multiLevelType w:val="hybridMultilevel"/>
    <w:tmpl w:val="7094561E"/>
    <w:lvl w:ilvl="0" w:tplc="3FBA1156">
      <w:start w:val="1"/>
      <w:numFmt w:val="ideographDigital"/>
      <w:lvlText w:val="(%1)"/>
      <w:lvlJc w:val="left"/>
      <w:pPr>
        <w:ind w:left="1047" w:hanging="480"/>
      </w:pPr>
      <w:rPr>
        <w:rFonts w:hint="eastAsia"/>
        <w:b/>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1AA0138D"/>
    <w:multiLevelType w:val="hybridMultilevel"/>
    <w:tmpl w:val="EC3AEDE6"/>
    <w:lvl w:ilvl="0" w:tplc="3DE84C74">
      <w:start w:val="1"/>
      <w:numFmt w:val="ideographDigital"/>
      <w:lvlText w:val="(%1)"/>
      <w:lvlJc w:val="left"/>
      <w:pPr>
        <w:ind w:left="1047" w:hanging="480"/>
      </w:pPr>
      <w:rPr>
        <w:rFonts w:hint="eastAsia"/>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1AFB3405"/>
    <w:multiLevelType w:val="hybridMultilevel"/>
    <w:tmpl w:val="A498E7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C0110DD"/>
    <w:multiLevelType w:val="hybridMultilevel"/>
    <w:tmpl w:val="2E084C42"/>
    <w:lvl w:ilvl="0" w:tplc="F18AE6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DE4CB24C">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D4F19B6"/>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1E7D5BCF"/>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1F1342F6"/>
    <w:multiLevelType w:val="hybridMultilevel"/>
    <w:tmpl w:val="BE8A5114"/>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20A055C4"/>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15:restartNumberingAfterBreak="0">
    <w:nsid w:val="22E42F62"/>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236D3AE2"/>
    <w:multiLevelType w:val="hybridMultilevel"/>
    <w:tmpl w:val="3D34850A"/>
    <w:lvl w:ilvl="0" w:tplc="095A22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55F6A6A"/>
    <w:multiLevelType w:val="hybridMultilevel"/>
    <w:tmpl w:val="E844F5E4"/>
    <w:lvl w:ilvl="0" w:tplc="B1D48074">
      <w:start w:val="1"/>
      <w:numFmt w:val="decimal"/>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6733D70"/>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15:restartNumberingAfterBreak="0">
    <w:nsid w:val="28A86834"/>
    <w:multiLevelType w:val="hybridMultilevel"/>
    <w:tmpl w:val="21A886B2"/>
    <w:lvl w:ilvl="0" w:tplc="B90440D4">
      <w:start w:val="1"/>
      <w:numFmt w:val="taiwaneseCountingThousand"/>
      <w:suff w:val="nothing"/>
      <w:lvlText w:val="%1、"/>
      <w:lvlJc w:val="left"/>
      <w:pPr>
        <w:ind w:left="720" w:hanging="720"/>
      </w:pPr>
      <w:rPr>
        <w:rFonts w:hint="default"/>
        <w:b/>
        <w:lang w:val="en-US"/>
      </w:rPr>
    </w:lvl>
    <w:lvl w:ilvl="1" w:tplc="A42CC0CC">
      <w:start w:val="1"/>
      <w:numFmt w:val="taiwaneseCountingThousand"/>
      <w:lvlText w:val="(%2)"/>
      <w:lvlJc w:val="left"/>
      <w:pPr>
        <w:ind w:left="960" w:hanging="480"/>
      </w:pPr>
      <w:rPr>
        <w:rFonts w:hint="default"/>
      </w:rPr>
    </w:lvl>
    <w:lvl w:ilvl="2" w:tplc="EE2A43FC">
      <w:start w:val="1"/>
      <w:numFmt w:val="decimal"/>
      <w:lvlText w:val="%3."/>
      <w:lvlJc w:val="left"/>
      <w:pPr>
        <w:ind w:left="1320" w:hanging="360"/>
      </w:pPr>
      <w:rPr>
        <w:rFonts w:hint="default"/>
        <w:color w:val="000000" w:themeColor="text1"/>
      </w:rPr>
    </w:lvl>
    <w:lvl w:ilvl="3" w:tplc="F18AE6CC">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94158EC"/>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15:restartNumberingAfterBreak="0">
    <w:nsid w:val="2C197373"/>
    <w:multiLevelType w:val="hybridMultilevel"/>
    <w:tmpl w:val="C9402202"/>
    <w:lvl w:ilvl="0" w:tplc="33ACDCA4">
      <w:start w:val="1"/>
      <w:numFmt w:val="ideographDigital"/>
      <w:lvlText w:val="(%1)"/>
      <w:lvlJc w:val="left"/>
      <w:pPr>
        <w:ind w:left="1047" w:hanging="480"/>
      </w:pPr>
      <w:rPr>
        <w:rFonts w:hint="eastAsia"/>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2CDC1DF5"/>
    <w:multiLevelType w:val="hybridMultilevel"/>
    <w:tmpl w:val="011CC5DA"/>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E582557"/>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6" w15:restartNumberingAfterBreak="0">
    <w:nsid w:val="2FEF0F56"/>
    <w:multiLevelType w:val="hybridMultilevel"/>
    <w:tmpl w:val="65DAF2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10D0132"/>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8" w15:restartNumberingAfterBreak="0">
    <w:nsid w:val="317C1FE7"/>
    <w:multiLevelType w:val="hybridMultilevel"/>
    <w:tmpl w:val="0BEE26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3544AB6"/>
    <w:multiLevelType w:val="hybridMultilevel"/>
    <w:tmpl w:val="E38AB3CC"/>
    <w:lvl w:ilvl="0" w:tplc="2D766CC4">
      <w:start w:val="1"/>
      <w:numFmt w:val="decimal"/>
      <w:lvlText w:val="%1."/>
      <w:lvlJc w:val="left"/>
      <w:pPr>
        <w:tabs>
          <w:tab w:val="num" w:pos="720"/>
        </w:tabs>
        <w:ind w:left="720" w:hanging="360"/>
      </w:pPr>
    </w:lvl>
    <w:lvl w:ilvl="1" w:tplc="035EA844" w:tentative="1">
      <w:start w:val="1"/>
      <w:numFmt w:val="decimal"/>
      <w:lvlText w:val="%2."/>
      <w:lvlJc w:val="left"/>
      <w:pPr>
        <w:tabs>
          <w:tab w:val="num" w:pos="1440"/>
        </w:tabs>
        <w:ind w:left="1440" w:hanging="360"/>
      </w:pPr>
    </w:lvl>
    <w:lvl w:ilvl="2" w:tplc="C5AA9492" w:tentative="1">
      <w:start w:val="1"/>
      <w:numFmt w:val="decimal"/>
      <w:lvlText w:val="%3."/>
      <w:lvlJc w:val="left"/>
      <w:pPr>
        <w:tabs>
          <w:tab w:val="num" w:pos="2160"/>
        </w:tabs>
        <w:ind w:left="2160" w:hanging="360"/>
      </w:pPr>
    </w:lvl>
    <w:lvl w:ilvl="3" w:tplc="377AB2A2" w:tentative="1">
      <w:start w:val="1"/>
      <w:numFmt w:val="decimal"/>
      <w:lvlText w:val="%4."/>
      <w:lvlJc w:val="left"/>
      <w:pPr>
        <w:tabs>
          <w:tab w:val="num" w:pos="2880"/>
        </w:tabs>
        <w:ind w:left="2880" w:hanging="360"/>
      </w:pPr>
    </w:lvl>
    <w:lvl w:ilvl="4" w:tplc="A6769538" w:tentative="1">
      <w:start w:val="1"/>
      <w:numFmt w:val="decimal"/>
      <w:lvlText w:val="%5."/>
      <w:lvlJc w:val="left"/>
      <w:pPr>
        <w:tabs>
          <w:tab w:val="num" w:pos="3600"/>
        </w:tabs>
        <w:ind w:left="3600" w:hanging="360"/>
      </w:pPr>
    </w:lvl>
    <w:lvl w:ilvl="5" w:tplc="0C9E5FB2" w:tentative="1">
      <w:start w:val="1"/>
      <w:numFmt w:val="decimal"/>
      <w:lvlText w:val="%6."/>
      <w:lvlJc w:val="left"/>
      <w:pPr>
        <w:tabs>
          <w:tab w:val="num" w:pos="4320"/>
        </w:tabs>
        <w:ind w:left="4320" w:hanging="360"/>
      </w:pPr>
    </w:lvl>
    <w:lvl w:ilvl="6" w:tplc="BFB059F4" w:tentative="1">
      <w:start w:val="1"/>
      <w:numFmt w:val="decimal"/>
      <w:lvlText w:val="%7."/>
      <w:lvlJc w:val="left"/>
      <w:pPr>
        <w:tabs>
          <w:tab w:val="num" w:pos="5040"/>
        </w:tabs>
        <w:ind w:left="5040" w:hanging="360"/>
      </w:pPr>
    </w:lvl>
    <w:lvl w:ilvl="7" w:tplc="36B87CBC" w:tentative="1">
      <w:start w:val="1"/>
      <w:numFmt w:val="decimal"/>
      <w:lvlText w:val="%8."/>
      <w:lvlJc w:val="left"/>
      <w:pPr>
        <w:tabs>
          <w:tab w:val="num" w:pos="5760"/>
        </w:tabs>
        <w:ind w:left="5760" w:hanging="360"/>
      </w:pPr>
    </w:lvl>
    <w:lvl w:ilvl="8" w:tplc="C58869DA" w:tentative="1">
      <w:start w:val="1"/>
      <w:numFmt w:val="decimal"/>
      <w:lvlText w:val="%9."/>
      <w:lvlJc w:val="left"/>
      <w:pPr>
        <w:tabs>
          <w:tab w:val="num" w:pos="6480"/>
        </w:tabs>
        <w:ind w:left="6480" w:hanging="360"/>
      </w:pPr>
    </w:lvl>
  </w:abstractNum>
  <w:abstractNum w:abstractNumId="40" w15:restartNumberingAfterBreak="0">
    <w:nsid w:val="346E29BA"/>
    <w:multiLevelType w:val="hybridMultilevel"/>
    <w:tmpl w:val="D60E8206"/>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 w15:restartNumberingAfterBreak="0">
    <w:nsid w:val="35E70D5D"/>
    <w:multiLevelType w:val="hybridMultilevel"/>
    <w:tmpl w:val="BE8A5114"/>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15:restartNumberingAfterBreak="0">
    <w:nsid w:val="38AE358D"/>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3" w15:restartNumberingAfterBreak="0">
    <w:nsid w:val="38E31D11"/>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4" w15:restartNumberingAfterBreak="0">
    <w:nsid w:val="39B519CF"/>
    <w:multiLevelType w:val="hybridMultilevel"/>
    <w:tmpl w:val="0F4C4880"/>
    <w:lvl w:ilvl="0" w:tplc="E5487A32">
      <w:start w:val="1"/>
      <w:numFmt w:val="ideographDigital"/>
      <w:lvlText w:val="(%1)"/>
      <w:lvlJc w:val="left"/>
      <w:pPr>
        <w:ind w:left="1047" w:hanging="480"/>
      </w:pPr>
      <w:rPr>
        <w:rFonts w:hint="eastAsia"/>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15:restartNumberingAfterBreak="0">
    <w:nsid w:val="3B2E204B"/>
    <w:multiLevelType w:val="hybridMultilevel"/>
    <w:tmpl w:val="1268A228"/>
    <w:lvl w:ilvl="0" w:tplc="4816C158">
      <w:start w:val="1"/>
      <w:numFmt w:val="ideographDigital"/>
      <w:lvlText w:val="(%1)"/>
      <w:lvlJc w:val="left"/>
      <w:pPr>
        <w:ind w:left="1047" w:hanging="480"/>
      </w:pPr>
      <w:rPr>
        <w:rFonts w:hint="eastAsia"/>
        <w:b w:val="0"/>
        <w:bCs/>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6" w15:restartNumberingAfterBreak="0">
    <w:nsid w:val="3BC95128"/>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3C5A00A5"/>
    <w:multiLevelType w:val="hybridMultilevel"/>
    <w:tmpl w:val="2D7C7AC4"/>
    <w:lvl w:ilvl="0" w:tplc="23BEB43A">
      <w:start w:val="1"/>
      <w:numFmt w:val="ideographDigital"/>
      <w:lvlText w:val="(%1)"/>
      <w:lvlJc w:val="left"/>
      <w:pPr>
        <w:ind w:left="1047" w:hanging="480"/>
      </w:pPr>
      <w:rPr>
        <w:rFonts w:hint="eastAsia"/>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8" w15:restartNumberingAfterBreak="0">
    <w:nsid w:val="3FF30B76"/>
    <w:multiLevelType w:val="hybridMultilevel"/>
    <w:tmpl w:val="D60E8206"/>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9" w15:restartNumberingAfterBreak="0">
    <w:nsid w:val="426D048A"/>
    <w:multiLevelType w:val="hybridMultilevel"/>
    <w:tmpl w:val="807A454C"/>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0" w15:restartNumberingAfterBreak="0">
    <w:nsid w:val="42993774"/>
    <w:multiLevelType w:val="multilevel"/>
    <w:tmpl w:val="373AFDD2"/>
    <w:styleLink w:val="LFO8"/>
    <w:lvl w:ilvl="0">
      <w:start w:val="1"/>
      <w:numFmt w:val="decimal"/>
      <w:pStyle w:val="11"/>
      <w:lvlText w:val="1.%1.  "/>
      <w:lvlJc w:val="left"/>
      <w:pPr>
        <w:ind w:left="480" w:hanging="480"/>
      </w:pPr>
      <w:rPr>
        <w:rFonts w:cs="Times New Roman"/>
      </w:rPr>
    </w:lvl>
    <w:lvl w:ilvl="1">
      <w:start w:val="1"/>
      <w:numFmt w:val="decimal"/>
      <w:lvlText w:val="1.%2. "/>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15:restartNumberingAfterBreak="0">
    <w:nsid w:val="42D35F59"/>
    <w:multiLevelType w:val="hybridMultilevel"/>
    <w:tmpl w:val="BE8A5114"/>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2" w15:restartNumberingAfterBreak="0">
    <w:nsid w:val="433467B0"/>
    <w:multiLevelType w:val="hybridMultilevel"/>
    <w:tmpl w:val="DC3224D8"/>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3" w15:restartNumberingAfterBreak="0">
    <w:nsid w:val="43AE2F82"/>
    <w:multiLevelType w:val="hybridMultilevel"/>
    <w:tmpl w:val="BE8A5114"/>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4" w15:restartNumberingAfterBreak="0">
    <w:nsid w:val="441761E8"/>
    <w:multiLevelType w:val="hybridMultilevel"/>
    <w:tmpl w:val="7B48F8C2"/>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549486C"/>
    <w:multiLevelType w:val="hybridMultilevel"/>
    <w:tmpl w:val="39F49244"/>
    <w:lvl w:ilvl="0" w:tplc="095A22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69339C8"/>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7" w15:restartNumberingAfterBreak="0">
    <w:nsid w:val="4AA13FE0"/>
    <w:multiLevelType w:val="hybridMultilevel"/>
    <w:tmpl w:val="2D7C7AC4"/>
    <w:lvl w:ilvl="0" w:tplc="23BEB43A">
      <w:start w:val="1"/>
      <w:numFmt w:val="ideographDigital"/>
      <w:lvlText w:val="(%1)"/>
      <w:lvlJc w:val="left"/>
      <w:pPr>
        <w:ind w:left="1047" w:hanging="480"/>
      </w:pPr>
      <w:rPr>
        <w:rFonts w:hint="eastAsia"/>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8" w15:restartNumberingAfterBreak="0">
    <w:nsid w:val="4AFA2A45"/>
    <w:multiLevelType w:val="hybridMultilevel"/>
    <w:tmpl w:val="51AA64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B1B0CED"/>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0" w15:restartNumberingAfterBreak="0">
    <w:nsid w:val="4C645C75"/>
    <w:multiLevelType w:val="hybridMultilevel"/>
    <w:tmpl w:val="08A29D20"/>
    <w:lvl w:ilvl="0" w:tplc="FFFFFFFF">
      <w:start w:val="1"/>
      <w:numFmt w:val="taiwaneseCountingThousand"/>
      <w:pStyle w:val="a"/>
      <w:lvlText w:val="%1、"/>
      <w:lvlJc w:val="left"/>
      <w:pPr>
        <w:tabs>
          <w:tab w:val="num" w:pos="480"/>
        </w:tabs>
        <w:ind w:left="480" w:hanging="480"/>
      </w:pPr>
      <w:rPr>
        <w:rFonts w:hint="eastAsia"/>
      </w:rPr>
    </w:lvl>
    <w:lvl w:ilvl="1" w:tplc="FFFFFFFF">
      <w:start w:val="1"/>
      <w:numFmt w:val="taiwaneseCountingThousand"/>
      <w:pStyle w:val="a0"/>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1" w15:restartNumberingAfterBreak="0">
    <w:nsid w:val="4EBF4DA4"/>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2" w15:restartNumberingAfterBreak="0">
    <w:nsid w:val="51283A83"/>
    <w:multiLevelType w:val="hybridMultilevel"/>
    <w:tmpl w:val="2D7C7AC4"/>
    <w:lvl w:ilvl="0" w:tplc="23BEB43A">
      <w:start w:val="1"/>
      <w:numFmt w:val="ideographDigital"/>
      <w:lvlText w:val="(%1)"/>
      <w:lvlJc w:val="left"/>
      <w:pPr>
        <w:ind w:left="1047" w:hanging="480"/>
      </w:pPr>
      <w:rPr>
        <w:rFonts w:hint="eastAsia"/>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3" w15:restartNumberingAfterBreak="0">
    <w:nsid w:val="538D1B54"/>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4" w15:restartNumberingAfterBreak="0">
    <w:nsid w:val="576470B1"/>
    <w:multiLevelType w:val="multilevel"/>
    <w:tmpl w:val="093CB0D2"/>
    <w:styleLink w:val="WWOutlineListStyle"/>
    <w:lvl w:ilvl="0">
      <w:start w:val="1"/>
      <w:numFmt w:val="decimal"/>
      <w:lvlText w:val="第%1章"/>
      <w:lvlJc w:val="left"/>
      <w:pPr>
        <w:ind w:left="2208" w:firstLine="0"/>
      </w:pPr>
      <w:rPr>
        <w:rFonts w:ascii="Times New Roman" w:hAnsi="Times New Roman" w:cs="Times New Roman"/>
        <w:b/>
        <w:bCs w:val="0"/>
        <w:i w:val="0"/>
        <w:iCs w:val="0"/>
        <w:caps w:val="0"/>
        <w:smallCaps w:val="0"/>
        <w:strike w:val="0"/>
        <w:dstrike w:val="0"/>
        <w:vanish w:val="0"/>
        <w:webHidden w:val="0"/>
        <w:color w:val="000000"/>
        <w:spacing w:val="0"/>
        <w:position w:val="0"/>
        <w:u w:val="none"/>
        <w:effect w:val="none"/>
        <w:vertAlign w:val="baseline"/>
        <w:specVanish w:val="0"/>
      </w:rPr>
    </w:lvl>
    <w:lvl w:ilvl="1">
      <w:start w:val="1"/>
      <w:numFmt w:val="decimal"/>
      <w:lvlText w:val="%1.%2"/>
      <w:lvlJc w:val="left"/>
      <w:pPr>
        <w:ind w:left="1424" w:hanging="624"/>
      </w:pPr>
      <w:rPr>
        <w:rFonts w:cs="Times New Roman"/>
      </w:rPr>
    </w:lvl>
    <w:lvl w:ilvl="2">
      <w:start w:val="1"/>
      <w:numFmt w:val="decimal"/>
      <w:lvlText w:val="%1.%2.%3"/>
      <w:lvlJc w:val="left"/>
      <w:pPr>
        <w:ind w:left="1223" w:hanging="423"/>
      </w:pPr>
      <w:rPr>
        <w:rFonts w:cs="Times New Roman"/>
      </w:rPr>
    </w:lvl>
    <w:lvl w:ilvl="3">
      <w:start w:val="1"/>
      <w:numFmt w:val="decimal"/>
      <w:lvlText w:val="%1.%2.%3.%4."/>
      <w:lvlJc w:val="left"/>
      <w:pPr>
        <w:ind w:left="850" w:hanging="708"/>
      </w:pPr>
      <w:rPr>
        <w:rFonts w:ascii="Times New Roman" w:eastAsia="華康仿宋體W2" w:hAnsi="Times New Roman" w:cs="Times New Roman"/>
        <w:b w:val="0"/>
        <w:bCs w:val="0"/>
        <w:i w:val="0"/>
        <w:iCs w:val="0"/>
        <w:caps w:val="0"/>
        <w:smallCaps w:val="0"/>
        <w:strike w:val="0"/>
        <w:dstrike w:val="0"/>
        <w:vanish w:val="0"/>
        <w:webHidden w:val="0"/>
        <w:color w:val="auto"/>
        <w:spacing w:val="0"/>
        <w:w w:val="100"/>
        <w:kern w:val="3"/>
        <w:position w:val="0"/>
        <w:sz w:val="26"/>
        <w:szCs w:val="26"/>
        <w:u w:val="none"/>
        <w:effect w:val="none"/>
        <w:vertAlign w:val="baseline"/>
        <w:specVanish w:val="0"/>
      </w:rPr>
    </w:lvl>
    <w:lvl w:ilvl="4">
      <w:start w:val="1"/>
      <w:numFmt w:val="none"/>
      <w:lvlText w:val="%5"/>
      <w:lvlJc w:val="left"/>
      <w:pPr>
        <w:ind w:left="0" w:firstLine="0"/>
      </w:pPr>
    </w:lvl>
    <w:lvl w:ilvl="5">
      <w:start w:val="1"/>
      <w:numFmt w:val="decimal"/>
      <w:lvlText w:val="%6."/>
      <w:lvlJc w:val="left"/>
      <w:pPr>
        <w:ind w:left="610" w:hanging="170"/>
      </w:pPr>
      <w:rPr>
        <w:rFonts w:cs="Times New Roman"/>
        <w:b w:val="0"/>
        <w:color w:val="auto"/>
      </w:rPr>
    </w:lvl>
    <w:lvl w:ilvl="6">
      <w:start w:val="1"/>
      <w:numFmt w:val="decimal"/>
      <w:lvlText w:val="(%7)"/>
      <w:lvlJc w:val="left"/>
      <w:pPr>
        <w:ind w:left="1624" w:hanging="311"/>
      </w:pPr>
      <w:rPr>
        <w:rFonts w:cs="Times New Roman"/>
        <w:b w:val="0"/>
        <w:color w:val="auto"/>
      </w:rPr>
    </w:lvl>
    <w:lvl w:ilvl="7">
      <w:start w:val="1"/>
      <w:numFmt w:val="upperLetter"/>
      <w:lvlText w:val="%8."/>
      <w:lvlJc w:val="left"/>
      <w:pPr>
        <w:ind w:left="3297" w:hanging="1418"/>
      </w:pPr>
      <w:rPr>
        <w:rFonts w:cs="Times New Roman"/>
      </w:rPr>
    </w:lvl>
    <w:lvl w:ilvl="8">
      <w:start w:val="1"/>
      <w:numFmt w:val="none"/>
      <w:lvlText w:val="%9"/>
      <w:lvlJc w:val="left"/>
      <w:pPr>
        <w:ind w:left="4005" w:hanging="1700"/>
      </w:pPr>
      <w:rPr>
        <w:rFonts w:cs="Times New Roman"/>
      </w:rPr>
    </w:lvl>
  </w:abstractNum>
  <w:abstractNum w:abstractNumId="65" w15:restartNumberingAfterBreak="0">
    <w:nsid w:val="58A04DB0"/>
    <w:multiLevelType w:val="hybridMultilevel"/>
    <w:tmpl w:val="52FAB1D8"/>
    <w:lvl w:ilvl="0" w:tplc="58E6D370">
      <w:start w:val="1"/>
      <w:numFmt w:val="decimal"/>
      <w:lvlText w:val="%1."/>
      <w:lvlJc w:val="left"/>
      <w:pPr>
        <w:tabs>
          <w:tab w:val="num" w:pos="720"/>
        </w:tabs>
        <w:ind w:left="720" w:hanging="360"/>
      </w:pPr>
    </w:lvl>
    <w:lvl w:ilvl="1" w:tplc="F100335C" w:tentative="1">
      <w:start w:val="1"/>
      <w:numFmt w:val="decimal"/>
      <w:lvlText w:val="%2."/>
      <w:lvlJc w:val="left"/>
      <w:pPr>
        <w:tabs>
          <w:tab w:val="num" w:pos="1440"/>
        </w:tabs>
        <w:ind w:left="1440" w:hanging="360"/>
      </w:pPr>
    </w:lvl>
    <w:lvl w:ilvl="2" w:tplc="CDEAFDEA" w:tentative="1">
      <w:start w:val="1"/>
      <w:numFmt w:val="decimal"/>
      <w:lvlText w:val="%3."/>
      <w:lvlJc w:val="left"/>
      <w:pPr>
        <w:tabs>
          <w:tab w:val="num" w:pos="2160"/>
        </w:tabs>
        <w:ind w:left="2160" w:hanging="360"/>
      </w:pPr>
    </w:lvl>
    <w:lvl w:ilvl="3" w:tplc="A91C0070" w:tentative="1">
      <w:start w:val="1"/>
      <w:numFmt w:val="decimal"/>
      <w:lvlText w:val="%4."/>
      <w:lvlJc w:val="left"/>
      <w:pPr>
        <w:tabs>
          <w:tab w:val="num" w:pos="2880"/>
        </w:tabs>
        <w:ind w:left="2880" w:hanging="360"/>
      </w:pPr>
    </w:lvl>
    <w:lvl w:ilvl="4" w:tplc="24E4BEC0" w:tentative="1">
      <w:start w:val="1"/>
      <w:numFmt w:val="decimal"/>
      <w:lvlText w:val="%5."/>
      <w:lvlJc w:val="left"/>
      <w:pPr>
        <w:tabs>
          <w:tab w:val="num" w:pos="3600"/>
        </w:tabs>
        <w:ind w:left="3600" w:hanging="360"/>
      </w:pPr>
    </w:lvl>
    <w:lvl w:ilvl="5" w:tplc="80469E90" w:tentative="1">
      <w:start w:val="1"/>
      <w:numFmt w:val="decimal"/>
      <w:lvlText w:val="%6."/>
      <w:lvlJc w:val="left"/>
      <w:pPr>
        <w:tabs>
          <w:tab w:val="num" w:pos="4320"/>
        </w:tabs>
        <w:ind w:left="4320" w:hanging="360"/>
      </w:pPr>
    </w:lvl>
    <w:lvl w:ilvl="6" w:tplc="A7B8BA60" w:tentative="1">
      <w:start w:val="1"/>
      <w:numFmt w:val="decimal"/>
      <w:lvlText w:val="%7."/>
      <w:lvlJc w:val="left"/>
      <w:pPr>
        <w:tabs>
          <w:tab w:val="num" w:pos="5040"/>
        </w:tabs>
        <w:ind w:left="5040" w:hanging="360"/>
      </w:pPr>
    </w:lvl>
    <w:lvl w:ilvl="7" w:tplc="A606AD2E" w:tentative="1">
      <w:start w:val="1"/>
      <w:numFmt w:val="decimal"/>
      <w:lvlText w:val="%8."/>
      <w:lvlJc w:val="left"/>
      <w:pPr>
        <w:tabs>
          <w:tab w:val="num" w:pos="5760"/>
        </w:tabs>
        <w:ind w:left="5760" w:hanging="360"/>
      </w:pPr>
    </w:lvl>
    <w:lvl w:ilvl="8" w:tplc="281C0C28" w:tentative="1">
      <w:start w:val="1"/>
      <w:numFmt w:val="decimal"/>
      <w:lvlText w:val="%9."/>
      <w:lvlJc w:val="left"/>
      <w:pPr>
        <w:tabs>
          <w:tab w:val="num" w:pos="6480"/>
        </w:tabs>
        <w:ind w:left="6480" w:hanging="360"/>
      </w:pPr>
    </w:lvl>
  </w:abstractNum>
  <w:abstractNum w:abstractNumId="66" w15:restartNumberingAfterBreak="0">
    <w:nsid w:val="593F1FB6"/>
    <w:multiLevelType w:val="hybridMultilevel"/>
    <w:tmpl w:val="E38AB3CC"/>
    <w:lvl w:ilvl="0" w:tplc="2D766CC4">
      <w:start w:val="1"/>
      <w:numFmt w:val="decimal"/>
      <w:lvlText w:val="%1."/>
      <w:lvlJc w:val="left"/>
      <w:pPr>
        <w:tabs>
          <w:tab w:val="num" w:pos="720"/>
        </w:tabs>
        <w:ind w:left="720" w:hanging="360"/>
      </w:pPr>
    </w:lvl>
    <w:lvl w:ilvl="1" w:tplc="035EA844" w:tentative="1">
      <w:start w:val="1"/>
      <w:numFmt w:val="decimal"/>
      <w:lvlText w:val="%2."/>
      <w:lvlJc w:val="left"/>
      <w:pPr>
        <w:tabs>
          <w:tab w:val="num" w:pos="1440"/>
        </w:tabs>
        <w:ind w:left="1440" w:hanging="360"/>
      </w:pPr>
    </w:lvl>
    <w:lvl w:ilvl="2" w:tplc="C5AA9492" w:tentative="1">
      <w:start w:val="1"/>
      <w:numFmt w:val="decimal"/>
      <w:lvlText w:val="%3."/>
      <w:lvlJc w:val="left"/>
      <w:pPr>
        <w:tabs>
          <w:tab w:val="num" w:pos="2160"/>
        </w:tabs>
        <w:ind w:left="2160" w:hanging="360"/>
      </w:pPr>
    </w:lvl>
    <w:lvl w:ilvl="3" w:tplc="377AB2A2" w:tentative="1">
      <w:start w:val="1"/>
      <w:numFmt w:val="decimal"/>
      <w:lvlText w:val="%4."/>
      <w:lvlJc w:val="left"/>
      <w:pPr>
        <w:tabs>
          <w:tab w:val="num" w:pos="2880"/>
        </w:tabs>
        <w:ind w:left="2880" w:hanging="360"/>
      </w:pPr>
    </w:lvl>
    <w:lvl w:ilvl="4" w:tplc="A6769538" w:tentative="1">
      <w:start w:val="1"/>
      <w:numFmt w:val="decimal"/>
      <w:lvlText w:val="%5."/>
      <w:lvlJc w:val="left"/>
      <w:pPr>
        <w:tabs>
          <w:tab w:val="num" w:pos="3600"/>
        </w:tabs>
        <w:ind w:left="3600" w:hanging="360"/>
      </w:pPr>
    </w:lvl>
    <w:lvl w:ilvl="5" w:tplc="0C9E5FB2" w:tentative="1">
      <w:start w:val="1"/>
      <w:numFmt w:val="decimal"/>
      <w:lvlText w:val="%6."/>
      <w:lvlJc w:val="left"/>
      <w:pPr>
        <w:tabs>
          <w:tab w:val="num" w:pos="4320"/>
        </w:tabs>
        <w:ind w:left="4320" w:hanging="360"/>
      </w:pPr>
    </w:lvl>
    <w:lvl w:ilvl="6" w:tplc="BFB059F4" w:tentative="1">
      <w:start w:val="1"/>
      <w:numFmt w:val="decimal"/>
      <w:lvlText w:val="%7."/>
      <w:lvlJc w:val="left"/>
      <w:pPr>
        <w:tabs>
          <w:tab w:val="num" w:pos="5040"/>
        </w:tabs>
        <w:ind w:left="5040" w:hanging="360"/>
      </w:pPr>
    </w:lvl>
    <w:lvl w:ilvl="7" w:tplc="36B87CBC" w:tentative="1">
      <w:start w:val="1"/>
      <w:numFmt w:val="decimal"/>
      <w:lvlText w:val="%8."/>
      <w:lvlJc w:val="left"/>
      <w:pPr>
        <w:tabs>
          <w:tab w:val="num" w:pos="5760"/>
        </w:tabs>
        <w:ind w:left="5760" w:hanging="360"/>
      </w:pPr>
    </w:lvl>
    <w:lvl w:ilvl="8" w:tplc="C58869DA" w:tentative="1">
      <w:start w:val="1"/>
      <w:numFmt w:val="decimal"/>
      <w:lvlText w:val="%9."/>
      <w:lvlJc w:val="left"/>
      <w:pPr>
        <w:tabs>
          <w:tab w:val="num" w:pos="6480"/>
        </w:tabs>
        <w:ind w:left="6480" w:hanging="360"/>
      </w:pPr>
    </w:lvl>
  </w:abstractNum>
  <w:abstractNum w:abstractNumId="67" w15:restartNumberingAfterBreak="0">
    <w:nsid w:val="5C6274C6"/>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8" w15:restartNumberingAfterBreak="0">
    <w:nsid w:val="5E006427"/>
    <w:multiLevelType w:val="hybridMultilevel"/>
    <w:tmpl w:val="E38AB3CC"/>
    <w:lvl w:ilvl="0" w:tplc="2D766CC4">
      <w:start w:val="1"/>
      <w:numFmt w:val="decimal"/>
      <w:lvlText w:val="%1."/>
      <w:lvlJc w:val="left"/>
      <w:pPr>
        <w:tabs>
          <w:tab w:val="num" w:pos="720"/>
        </w:tabs>
        <w:ind w:left="720" w:hanging="360"/>
      </w:pPr>
    </w:lvl>
    <w:lvl w:ilvl="1" w:tplc="035EA844" w:tentative="1">
      <w:start w:val="1"/>
      <w:numFmt w:val="decimal"/>
      <w:lvlText w:val="%2."/>
      <w:lvlJc w:val="left"/>
      <w:pPr>
        <w:tabs>
          <w:tab w:val="num" w:pos="1440"/>
        </w:tabs>
        <w:ind w:left="1440" w:hanging="360"/>
      </w:pPr>
    </w:lvl>
    <w:lvl w:ilvl="2" w:tplc="C5AA9492" w:tentative="1">
      <w:start w:val="1"/>
      <w:numFmt w:val="decimal"/>
      <w:lvlText w:val="%3."/>
      <w:lvlJc w:val="left"/>
      <w:pPr>
        <w:tabs>
          <w:tab w:val="num" w:pos="2160"/>
        </w:tabs>
        <w:ind w:left="2160" w:hanging="360"/>
      </w:pPr>
    </w:lvl>
    <w:lvl w:ilvl="3" w:tplc="377AB2A2" w:tentative="1">
      <w:start w:val="1"/>
      <w:numFmt w:val="decimal"/>
      <w:lvlText w:val="%4."/>
      <w:lvlJc w:val="left"/>
      <w:pPr>
        <w:tabs>
          <w:tab w:val="num" w:pos="2880"/>
        </w:tabs>
        <w:ind w:left="2880" w:hanging="360"/>
      </w:pPr>
    </w:lvl>
    <w:lvl w:ilvl="4" w:tplc="A6769538" w:tentative="1">
      <w:start w:val="1"/>
      <w:numFmt w:val="decimal"/>
      <w:lvlText w:val="%5."/>
      <w:lvlJc w:val="left"/>
      <w:pPr>
        <w:tabs>
          <w:tab w:val="num" w:pos="3600"/>
        </w:tabs>
        <w:ind w:left="3600" w:hanging="360"/>
      </w:pPr>
    </w:lvl>
    <w:lvl w:ilvl="5" w:tplc="0C9E5FB2" w:tentative="1">
      <w:start w:val="1"/>
      <w:numFmt w:val="decimal"/>
      <w:lvlText w:val="%6."/>
      <w:lvlJc w:val="left"/>
      <w:pPr>
        <w:tabs>
          <w:tab w:val="num" w:pos="4320"/>
        </w:tabs>
        <w:ind w:left="4320" w:hanging="360"/>
      </w:pPr>
    </w:lvl>
    <w:lvl w:ilvl="6" w:tplc="BFB059F4" w:tentative="1">
      <w:start w:val="1"/>
      <w:numFmt w:val="decimal"/>
      <w:lvlText w:val="%7."/>
      <w:lvlJc w:val="left"/>
      <w:pPr>
        <w:tabs>
          <w:tab w:val="num" w:pos="5040"/>
        </w:tabs>
        <w:ind w:left="5040" w:hanging="360"/>
      </w:pPr>
    </w:lvl>
    <w:lvl w:ilvl="7" w:tplc="36B87CBC" w:tentative="1">
      <w:start w:val="1"/>
      <w:numFmt w:val="decimal"/>
      <w:lvlText w:val="%8."/>
      <w:lvlJc w:val="left"/>
      <w:pPr>
        <w:tabs>
          <w:tab w:val="num" w:pos="5760"/>
        </w:tabs>
        <w:ind w:left="5760" w:hanging="360"/>
      </w:pPr>
    </w:lvl>
    <w:lvl w:ilvl="8" w:tplc="C58869DA" w:tentative="1">
      <w:start w:val="1"/>
      <w:numFmt w:val="decimal"/>
      <w:lvlText w:val="%9."/>
      <w:lvlJc w:val="left"/>
      <w:pPr>
        <w:tabs>
          <w:tab w:val="num" w:pos="6480"/>
        </w:tabs>
        <w:ind w:left="6480" w:hanging="360"/>
      </w:pPr>
    </w:lvl>
  </w:abstractNum>
  <w:abstractNum w:abstractNumId="69" w15:restartNumberingAfterBreak="0">
    <w:nsid w:val="60BC4AA1"/>
    <w:multiLevelType w:val="hybridMultilevel"/>
    <w:tmpl w:val="BD5AB48E"/>
    <w:lvl w:ilvl="0" w:tplc="DE4CB24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0" w15:restartNumberingAfterBreak="0">
    <w:nsid w:val="62867627"/>
    <w:multiLevelType w:val="hybridMultilevel"/>
    <w:tmpl w:val="2A22E00C"/>
    <w:lvl w:ilvl="0" w:tplc="DC44AD84">
      <w:start w:val="1"/>
      <w:numFmt w:val="taiwaneseCountingThousand"/>
      <w:lvlText w:val="(%1)"/>
      <w:lvlJc w:val="left"/>
      <w:pPr>
        <w:ind w:left="803" w:hanging="480"/>
      </w:pPr>
      <w:rPr>
        <w:rFonts w:hint="eastAsia"/>
        <w:b/>
      </w:rPr>
    </w:lvl>
    <w:lvl w:ilvl="1" w:tplc="04090019" w:tentative="1">
      <w:start w:val="1"/>
      <w:numFmt w:val="ideographTraditional"/>
      <w:lvlText w:val="%2、"/>
      <w:lvlJc w:val="left"/>
      <w:pPr>
        <w:ind w:left="1283" w:hanging="480"/>
      </w:pPr>
    </w:lvl>
    <w:lvl w:ilvl="2" w:tplc="0409001B" w:tentative="1">
      <w:start w:val="1"/>
      <w:numFmt w:val="lowerRoman"/>
      <w:lvlText w:val="%3."/>
      <w:lvlJc w:val="right"/>
      <w:pPr>
        <w:ind w:left="1763" w:hanging="480"/>
      </w:pPr>
    </w:lvl>
    <w:lvl w:ilvl="3" w:tplc="0409000F" w:tentative="1">
      <w:start w:val="1"/>
      <w:numFmt w:val="decimal"/>
      <w:lvlText w:val="%4."/>
      <w:lvlJc w:val="left"/>
      <w:pPr>
        <w:ind w:left="2243" w:hanging="480"/>
      </w:pPr>
    </w:lvl>
    <w:lvl w:ilvl="4" w:tplc="04090019" w:tentative="1">
      <w:start w:val="1"/>
      <w:numFmt w:val="ideographTraditional"/>
      <w:lvlText w:val="%5、"/>
      <w:lvlJc w:val="left"/>
      <w:pPr>
        <w:ind w:left="2723" w:hanging="480"/>
      </w:pPr>
    </w:lvl>
    <w:lvl w:ilvl="5" w:tplc="0409001B" w:tentative="1">
      <w:start w:val="1"/>
      <w:numFmt w:val="lowerRoman"/>
      <w:lvlText w:val="%6."/>
      <w:lvlJc w:val="right"/>
      <w:pPr>
        <w:ind w:left="3203" w:hanging="480"/>
      </w:pPr>
    </w:lvl>
    <w:lvl w:ilvl="6" w:tplc="0409000F" w:tentative="1">
      <w:start w:val="1"/>
      <w:numFmt w:val="decimal"/>
      <w:lvlText w:val="%7."/>
      <w:lvlJc w:val="left"/>
      <w:pPr>
        <w:ind w:left="3683" w:hanging="480"/>
      </w:pPr>
    </w:lvl>
    <w:lvl w:ilvl="7" w:tplc="04090019" w:tentative="1">
      <w:start w:val="1"/>
      <w:numFmt w:val="ideographTraditional"/>
      <w:lvlText w:val="%8、"/>
      <w:lvlJc w:val="left"/>
      <w:pPr>
        <w:ind w:left="4163" w:hanging="480"/>
      </w:pPr>
    </w:lvl>
    <w:lvl w:ilvl="8" w:tplc="0409001B" w:tentative="1">
      <w:start w:val="1"/>
      <w:numFmt w:val="lowerRoman"/>
      <w:lvlText w:val="%9."/>
      <w:lvlJc w:val="right"/>
      <w:pPr>
        <w:ind w:left="4643" w:hanging="480"/>
      </w:pPr>
    </w:lvl>
  </w:abstractNum>
  <w:abstractNum w:abstractNumId="71" w15:restartNumberingAfterBreak="0">
    <w:nsid w:val="628C6950"/>
    <w:multiLevelType w:val="hybridMultilevel"/>
    <w:tmpl w:val="E38AB3CC"/>
    <w:lvl w:ilvl="0" w:tplc="2D766CC4">
      <w:start w:val="1"/>
      <w:numFmt w:val="decimal"/>
      <w:lvlText w:val="%1."/>
      <w:lvlJc w:val="left"/>
      <w:pPr>
        <w:tabs>
          <w:tab w:val="num" w:pos="720"/>
        </w:tabs>
        <w:ind w:left="720" w:hanging="360"/>
      </w:pPr>
    </w:lvl>
    <w:lvl w:ilvl="1" w:tplc="035EA844" w:tentative="1">
      <w:start w:val="1"/>
      <w:numFmt w:val="decimal"/>
      <w:lvlText w:val="%2."/>
      <w:lvlJc w:val="left"/>
      <w:pPr>
        <w:tabs>
          <w:tab w:val="num" w:pos="1440"/>
        </w:tabs>
        <w:ind w:left="1440" w:hanging="360"/>
      </w:pPr>
    </w:lvl>
    <w:lvl w:ilvl="2" w:tplc="C5AA9492" w:tentative="1">
      <w:start w:val="1"/>
      <w:numFmt w:val="decimal"/>
      <w:lvlText w:val="%3."/>
      <w:lvlJc w:val="left"/>
      <w:pPr>
        <w:tabs>
          <w:tab w:val="num" w:pos="2160"/>
        </w:tabs>
        <w:ind w:left="2160" w:hanging="360"/>
      </w:pPr>
    </w:lvl>
    <w:lvl w:ilvl="3" w:tplc="377AB2A2" w:tentative="1">
      <w:start w:val="1"/>
      <w:numFmt w:val="decimal"/>
      <w:lvlText w:val="%4."/>
      <w:lvlJc w:val="left"/>
      <w:pPr>
        <w:tabs>
          <w:tab w:val="num" w:pos="2880"/>
        </w:tabs>
        <w:ind w:left="2880" w:hanging="360"/>
      </w:pPr>
    </w:lvl>
    <w:lvl w:ilvl="4" w:tplc="A6769538" w:tentative="1">
      <w:start w:val="1"/>
      <w:numFmt w:val="decimal"/>
      <w:lvlText w:val="%5."/>
      <w:lvlJc w:val="left"/>
      <w:pPr>
        <w:tabs>
          <w:tab w:val="num" w:pos="3600"/>
        </w:tabs>
        <w:ind w:left="3600" w:hanging="360"/>
      </w:pPr>
    </w:lvl>
    <w:lvl w:ilvl="5" w:tplc="0C9E5FB2" w:tentative="1">
      <w:start w:val="1"/>
      <w:numFmt w:val="decimal"/>
      <w:lvlText w:val="%6."/>
      <w:lvlJc w:val="left"/>
      <w:pPr>
        <w:tabs>
          <w:tab w:val="num" w:pos="4320"/>
        </w:tabs>
        <w:ind w:left="4320" w:hanging="360"/>
      </w:pPr>
    </w:lvl>
    <w:lvl w:ilvl="6" w:tplc="BFB059F4" w:tentative="1">
      <w:start w:val="1"/>
      <w:numFmt w:val="decimal"/>
      <w:lvlText w:val="%7."/>
      <w:lvlJc w:val="left"/>
      <w:pPr>
        <w:tabs>
          <w:tab w:val="num" w:pos="5040"/>
        </w:tabs>
        <w:ind w:left="5040" w:hanging="360"/>
      </w:pPr>
    </w:lvl>
    <w:lvl w:ilvl="7" w:tplc="36B87CBC" w:tentative="1">
      <w:start w:val="1"/>
      <w:numFmt w:val="decimal"/>
      <w:lvlText w:val="%8."/>
      <w:lvlJc w:val="left"/>
      <w:pPr>
        <w:tabs>
          <w:tab w:val="num" w:pos="5760"/>
        </w:tabs>
        <w:ind w:left="5760" w:hanging="360"/>
      </w:pPr>
    </w:lvl>
    <w:lvl w:ilvl="8" w:tplc="C58869DA" w:tentative="1">
      <w:start w:val="1"/>
      <w:numFmt w:val="decimal"/>
      <w:lvlText w:val="%9."/>
      <w:lvlJc w:val="left"/>
      <w:pPr>
        <w:tabs>
          <w:tab w:val="num" w:pos="6480"/>
        </w:tabs>
        <w:ind w:left="6480" w:hanging="360"/>
      </w:pPr>
    </w:lvl>
  </w:abstractNum>
  <w:abstractNum w:abstractNumId="72" w15:restartNumberingAfterBreak="0">
    <w:nsid w:val="65C508AC"/>
    <w:multiLevelType w:val="hybridMultilevel"/>
    <w:tmpl w:val="461E6B8A"/>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3" w15:restartNumberingAfterBreak="0">
    <w:nsid w:val="65F76F15"/>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4" w15:restartNumberingAfterBreak="0">
    <w:nsid w:val="6A965840"/>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5" w15:restartNumberingAfterBreak="0">
    <w:nsid w:val="6B712D54"/>
    <w:multiLevelType w:val="hybridMultilevel"/>
    <w:tmpl w:val="855CB212"/>
    <w:lvl w:ilvl="0" w:tplc="97622CD0">
      <w:start w:val="1"/>
      <w:numFmt w:val="decimal"/>
      <w:lvlText w:val="%1."/>
      <w:lvlJc w:val="left"/>
      <w:pPr>
        <w:ind w:left="1407" w:hanging="360"/>
      </w:pPr>
      <w:rPr>
        <w:rFonts w:hint="default"/>
        <w:color w:val="000000" w:themeColor="text1"/>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6" w15:restartNumberingAfterBreak="0">
    <w:nsid w:val="6D063E2D"/>
    <w:multiLevelType w:val="hybridMultilevel"/>
    <w:tmpl w:val="BE8A5114"/>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7" w15:restartNumberingAfterBreak="0">
    <w:nsid w:val="6E8D57BC"/>
    <w:multiLevelType w:val="hybridMultilevel"/>
    <w:tmpl w:val="807A454C"/>
    <w:lvl w:ilvl="0" w:tplc="6BEA53B8">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8" w15:restartNumberingAfterBreak="0">
    <w:nsid w:val="6E8E05A0"/>
    <w:multiLevelType w:val="hybridMultilevel"/>
    <w:tmpl w:val="52FAB1D8"/>
    <w:lvl w:ilvl="0" w:tplc="58E6D370">
      <w:start w:val="1"/>
      <w:numFmt w:val="decimal"/>
      <w:lvlText w:val="%1."/>
      <w:lvlJc w:val="left"/>
      <w:pPr>
        <w:tabs>
          <w:tab w:val="num" w:pos="720"/>
        </w:tabs>
        <w:ind w:left="720" w:hanging="360"/>
      </w:pPr>
    </w:lvl>
    <w:lvl w:ilvl="1" w:tplc="F100335C" w:tentative="1">
      <w:start w:val="1"/>
      <w:numFmt w:val="decimal"/>
      <w:lvlText w:val="%2."/>
      <w:lvlJc w:val="left"/>
      <w:pPr>
        <w:tabs>
          <w:tab w:val="num" w:pos="1440"/>
        </w:tabs>
        <w:ind w:left="1440" w:hanging="360"/>
      </w:pPr>
    </w:lvl>
    <w:lvl w:ilvl="2" w:tplc="CDEAFDEA" w:tentative="1">
      <w:start w:val="1"/>
      <w:numFmt w:val="decimal"/>
      <w:lvlText w:val="%3."/>
      <w:lvlJc w:val="left"/>
      <w:pPr>
        <w:tabs>
          <w:tab w:val="num" w:pos="2160"/>
        </w:tabs>
        <w:ind w:left="2160" w:hanging="360"/>
      </w:pPr>
    </w:lvl>
    <w:lvl w:ilvl="3" w:tplc="A91C0070" w:tentative="1">
      <w:start w:val="1"/>
      <w:numFmt w:val="decimal"/>
      <w:lvlText w:val="%4."/>
      <w:lvlJc w:val="left"/>
      <w:pPr>
        <w:tabs>
          <w:tab w:val="num" w:pos="2880"/>
        </w:tabs>
        <w:ind w:left="2880" w:hanging="360"/>
      </w:pPr>
    </w:lvl>
    <w:lvl w:ilvl="4" w:tplc="24E4BEC0" w:tentative="1">
      <w:start w:val="1"/>
      <w:numFmt w:val="decimal"/>
      <w:lvlText w:val="%5."/>
      <w:lvlJc w:val="left"/>
      <w:pPr>
        <w:tabs>
          <w:tab w:val="num" w:pos="3600"/>
        </w:tabs>
        <w:ind w:left="3600" w:hanging="360"/>
      </w:pPr>
    </w:lvl>
    <w:lvl w:ilvl="5" w:tplc="80469E90" w:tentative="1">
      <w:start w:val="1"/>
      <w:numFmt w:val="decimal"/>
      <w:lvlText w:val="%6."/>
      <w:lvlJc w:val="left"/>
      <w:pPr>
        <w:tabs>
          <w:tab w:val="num" w:pos="4320"/>
        </w:tabs>
        <w:ind w:left="4320" w:hanging="360"/>
      </w:pPr>
    </w:lvl>
    <w:lvl w:ilvl="6" w:tplc="A7B8BA60" w:tentative="1">
      <w:start w:val="1"/>
      <w:numFmt w:val="decimal"/>
      <w:lvlText w:val="%7."/>
      <w:lvlJc w:val="left"/>
      <w:pPr>
        <w:tabs>
          <w:tab w:val="num" w:pos="5040"/>
        </w:tabs>
        <w:ind w:left="5040" w:hanging="360"/>
      </w:pPr>
    </w:lvl>
    <w:lvl w:ilvl="7" w:tplc="A606AD2E" w:tentative="1">
      <w:start w:val="1"/>
      <w:numFmt w:val="decimal"/>
      <w:lvlText w:val="%8."/>
      <w:lvlJc w:val="left"/>
      <w:pPr>
        <w:tabs>
          <w:tab w:val="num" w:pos="5760"/>
        </w:tabs>
        <w:ind w:left="5760" w:hanging="360"/>
      </w:pPr>
    </w:lvl>
    <w:lvl w:ilvl="8" w:tplc="281C0C28" w:tentative="1">
      <w:start w:val="1"/>
      <w:numFmt w:val="decimal"/>
      <w:lvlText w:val="%9."/>
      <w:lvlJc w:val="left"/>
      <w:pPr>
        <w:tabs>
          <w:tab w:val="num" w:pos="6480"/>
        </w:tabs>
        <w:ind w:left="6480" w:hanging="360"/>
      </w:pPr>
    </w:lvl>
  </w:abstractNum>
  <w:abstractNum w:abstractNumId="79" w15:restartNumberingAfterBreak="0">
    <w:nsid w:val="702C21A1"/>
    <w:multiLevelType w:val="hybridMultilevel"/>
    <w:tmpl w:val="6D04B9FA"/>
    <w:lvl w:ilvl="0" w:tplc="3A6EDFC6">
      <w:start w:val="1"/>
      <w:numFmt w:val="decimal"/>
      <w:lvlText w:val="%1."/>
      <w:lvlJc w:val="left"/>
      <w:pPr>
        <w:tabs>
          <w:tab w:val="num" w:pos="720"/>
        </w:tabs>
        <w:ind w:left="720" w:hanging="360"/>
      </w:pPr>
    </w:lvl>
    <w:lvl w:ilvl="1" w:tplc="369EB50E" w:tentative="1">
      <w:start w:val="1"/>
      <w:numFmt w:val="decimal"/>
      <w:lvlText w:val="%2."/>
      <w:lvlJc w:val="left"/>
      <w:pPr>
        <w:tabs>
          <w:tab w:val="num" w:pos="1440"/>
        </w:tabs>
        <w:ind w:left="1440" w:hanging="360"/>
      </w:pPr>
    </w:lvl>
    <w:lvl w:ilvl="2" w:tplc="83FE105E" w:tentative="1">
      <w:start w:val="1"/>
      <w:numFmt w:val="decimal"/>
      <w:lvlText w:val="%3."/>
      <w:lvlJc w:val="left"/>
      <w:pPr>
        <w:tabs>
          <w:tab w:val="num" w:pos="2160"/>
        </w:tabs>
        <w:ind w:left="2160" w:hanging="360"/>
      </w:pPr>
    </w:lvl>
    <w:lvl w:ilvl="3" w:tplc="28B06BA4" w:tentative="1">
      <w:start w:val="1"/>
      <w:numFmt w:val="decimal"/>
      <w:lvlText w:val="%4."/>
      <w:lvlJc w:val="left"/>
      <w:pPr>
        <w:tabs>
          <w:tab w:val="num" w:pos="2880"/>
        </w:tabs>
        <w:ind w:left="2880" w:hanging="360"/>
      </w:pPr>
    </w:lvl>
    <w:lvl w:ilvl="4" w:tplc="F222B6F2" w:tentative="1">
      <w:start w:val="1"/>
      <w:numFmt w:val="decimal"/>
      <w:lvlText w:val="%5."/>
      <w:lvlJc w:val="left"/>
      <w:pPr>
        <w:tabs>
          <w:tab w:val="num" w:pos="3600"/>
        </w:tabs>
        <w:ind w:left="3600" w:hanging="360"/>
      </w:pPr>
    </w:lvl>
    <w:lvl w:ilvl="5" w:tplc="118EFA60" w:tentative="1">
      <w:start w:val="1"/>
      <w:numFmt w:val="decimal"/>
      <w:lvlText w:val="%6."/>
      <w:lvlJc w:val="left"/>
      <w:pPr>
        <w:tabs>
          <w:tab w:val="num" w:pos="4320"/>
        </w:tabs>
        <w:ind w:left="4320" w:hanging="360"/>
      </w:pPr>
    </w:lvl>
    <w:lvl w:ilvl="6" w:tplc="F212361C" w:tentative="1">
      <w:start w:val="1"/>
      <w:numFmt w:val="decimal"/>
      <w:lvlText w:val="%7."/>
      <w:lvlJc w:val="left"/>
      <w:pPr>
        <w:tabs>
          <w:tab w:val="num" w:pos="5040"/>
        </w:tabs>
        <w:ind w:left="5040" w:hanging="360"/>
      </w:pPr>
    </w:lvl>
    <w:lvl w:ilvl="7" w:tplc="29E8276E" w:tentative="1">
      <w:start w:val="1"/>
      <w:numFmt w:val="decimal"/>
      <w:lvlText w:val="%8."/>
      <w:lvlJc w:val="left"/>
      <w:pPr>
        <w:tabs>
          <w:tab w:val="num" w:pos="5760"/>
        </w:tabs>
        <w:ind w:left="5760" w:hanging="360"/>
      </w:pPr>
    </w:lvl>
    <w:lvl w:ilvl="8" w:tplc="14DE003E" w:tentative="1">
      <w:start w:val="1"/>
      <w:numFmt w:val="decimal"/>
      <w:lvlText w:val="%9."/>
      <w:lvlJc w:val="left"/>
      <w:pPr>
        <w:tabs>
          <w:tab w:val="num" w:pos="6480"/>
        </w:tabs>
        <w:ind w:left="6480" w:hanging="360"/>
      </w:pPr>
    </w:lvl>
  </w:abstractNum>
  <w:abstractNum w:abstractNumId="80" w15:restartNumberingAfterBreak="0">
    <w:nsid w:val="70A072B2"/>
    <w:multiLevelType w:val="multilevel"/>
    <w:tmpl w:val="D29AE792"/>
    <w:styleLink w:val="LFO10"/>
    <w:lvl w:ilvl="0">
      <w:start w:val="1"/>
      <w:numFmt w:val="ideographLegalTraditional"/>
      <w:pStyle w:val="a1"/>
      <w:lvlText w:val="%1、"/>
      <w:lvlJc w:val="left"/>
      <w:pPr>
        <w:ind w:left="906"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1" w15:restartNumberingAfterBreak="0">
    <w:nsid w:val="726601D1"/>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2" w15:restartNumberingAfterBreak="0">
    <w:nsid w:val="74FD6F12"/>
    <w:multiLevelType w:val="hybridMultilevel"/>
    <w:tmpl w:val="51AA64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52F5D6D"/>
    <w:multiLevelType w:val="hybridMultilevel"/>
    <w:tmpl w:val="807A454C"/>
    <w:lvl w:ilvl="0" w:tplc="6BEA53B8">
      <w:start w:val="1"/>
      <w:numFmt w:val="ideographDigital"/>
      <w:lvlText w:val="(%1)"/>
      <w:lvlJc w:val="left"/>
      <w:pPr>
        <w:ind w:left="1047" w:hanging="480"/>
      </w:pPr>
      <w:rPr>
        <w:rFonts w:hint="eastAsia"/>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4" w15:restartNumberingAfterBreak="0">
    <w:nsid w:val="776E7F40"/>
    <w:multiLevelType w:val="hybridMultilevel"/>
    <w:tmpl w:val="14CC245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5" w15:restartNumberingAfterBreak="0">
    <w:nsid w:val="796F5767"/>
    <w:multiLevelType w:val="hybridMultilevel"/>
    <w:tmpl w:val="96B8984E"/>
    <w:lvl w:ilvl="0" w:tplc="8078FFBC">
      <w:start w:val="1"/>
      <w:numFmt w:val="taiwaneseCountingThousand"/>
      <w:lvlText w:val="%1、"/>
      <w:lvlJc w:val="left"/>
      <w:pPr>
        <w:ind w:left="906" w:hanging="480"/>
      </w:pPr>
      <w:rPr>
        <w:rFonts w:hint="eastAsia"/>
        <w:b/>
        <w:color w:val="000000" w:themeColor="text1"/>
        <w:sz w:val="28"/>
        <w:szCs w:val="32"/>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6" w15:restartNumberingAfterBreak="0">
    <w:nsid w:val="79E51DE8"/>
    <w:multiLevelType w:val="hybridMultilevel"/>
    <w:tmpl w:val="855CB212"/>
    <w:lvl w:ilvl="0" w:tplc="97622CD0">
      <w:start w:val="1"/>
      <w:numFmt w:val="decimal"/>
      <w:lvlText w:val="%1."/>
      <w:lvlJc w:val="left"/>
      <w:pPr>
        <w:ind w:left="1407" w:hanging="360"/>
      </w:pPr>
      <w:rPr>
        <w:rFonts w:hint="default"/>
        <w:color w:val="000000" w:themeColor="text1"/>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87" w15:restartNumberingAfterBreak="0">
    <w:nsid w:val="7B6E7792"/>
    <w:multiLevelType w:val="hybridMultilevel"/>
    <w:tmpl w:val="2D7C7AC4"/>
    <w:lvl w:ilvl="0" w:tplc="23BEB43A">
      <w:start w:val="1"/>
      <w:numFmt w:val="ideographDigital"/>
      <w:lvlText w:val="(%1)"/>
      <w:lvlJc w:val="left"/>
      <w:pPr>
        <w:ind w:left="1047" w:hanging="480"/>
      </w:pPr>
      <w:rPr>
        <w:rFonts w:hint="eastAsia"/>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60"/>
  </w:num>
  <w:num w:numId="2">
    <w:abstractNumId w:val="31"/>
  </w:num>
  <w:num w:numId="3">
    <w:abstractNumId w:val="49"/>
  </w:num>
  <w:num w:numId="4">
    <w:abstractNumId w:val="17"/>
  </w:num>
  <w:num w:numId="5">
    <w:abstractNumId w:val="16"/>
  </w:num>
  <w:num w:numId="6">
    <w:abstractNumId w:val="21"/>
  </w:num>
  <w:num w:numId="7">
    <w:abstractNumId w:val="8"/>
  </w:num>
  <w:num w:numId="8">
    <w:abstractNumId w:val="0"/>
  </w:num>
  <w:num w:numId="9">
    <w:abstractNumId w:val="77"/>
  </w:num>
  <w:num w:numId="10">
    <w:abstractNumId w:val="83"/>
  </w:num>
  <w:num w:numId="11">
    <w:abstractNumId w:val="44"/>
  </w:num>
  <w:num w:numId="12">
    <w:abstractNumId w:val="41"/>
  </w:num>
  <w:num w:numId="13">
    <w:abstractNumId w:val="3"/>
  </w:num>
  <w:num w:numId="14">
    <w:abstractNumId w:val="45"/>
  </w:num>
  <w:num w:numId="15">
    <w:abstractNumId w:val="51"/>
  </w:num>
  <w:num w:numId="16">
    <w:abstractNumId w:val="33"/>
  </w:num>
  <w:num w:numId="17">
    <w:abstractNumId w:val="2"/>
  </w:num>
  <w:num w:numId="18">
    <w:abstractNumId w:val="37"/>
  </w:num>
  <w:num w:numId="19">
    <w:abstractNumId w:val="43"/>
  </w:num>
  <w:num w:numId="20">
    <w:abstractNumId w:val="22"/>
  </w:num>
  <w:num w:numId="21">
    <w:abstractNumId w:val="48"/>
  </w:num>
  <w:num w:numId="22">
    <w:abstractNumId w:val="63"/>
  </w:num>
  <w:num w:numId="23">
    <w:abstractNumId w:val="69"/>
  </w:num>
  <w:num w:numId="24">
    <w:abstractNumId w:val="61"/>
  </w:num>
  <w:num w:numId="25">
    <w:abstractNumId w:val="4"/>
  </w:num>
  <w:num w:numId="26">
    <w:abstractNumId w:val="67"/>
  </w:num>
  <w:num w:numId="27">
    <w:abstractNumId w:val="13"/>
  </w:num>
  <w:num w:numId="28">
    <w:abstractNumId w:val="11"/>
  </w:num>
  <w:num w:numId="29">
    <w:abstractNumId w:val="35"/>
  </w:num>
  <w:num w:numId="30">
    <w:abstractNumId w:val="25"/>
  </w:num>
  <w:num w:numId="31">
    <w:abstractNumId w:val="26"/>
  </w:num>
  <w:num w:numId="32">
    <w:abstractNumId w:val="53"/>
  </w:num>
  <w:num w:numId="33">
    <w:abstractNumId w:val="76"/>
  </w:num>
  <w:num w:numId="34">
    <w:abstractNumId w:val="59"/>
  </w:num>
  <w:num w:numId="35">
    <w:abstractNumId w:val="72"/>
  </w:num>
  <w:num w:numId="36">
    <w:abstractNumId w:val="30"/>
  </w:num>
  <w:num w:numId="37">
    <w:abstractNumId w:val="56"/>
  </w:num>
  <w:num w:numId="38">
    <w:abstractNumId w:val="5"/>
  </w:num>
  <w:num w:numId="39">
    <w:abstractNumId w:val="52"/>
  </w:num>
  <w:num w:numId="40">
    <w:abstractNumId w:val="23"/>
  </w:num>
  <w:num w:numId="41">
    <w:abstractNumId w:val="14"/>
  </w:num>
  <w:num w:numId="42">
    <w:abstractNumId w:val="32"/>
  </w:num>
  <w:num w:numId="43">
    <w:abstractNumId w:val="81"/>
  </w:num>
  <w:num w:numId="44">
    <w:abstractNumId w:val="19"/>
  </w:num>
  <w:num w:numId="45">
    <w:abstractNumId w:val="46"/>
  </w:num>
  <w:num w:numId="46">
    <w:abstractNumId w:val="9"/>
  </w:num>
  <w:num w:numId="47">
    <w:abstractNumId w:val="74"/>
  </w:num>
  <w:num w:numId="48">
    <w:abstractNumId w:val="73"/>
  </w:num>
  <w:num w:numId="49">
    <w:abstractNumId w:val="27"/>
  </w:num>
  <w:num w:numId="50">
    <w:abstractNumId w:val="62"/>
  </w:num>
  <w:num w:numId="51">
    <w:abstractNumId w:val="84"/>
  </w:num>
  <w:num w:numId="52">
    <w:abstractNumId w:val="64"/>
  </w:num>
  <w:num w:numId="53">
    <w:abstractNumId w:val="10"/>
  </w:num>
  <w:num w:numId="54">
    <w:abstractNumId w:val="50"/>
  </w:num>
  <w:num w:numId="55">
    <w:abstractNumId w:val="7"/>
  </w:num>
  <w:num w:numId="56">
    <w:abstractNumId w:val="80"/>
  </w:num>
  <w:num w:numId="57">
    <w:abstractNumId w:val="75"/>
  </w:num>
  <w:num w:numId="58">
    <w:abstractNumId w:val="40"/>
  </w:num>
  <w:num w:numId="59">
    <w:abstractNumId w:val="54"/>
  </w:num>
  <w:num w:numId="60">
    <w:abstractNumId w:val="20"/>
  </w:num>
  <w:num w:numId="61">
    <w:abstractNumId w:val="6"/>
  </w:num>
  <w:num w:numId="62">
    <w:abstractNumId w:val="18"/>
  </w:num>
  <w:num w:numId="63">
    <w:abstractNumId w:val="42"/>
  </w:num>
  <w:num w:numId="64">
    <w:abstractNumId w:val="58"/>
  </w:num>
  <w:num w:numId="65">
    <w:abstractNumId w:val="82"/>
  </w:num>
  <w:num w:numId="66">
    <w:abstractNumId w:val="68"/>
  </w:num>
  <w:num w:numId="67">
    <w:abstractNumId w:val="39"/>
  </w:num>
  <w:num w:numId="68">
    <w:abstractNumId w:val="66"/>
  </w:num>
  <w:num w:numId="69">
    <w:abstractNumId w:val="65"/>
  </w:num>
  <w:num w:numId="70">
    <w:abstractNumId w:val="78"/>
  </w:num>
  <w:num w:numId="71">
    <w:abstractNumId w:val="15"/>
  </w:num>
  <w:num w:numId="72">
    <w:abstractNumId w:val="36"/>
  </w:num>
  <w:num w:numId="73">
    <w:abstractNumId w:val="1"/>
  </w:num>
  <w:num w:numId="74">
    <w:abstractNumId w:val="79"/>
  </w:num>
  <w:num w:numId="75">
    <w:abstractNumId w:val="71"/>
  </w:num>
  <w:num w:numId="76">
    <w:abstractNumId w:val="55"/>
  </w:num>
  <w:num w:numId="77">
    <w:abstractNumId w:val="12"/>
  </w:num>
  <w:num w:numId="78">
    <w:abstractNumId w:val="28"/>
  </w:num>
  <w:num w:numId="79">
    <w:abstractNumId w:val="86"/>
  </w:num>
  <w:num w:numId="80">
    <w:abstractNumId w:val="87"/>
  </w:num>
  <w:num w:numId="81">
    <w:abstractNumId w:val="57"/>
  </w:num>
  <w:num w:numId="82">
    <w:abstractNumId w:val="47"/>
  </w:num>
  <w:num w:numId="83">
    <w:abstractNumId w:val="24"/>
  </w:num>
  <w:num w:numId="84">
    <w:abstractNumId w:val="34"/>
  </w:num>
  <w:num w:numId="85">
    <w:abstractNumId w:val="38"/>
  </w:num>
  <w:num w:numId="86">
    <w:abstractNumId w:val="85"/>
  </w:num>
  <w:num w:numId="87">
    <w:abstractNumId w:val="29"/>
  </w:num>
  <w:num w:numId="88">
    <w:abstractNumId w:val="85"/>
    <w:lvlOverride w:ilvl="0">
      <w:startOverride w:val="1"/>
    </w:lvlOverride>
  </w:num>
  <w:num w:numId="89">
    <w:abstractNumId w:val="70"/>
  </w:num>
  <w:num w:numId="90">
    <w:abstractNumId w:val="70"/>
    <w:lvlOverride w:ilvl="0">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A8"/>
    <w:rsid w:val="0000078E"/>
    <w:rsid w:val="000008EF"/>
    <w:rsid w:val="00000C58"/>
    <w:rsid w:val="00000C65"/>
    <w:rsid w:val="0000309D"/>
    <w:rsid w:val="000036F0"/>
    <w:rsid w:val="00004317"/>
    <w:rsid w:val="0000588B"/>
    <w:rsid w:val="00005BB1"/>
    <w:rsid w:val="00006918"/>
    <w:rsid w:val="00007187"/>
    <w:rsid w:val="0000743C"/>
    <w:rsid w:val="0000782C"/>
    <w:rsid w:val="00010226"/>
    <w:rsid w:val="00010C0D"/>
    <w:rsid w:val="00011ABC"/>
    <w:rsid w:val="0001218D"/>
    <w:rsid w:val="000121C3"/>
    <w:rsid w:val="00013974"/>
    <w:rsid w:val="00013ED6"/>
    <w:rsid w:val="00014167"/>
    <w:rsid w:val="000152F1"/>
    <w:rsid w:val="000153D4"/>
    <w:rsid w:val="000156B8"/>
    <w:rsid w:val="00016DD8"/>
    <w:rsid w:val="00017AC7"/>
    <w:rsid w:val="00017B83"/>
    <w:rsid w:val="00020523"/>
    <w:rsid w:val="0002113E"/>
    <w:rsid w:val="00022D06"/>
    <w:rsid w:val="00022D34"/>
    <w:rsid w:val="00023192"/>
    <w:rsid w:val="0002421C"/>
    <w:rsid w:val="0002459A"/>
    <w:rsid w:val="0002609F"/>
    <w:rsid w:val="00026702"/>
    <w:rsid w:val="000274EB"/>
    <w:rsid w:val="00027F5E"/>
    <w:rsid w:val="00030B4A"/>
    <w:rsid w:val="000317F3"/>
    <w:rsid w:val="00033CDD"/>
    <w:rsid w:val="000344B5"/>
    <w:rsid w:val="0003658F"/>
    <w:rsid w:val="00036BE2"/>
    <w:rsid w:val="00037A0D"/>
    <w:rsid w:val="00040FA4"/>
    <w:rsid w:val="00041AF8"/>
    <w:rsid w:val="00041BD5"/>
    <w:rsid w:val="000437AF"/>
    <w:rsid w:val="000438F1"/>
    <w:rsid w:val="00043CE8"/>
    <w:rsid w:val="00043D96"/>
    <w:rsid w:val="0004453C"/>
    <w:rsid w:val="00045A2E"/>
    <w:rsid w:val="000467CA"/>
    <w:rsid w:val="0004681E"/>
    <w:rsid w:val="00046B45"/>
    <w:rsid w:val="00046DBE"/>
    <w:rsid w:val="000470BF"/>
    <w:rsid w:val="000475C2"/>
    <w:rsid w:val="000503BF"/>
    <w:rsid w:val="00050E8F"/>
    <w:rsid w:val="0005163B"/>
    <w:rsid w:val="00051A15"/>
    <w:rsid w:val="00054C63"/>
    <w:rsid w:val="000551E8"/>
    <w:rsid w:val="00055E9A"/>
    <w:rsid w:val="00057F52"/>
    <w:rsid w:val="00060F54"/>
    <w:rsid w:val="00061A95"/>
    <w:rsid w:val="00061DAE"/>
    <w:rsid w:val="00062560"/>
    <w:rsid w:val="000625D6"/>
    <w:rsid w:val="00063BA6"/>
    <w:rsid w:val="00064BB4"/>
    <w:rsid w:val="000660FA"/>
    <w:rsid w:val="000703FD"/>
    <w:rsid w:val="00071C86"/>
    <w:rsid w:val="00071E0D"/>
    <w:rsid w:val="00072750"/>
    <w:rsid w:val="00072E78"/>
    <w:rsid w:val="0007335C"/>
    <w:rsid w:val="00073FCA"/>
    <w:rsid w:val="00074342"/>
    <w:rsid w:val="000744BD"/>
    <w:rsid w:val="000751A1"/>
    <w:rsid w:val="000754FB"/>
    <w:rsid w:val="00075A43"/>
    <w:rsid w:val="000770F0"/>
    <w:rsid w:val="00080298"/>
    <w:rsid w:val="0008216A"/>
    <w:rsid w:val="00082223"/>
    <w:rsid w:val="000832C6"/>
    <w:rsid w:val="0008694C"/>
    <w:rsid w:val="00090C0A"/>
    <w:rsid w:val="00092365"/>
    <w:rsid w:val="00092823"/>
    <w:rsid w:val="00092EFD"/>
    <w:rsid w:val="0009325D"/>
    <w:rsid w:val="0009384C"/>
    <w:rsid w:val="00093F8B"/>
    <w:rsid w:val="000943A4"/>
    <w:rsid w:val="000943FA"/>
    <w:rsid w:val="0009505D"/>
    <w:rsid w:val="00096C0A"/>
    <w:rsid w:val="00097109"/>
    <w:rsid w:val="000A00A4"/>
    <w:rsid w:val="000A0E48"/>
    <w:rsid w:val="000A1FA0"/>
    <w:rsid w:val="000A2666"/>
    <w:rsid w:val="000A2C1A"/>
    <w:rsid w:val="000A4CC6"/>
    <w:rsid w:val="000A5385"/>
    <w:rsid w:val="000A70E7"/>
    <w:rsid w:val="000A72F5"/>
    <w:rsid w:val="000A7739"/>
    <w:rsid w:val="000A786F"/>
    <w:rsid w:val="000A7BE9"/>
    <w:rsid w:val="000A7F4C"/>
    <w:rsid w:val="000B12DA"/>
    <w:rsid w:val="000B1DB4"/>
    <w:rsid w:val="000B26BA"/>
    <w:rsid w:val="000B2A9A"/>
    <w:rsid w:val="000B33DB"/>
    <w:rsid w:val="000B47F4"/>
    <w:rsid w:val="000B5844"/>
    <w:rsid w:val="000B733A"/>
    <w:rsid w:val="000B74C1"/>
    <w:rsid w:val="000B7866"/>
    <w:rsid w:val="000B7D86"/>
    <w:rsid w:val="000C012D"/>
    <w:rsid w:val="000C015E"/>
    <w:rsid w:val="000C0AEE"/>
    <w:rsid w:val="000C13A2"/>
    <w:rsid w:val="000C15AB"/>
    <w:rsid w:val="000C1735"/>
    <w:rsid w:val="000C2EF6"/>
    <w:rsid w:val="000C35B4"/>
    <w:rsid w:val="000C4879"/>
    <w:rsid w:val="000C4E76"/>
    <w:rsid w:val="000C62BC"/>
    <w:rsid w:val="000C7907"/>
    <w:rsid w:val="000C7ACB"/>
    <w:rsid w:val="000D03F6"/>
    <w:rsid w:val="000D0604"/>
    <w:rsid w:val="000D1498"/>
    <w:rsid w:val="000D2A0C"/>
    <w:rsid w:val="000D2B16"/>
    <w:rsid w:val="000D3459"/>
    <w:rsid w:val="000D36B0"/>
    <w:rsid w:val="000D39F9"/>
    <w:rsid w:val="000D5038"/>
    <w:rsid w:val="000D55D5"/>
    <w:rsid w:val="000D660C"/>
    <w:rsid w:val="000D6702"/>
    <w:rsid w:val="000D6993"/>
    <w:rsid w:val="000D6CB7"/>
    <w:rsid w:val="000E0B4D"/>
    <w:rsid w:val="000E2AB3"/>
    <w:rsid w:val="000E35AA"/>
    <w:rsid w:val="000E3EA0"/>
    <w:rsid w:val="000E73C0"/>
    <w:rsid w:val="000E741A"/>
    <w:rsid w:val="000F00F2"/>
    <w:rsid w:val="000F1492"/>
    <w:rsid w:val="000F31B4"/>
    <w:rsid w:val="000F404D"/>
    <w:rsid w:val="000F46D1"/>
    <w:rsid w:val="000F5DBC"/>
    <w:rsid w:val="000F62D1"/>
    <w:rsid w:val="000F75A6"/>
    <w:rsid w:val="000F779A"/>
    <w:rsid w:val="000F7A06"/>
    <w:rsid w:val="000F7A5F"/>
    <w:rsid w:val="000F7CBE"/>
    <w:rsid w:val="00100259"/>
    <w:rsid w:val="00100A14"/>
    <w:rsid w:val="001047F9"/>
    <w:rsid w:val="0010508F"/>
    <w:rsid w:val="00105330"/>
    <w:rsid w:val="00105450"/>
    <w:rsid w:val="00105B3A"/>
    <w:rsid w:val="00105D92"/>
    <w:rsid w:val="00106361"/>
    <w:rsid w:val="00106BFE"/>
    <w:rsid w:val="00107590"/>
    <w:rsid w:val="0010767A"/>
    <w:rsid w:val="001104BF"/>
    <w:rsid w:val="0011087D"/>
    <w:rsid w:val="001114A7"/>
    <w:rsid w:val="0011257C"/>
    <w:rsid w:val="00113815"/>
    <w:rsid w:val="00114DAA"/>
    <w:rsid w:val="00115E0D"/>
    <w:rsid w:val="00117D2D"/>
    <w:rsid w:val="00120237"/>
    <w:rsid w:val="00121C2E"/>
    <w:rsid w:val="00122B3D"/>
    <w:rsid w:val="00123317"/>
    <w:rsid w:val="001234FB"/>
    <w:rsid w:val="001237A0"/>
    <w:rsid w:val="001242C5"/>
    <w:rsid w:val="001253BC"/>
    <w:rsid w:val="001266A6"/>
    <w:rsid w:val="001276FC"/>
    <w:rsid w:val="00130000"/>
    <w:rsid w:val="001305F7"/>
    <w:rsid w:val="001309A4"/>
    <w:rsid w:val="0013129E"/>
    <w:rsid w:val="001351D2"/>
    <w:rsid w:val="001368F7"/>
    <w:rsid w:val="0014130C"/>
    <w:rsid w:val="00141A99"/>
    <w:rsid w:val="00142A23"/>
    <w:rsid w:val="00144C63"/>
    <w:rsid w:val="00144FE7"/>
    <w:rsid w:val="0014553E"/>
    <w:rsid w:val="0014572E"/>
    <w:rsid w:val="0014632A"/>
    <w:rsid w:val="00146B0C"/>
    <w:rsid w:val="00146D71"/>
    <w:rsid w:val="00146DA1"/>
    <w:rsid w:val="001474CB"/>
    <w:rsid w:val="00150A7F"/>
    <w:rsid w:val="00151AB6"/>
    <w:rsid w:val="00153059"/>
    <w:rsid w:val="00153F94"/>
    <w:rsid w:val="00155781"/>
    <w:rsid w:val="00157D44"/>
    <w:rsid w:val="001600E6"/>
    <w:rsid w:val="001615EE"/>
    <w:rsid w:val="00161D44"/>
    <w:rsid w:val="001625E2"/>
    <w:rsid w:val="00164F39"/>
    <w:rsid w:val="00165234"/>
    <w:rsid w:val="00165535"/>
    <w:rsid w:val="0016601C"/>
    <w:rsid w:val="001670D6"/>
    <w:rsid w:val="001673B9"/>
    <w:rsid w:val="00167C67"/>
    <w:rsid w:val="0017054E"/>
    <w:rsid w:val="00171CDE"/>
    <w:rsid w:val="001720D6"/>
    <w:rsid w:val="00173405"/>
    <w:rsid w:val="0017391B"/>
    <w:rsid w:val="00173F88"/>
    <w:rsid w:val="00175DF2"/>
    <w:rsid w:val="0017656A"/>
    <w:rsid w:val="00177291"/>
    <w:rsid w:val="00177BD8"/>
    <w:rsid w:val="00181A5F"/>
    <w:rsid w:val="001827F3"/>
    <w:rsid w:val="00183D85"/>
    <w:rsid w:val="00184026"/>
    <w:rsid w:val="001845B8"/>
    <w:rsid w:val="00184C7A"/>
    <w:rsid w:val="00184E19"/>
    <w:rsid w:val="001853AB"/>
    <w:rsid w:val="00190E3B"/>
    <w:rsid w:val="00192640"/>
    <w:rsid w:val="00192729"/>
    <w:rsid w:val="00192C66"/>
    <w:rsid w:val="00193CB0"/>
    <w:rsid w:val="00193ED9"/>
    <w:rsid w:val="00194890"/>
    <w:rsid w:val="00194B49"/>
    <w:rsid w:val="00194DDD"/>
    <w:rsid w:val="0019566E"/>
    <w:rsid w:val="001966D0"/>
    <w:rsid w:val="0019717D"/>
    <w:rsid w:val="00197272"/>
    <w:rsid w:val="0019799C"/>
    <w:rsid w:val="00197A76"/>
    <w:rsid w:val="001A0D40"/>
    <w:rsid w:val="001A199A"/>
    <w:rsid w:val="001A1F53"/>
    <w:rsid w:val="001A295E"/>
    <w:rsid w:val="001A2C47"/>
    <w:rsid w:val="001A3479"/>
    <w:rsid w:val="001A43E3"/>
    <w:rsid w:val="001A5BCA"/>
    <w:rsid w:val="001A678E"/>
    <w:rsid w:val="001A69D9"/>
    <w:rsid w:val="001B106D"/>
    <w:rsid w:val="001B1B06"/>
    <w:rsid w:val="001B1D85"/>
    <w:rsid w:val="001B20AF"/>
    <w:rsid w:val="001B309E"/>
    <w:rsid w:val="001B62B1"/>
    <w:rsid w:val="001B6411"/>
    <w:rsid w:val="001B7090"/>
    <w:rsid w:val="001B7E79"/>
    <w:rsid w:val="001B7EA6"/>
    <w:rsid w:val="001C01E5"/>
    <w:rsid w:val="001C05F0"/>
    <w:rsid w:val="001C0E40"/>
    <w:rsid w:val="001C0EE3"/>
    <w:rsid w:val="001C20C8"/>
    <w:rsid w:val="001C2DFA"/>
    <w:rsid w:val="001C4745"/>
    <w:rsid w:val="001C5159"/>
    <w:rsid w:val="001C5797"/>
    <w:rsid w:val="001C5AEC"/>
    <w:rsid w:val="001C5FB8"/>
    <w:rsid w:val="001C736C"/>
    <w:rsid w:val="001C7D49"/>
    <w:rsid w:val="001C7DD9"/>
    <w:rsid w:val="001D0244"/>
    <w:rsid w:val="001D0606"/>
    <w:rsid w:val="001D0D8C"/>
    <w:rsid w:val="001D1955"/>
    <w:rsid w:val="001D33CC"/>
    <w:rsid w:val="001D34AC"/>
    <w:rsid w:val="001D3DC8"/>
    <w:rsid w:val="001D4589"/>
    <w:rsid w:val="001D49BA"/>
    <w:rsid w:val="001D63D3"/>
    <w:rsid w:val="001D6978"/>
    <w:rsid w:val="001D6A9A"/>
    <w:rsid w:val="001D7044"/>
    <w:rsid w:val="001D7398"/>
    <w:rsid w:val="001D7D9E"/>
    <w:rsid w:val="001E0B59"/>
    <w:rsid w:val="001E1C13"/>
    <w:rsid w:val="001E34A9"/>
    <w:rsid w:val="001E4194"/>
    <w:rsid w:val="001E56AA"/>
    <w:rsid w:val="001E59EA"/>
    <w:rsid w:val="001E6269"/>
    <w:rsid w:val="001E7B18"/>
    <w:rsid w:val="001F0E2C"/>
    <w:rsid w:val="001F2AC6"/>
    <w:rsid w:val="001F3830"/>
    <w:rsid w:val="001F455C"/>
    <w:rsid w:val="001F532D"/>
    <w:rsid w:val="001F59D1"/>
    <w:rsid w:val="001F5D26"/>
    <w:rsid w:val="001F6244"/>
    <w:rsid w:val="001F6457"/>
    <w:rsid w:val="001F6BA2"/>
    <w:rsid w:val="001F791F"/>
    <w:rsid w:val="001F7BA0"/>
    <w:rsid w:val="001F7ED7"/>
    <w:rsid w:val="00200861"/>
    <w:rsid w:val="00201289"/>
    <w:rsid w:val="00201760"/>
    <w:rsid w:val="00201A82"/>
    <w:rsid w:val="002029F4"/>
    <w:rsid w:val="002033EF"/>
    <w:rsid w:val="00203A9C"/>
    <w:rsid w:val="00203EA4"/>
    <w:rsid w:val="00205629"/>
    <w:rsid w:val="00206939"/>
    <w:rsid w:val="00206970"/>
    <w:rsid w:val="00206B5E"/>
    <w:rsid w:val="00207A13"/>
    <w:rsid w:val="0021177B"/>
    <w:rsid w:val="002117E7"/>
    <w:rsid w:val="00211AC4"/>
    <w:rsid w:val="00211BBC"/>
    <w:rsid w:val="002120D6"/>
    <w:rsid w:val="00216304"/>
    <w:rsid w:val="00220DF8"/>
    <w:rsid w:val="0022106E"/>
    <w:rsid w:val="00221DB0"/>
    <w:rsid w:val="00222C94"/>
    <w:rsid w:val="00222E7D"/>
    <w:rsid w:val="00223246"/>
    <w:rsid w:val="002232E1"/>
    <w:rsid w:val="00223AE6"/>
    <w:rsid w:val="0022733A"/>
    <w:rsid w:val="0022755F"/>
    <w:rsid w:val="002304AF"/>
    <w:rsid w:val="002310EF"/>
    <w:rsid w:val="00232668"/>
    <w:rsid w:val="002334CE"/>
    <w:rsid w:val="002334D3"/>
    <w:rsid w:val="0023353A"/>
    <w:rsid w:val="0023446B"/>
    <w:rsid w:val="00234981"/>
    <w:rsid w:val="00234CF1"/>
    <w:rsid w:val="00237873"/>
    <w:rsid w:val="00237927"/>
    <w:rsid w:val="00237EF0"/>
    <w:rsid w:val="002401F1"/>
    <w:rsid w:val="00241176"/>
    <w:rsid w:val="00241229"/>
    <w:rsid w:val="00241344"/>
    <w:rsid w:val="0024292B"/>
    <w:rsid w:val="00242DE2"/>
    <w:rsid w:val="00244153"/>
    <w:rsid w:val="00244806"/>
    <w:rsid w:val="00244AFE"/>
    <w:rsid w:val="00244CF9"/>
    <w:rsid w:val="0024791B"/>
    <w:rsid w:val="00250DEB"/>
    <w:rsid w:val="0025203D"/>
    <w:rsid w:val="00252682"/>
    <w:rsid w:val="00252AF0"/>
    <w:rsid w:val="00253F37"/>
    <w:rsid w:val="00254732"/>
    <w:rsid w:val="00254A75"/>
    <w:rsid w:val="00254B32"/>
    <w:rsid w:val="00254ED1"/>
    <w:rsid w:val="00256893"/>
    <w:rsid w:val="002568FB"/>
    <w:rsid w:val="002621BC"/>
    <w:rsid w:val="00262A28"/>
    <w:rsid w:val="002636A4"/>
    <w:rsid w:val="0026396D"/>
    <w:rsid w:val="00265E95"/>
    <w:rsid w:val="00267839"/>
    <w:rsid w:val="00267A6E"/>
    <w:rsid w:val="002703CC"/>
    <w:rsid w:val="00271994"/>
    <w:rsid w:val="0027210F"/>
    <w:rsid w:val="00272829"/>
    <w:rsid w:val="002734A2"/>
    <w:rsid w:val="00274E4D"/>
    <w:rsid w:val="00275241"/>
    <w:rsid w:val="0027544C"/>
    <w:rsid w:val="002765F1"/>
    <w:rsid w:val="00277EF8"/>
    <w:rsid w:val="0028014C"/>
    <w:rsid w:val="00280824"/>
    <w:rsid w:val="00281ABC"/>
    <w:rsid w:val="00281FFB"/>
    <w:rsid w:val="0028209C"/>
    <w:rsid w:val="002823CC"/>
    <w:rsid w:val="0028265F"/>
    <w:rsid w:val="00282676"/>
    <w:rsid w:val="00282B0A"/>
    <w:rsid w:val="00282BE2"/>
    <w:rsid w:val="00283C3E"/>
    <w:rsid w:val="00283FB9"/>
    <w:rsid w:val="002845F9"/>
    <w:rsid w:val="0028537C"/>
    <w:rsid w:val="002858C3"/>
    <w:rsid w:val="0028609B"/>
    <w:rsid w:val="00286CDC"/>
    <w:rsid w:val="00287A0B"/>
    <w:rsid w:val="00287ACE"/>
    <w:rsid w:val="0029023E"/>
    <w:rsid w:val="002908A4"/>
    <w:rsid w:val="002916D0"/>
    <w:rsid w:val="00291C5F"/>
    <w:rsid w:val="00292117"/>
    <w:rsid w:val="00292EFE"/>
    <w:rsid w:val="0029336F"/>
    <w:rsid w:val="00293DCE"/>
    <w:rsid w:val="00295700"/>
    <w:rsid w:val="00297273"/>
    <w:rsid w:val="0029727F"/>
    <w:rsid w:val="00297F05"/>
    <w:rsid w:val="002A0301"/>
    <w:rsid w:val="002A0C03"/>
    <w:rsid w:val="002A1AEA"/>
    <w:rsid w:val="002A2AFB"/>
    <w:rsid w:val="002A3319"/>
    <w:rsid w:val="002A3326"/>
    <w:rsid w:val="002A3614"/>
    <w:rsid w:val="002A476C"/>
    <w:rsid w:val="002A4B5D"/>
    <w:rsid w:val="002A6DE7"/>
    <w:rsid w:val="002B0F51"/>
    <w:rsid w:val="002B1D00"/>
    <w:rsid w:val="002B27EF"/>
    <w:rsid w:val="002B3436"/>
    <w:rsid w:val="002B34F9"/>
    <w:rsid w:val="002B3FC2"/>
    <w:rsid w:val="002B4D18"/>
    <w:rsid w:val="002B5AC4"/>
    <w:rsid w:val="002B78BC"/>
    <w:rsid w:val="002C082C"/>
    <w:rsid w:val="002C13B3"/>
    <w:rsid w:val="002C19D7"/>
    <w:rsid w:val="002C2B09"/>
    <w:rsid w:val="002C3A50"/>
    <w:rsid w:val="002C59D0"/>
    <w:rsid w:val="002C5F3A"/>
    <w:rsid w:val="002C7217"/>
    <w:rsid w:val="002D04EE"/>
    <w:rsid w:val="002D08F2"/>
    <w:rsid w:val="002D1717"/>
    <w:rsid w:val="002D367D"/>
    <w:rsid w:val="002D396A"/>
    <w:rsid w:val="002D4019"/>
    <w:rsid w:val="002D4F9D"/>
    <w:rsid w:val="002D52DE"/>
    <w:rsid w:val="002D6303"/>
    <w:rsid w:val="002D6FF0"/>
    <w:rsid w:val="002E0F2A"/>
    <w:rsid w:val="002E11C6"/>
    <w:rsid w:val="002E49DE"/>
    <w:rsid w:val="002E6031"/>
    <w:rsid w:val="002E6BA0"/>
    <w:rsid w:val="002E6CF5"/>
    <w:rsid w:val="002E77C3"/>
    <w:rsid w:val="002F0947"/>
    <w:rsid w:val="002F0FC6"/>
    <w:rsid w:val="002F1046"/>
    <w:rsid w:val="002F1B4C"/>
    <w:rsid w:val="002F20CE"/>
    <w:rsid w:val="002F2B30"/>
    <w:rsid w:val="002F3A62"/>
    <w:rsid w:val="002F45C8"/>
    <w:rsid w:val="002F6AD8"/>
    <w:rsid w:val="002F71BE"/>
    <w:rsid w:val="00300DBE"/>
    <w:rsid w:val="003017D9"/>
    <w:rsid w:val="00301E2A"/>
    <w:rsid w:val="00301FD7"/>
    <w:rsid w:val="00302794"/>
    <w:rsid w:val="003028AD"/>
    <w:rsid w:val="00302BA2"/>
    <w:rsid w:val="00302E05"/>
    <w:rsid w:val="0030474F"/>
    <w:rsid w:val="003047A7"/>
    <w:rsid w:val="00304868"/>
    <w:rsid w:val="00304BD7"/>
    <w:rsid w:val="00307457"/>
    <w:rsid w:val="00310950"/>
    <w:rsid w:val="00310CAE"/>
    <w:rsid w:val="00310D26"/>
    <w:rsid w:val="00311643"/>
    <w:rsid w:val="0031190D"/>
    <w:rsid w:val="00311D83"/>
    <w:rsid w:val="003122A6"/>
    <w:rsid w:val="0031255D"/>
    <w:rsid w:val="00313451"/>
    <w:rsid w:val="00315CAB"/>
    <w:rsid w:val="00315CE1"/>
    <w:rsid w:val="003164C4"/>
    <w:rsid w:val="00316713"/>
    <w:rsid w:val="00320AD8"/>
    <w:rsid w:val="0032192F"/>
    <w:rsid w:val="00322293"/>
    <w:rsid w:val="00322F96"/>
    <w:rsid w:val="00322FA7"/>
    <w:rsid w:val="00323C44"/>
    <w:rsid w:val="00330E62"/>
    <w:rsid w:val="0033103A"/>
    <w:rsid w:val="003314E0"/>
    <w:rsid w:val="003315AD"/>
    <w:rsid w:val="00331613"/>
    <w:rsid w:val="00331AC1"/>
    <w:rsid w:val="00331F77"/>
    <w:rsid w:val="00332166"/>
    <w:rsid w:val="00332539"/>
    <w:rsid w:val="00335777"/>
    <w:rsid w:val="003357F3"/>
    <w:rsid w:val="00335A2C"/>
    <w:rsid w:val="00336177"/>
    <w:rsid w:val="003361D4"/>
    <w:rsid w:val="003403B7"/>
    <w:rsid w:val="00340735"/>
    <w:rsid w:val="003409DB"/>
    <w:rsid w:val="00340E0B"/>
    <w:rsid w:val="003413A3"/>
    <w:rsid w:val="00341877"/>
    <w:rsid w:val="003418DB"/>
    <w:rsid w:val="00342E51"/>
    <w:rsid w:val="00344552"/>
    <w:rsid w:val="003447C8"/>
    <w:rsid w:val="00345946"/>
    <w:rsid w:val="00346D29"/>
    <w:rsid w:val="003477FC"/>
    <w:rsid w:val="00350B1E"/>
    <w:rsid w:val="0035193F"/>
    <w:rsid w:val="00352D9A"/>
    <w:rsid w:val="00353054"/>
    <w:rsid w:val="003532EE"/>
    <w:rsid w:val="0035356B"/>
    <w:rsid w:val="00353D48"/>
    <w:rsid w:val="003563DC"/>
    <w:rsid w:val="00356CB3"/>
    <w:rsid w:val="00356CB9"/>
    <w:rsid w:val="0035743D"/>
    <w:rsid w:val="00360BC8"/>
    <w:rsid w:val="00360C3A"/>
    <w:rsid w:val="00360D50"/>
    <w:rsid w:val="00361194"/>
    <w:rsid w:val="00361F65"/>
    <w:rsid w:val="003623C2"/>
    <w:rsid w:val="00362B03"/>
    <w:rsid w:val="00364725"/>
    <w:rsid w:val="00364826"/>
    <w:rsid w:val="00365087"/>
    <w:rsid w:val="0036560D"/>
    <w:rsid w:val="0036587B"/>
    <w:rsid w:val="00366AB4"/>
    <w:rsid w:val="00366BF7"/>
    <w:rsid w:val="00366DA2"/>
    <w:rsid w:val="00366FA3"/>
    <w:rsid w:val="0036708B"/>
    <w:rsid w:val="00367091"/>
    <w:rsid w:val="00370E0A"/>
    <w:rsid w:val="0037167C"/>
    <w:rsid w:val="003724B7"/>
    <w:rsid w:val="00372E78"/>
    <w:rsid w:val="00373C8B"/>
    <w:rsid w:val="00374A4A"/>
    <w:rsid w:val="00374C9A"/>
    <w:rsid w:val="00376A8A"/>
    <w:rsid w:val="00376C5E"/>
    <w:rsid w:val="00376DB0"/>
    <w:rsid w:val="003779B1"/>
    <w:rsid w:val="00377D88"/>
    <w:rsid w:val="00377E5C"/>
    <w:rsid w:val="00377EE2"/>
    <w:rsid w:val="0038057B"/>
    <w:rsid w:val="00381DFC"/>
    <w:rsid w:val="00381F9B"/>
    <w:rsid w:val="0038204C"/>
    <w:rsid w:val="00383661"/>
    <w:rsid w:val="0038418E"/>
    <w:rsid w:val="003843FB"/>
    <w:rsid w:val="00384A30"/>
    <w:rsid w:val="0038664B"/>
    <w:rsid w:val="00387893"/>
    <w:rsid w:val="003905B7"/>
    <w:rsid w:val="00390E45"/>
    <w:rsid w:val="003918C6"/>
    <w:rsid w:val="003922F8"/>
    <w:rsid w:val="00392966"/>
    <w:rsid w:val="00393033"/>
    <w:rsid w:val="0039303D"/>
    <w:rsid w:val="003932F3"/>
    <w:rsid w:val="003943ED"/>
    <w:rsid w:val="00394DAE"/>
    <w:rsid w:val="00396577"/>
    <w:rsid w:val="00397D0E"/>
    <w:rsid w:val="00397D62"/>
    <w:rsid w:val="003A021A"/>
    <w:rsid w:val="003A1191"/>
    <w:rsid w:val="003A191D"/>
    <w:rsid w:val="003A2041"/>
    <w:rsid w:val="003A30F1"/>
    <w:rsid w:val="003A49D5"/>
    <w:rsid w:val="003A54CA"/>
    <w:rsid w:val="003A61B0"/>
    <w:rsid w:val="003A6790"/>
    <w:rsid w:val="003A7DEC"/>
    <w:rsid w:val="003A7FDC"/>
    <w:rsid w:val="003B0191"/>
    <w:rsid w:val="003B0C47"/>
    <w:rsid w:val="003B1434"/>
    <w:rsid w:val="003B1D6C"/>
    <w:rsid w:val="003B3D35"/>
    <w:rsid w:val="003B6171"/>
    <w:rsid w:val="003B6221"/>
    <w:rsid w:val="003B7655"/>
    <w:rsid w:val="003B7D5D"/>
    <w:rsid w:val="003C0ABD"/>
    <w:rsid w:val="003C0C88"/>
    <w:rsid w:val="003C2044"/>
    <w:rsid w:val="003C29D8"/>
    <w:rsid w:val="003C2D82"/>
    <w:rsid w:val="003C38E5"/>
    <w:rsid w:val="003C3E2B"/>
    <w:rsid w:val="003C3FDA"/>
    <w:rsid w:val="003C4020"/>
    <w:rsid w:val="003C42DA"/>
    <w:rsid w:val="003C4DB2"/>
    <w:rsid w:val="003C7BB4"/>
    <w:rsid w:val="003C7E27"/>
    <w:rsid w:val="003D0648"/>
    <w:rsid w:val="003D07CA"/>
    <w:rsid w:val="003D2A26"/>
    <w:rsid w:val="003D2D66"/>
    <w:rsid w:val="003D3193"/>
    <w:rsid w:val="003D4322"/>
    <w:rsid w:val="003D7B6E"/>
    <w:rsid w:val="003E0F4D"/>
    <w:rsid w:val="003E1751"/>
    <w:rsid w:val="003E1B21"/>
    <w:rsid w:val="003E3C0D"/>
    <w:rsid w:val="003E42AB"/>
    <w:rsid w:val="003E5414"/>
    <w:rsid w:val="003E6B26"/>
    <w:rsid w:val="003E7D4F"/>
    <w:rsid w:val="003F2DDA"/>
    <w:rsid w:val="003F35CF"/>
    <w:rsid w:val="003F3AC6"/>
    <w:rsid w:val="003F3D7E"/>
    <w:rsid w:val="003F4359"/>
    <w:rsid w:val="003F48D2"/>
    <w:rsid w:val="003F4BF5"/>
    <w:rsid w:val="003F5D7F"/>
    <w:rsid w:val="003F6AB0"/>
    <w:rsid w:val="003F76A4"/>
    <w:rsid w:val="003F7C43"/>
    <w:rsid w:val="003F7C78"/>
    <w:rsid w:val="00400C34"/>
    <w:rsid w:val="00401370"/>
    <w:rsid w:val="00403B47"/>
    <w:rsid w:val="0040449A"/>
    <w:rsid w:val="00404B8A"/>
    <w:rsid w:val="00405976"/>
    <w:rsid w:val="00406414"/>
    <w:rsid w:val="00406F60"/>
    <w:rsid w:val="004072E0"/>
    <w:rsid w:val="00407DD6"/>
    <w:rsid w:val="004102C2"/>
    <w:rsid w:val="00412CB0"/>
    <w:rsid w:val="0041359C"/>
    <w:rsid w:val="0041467A"/>
    <w:rsid w:val="00415386"/>
    <w:rsid w:val="00415CF9"/>
    <w:rsid w:val="0041644F"/>
    <w:rsid w:val="00416DEE"/>
    <w:rsid w:val="00416FE5"/>
    <w:rsid w:val="00417A47"/>
    <w:rsid w:val="00420128"/>
    <w:rsid w:val="00420423"/>
    <w:rsid w:val="00420D58"/>
    <w:rsid w:val="00423E40"/>
    <w:rsid w:val="00424D52"/>
    <w:rsid w:val="00426139"/>
    <w:rsid w:val="00426320"/>
    <w:rsid w:val="00427AEB"/>
    <w:rsid w:val="00430332"/>
    <w:rsid w:val="00430D9B"/>
    <w:rsid w:val="004316CF"/>
    <w:rsid w:val="0043276D"/>
    <w:rsid w:val="00432FCB"/>
    <w:rsid w:val="004331C3"/>
    <w:rsid w:val="00433C3D"/>
    <w:rsid w:val="00433DBE"/>
    <w:rsid w:val="00433EA1"/>
    <w:rsid w:val="00434FEF"/>
    <w:rsid w:val="00435ED7"/>
    <w:rsid w:val="0043634F"/>
    <w:rsid w:val="0043709E"/>
    <w:rsid w:val="0043775B"/>
    <w:rsid w:val="0044468A"/>
    <w:rsid w:val="0044529C"/>
    <w:rsid w:val="00446CC9"/>
    <w:rsid w:val="00446F4F"/>
    <w:rsid w:val="00447328"/>
    <w:rsid w:val="00447BBA"/>
    <w:rsid w:val="0045064D"/>
    <w:rsid w:val="00451FF5"/>
    <w:rsid w:val="0045223D"/>
    <w:rsid w:val="00452CC2"/>
    <w:rsid w:val="00453AEA"/>
    <w:rsid w:val="00453DA0"/>
    <w:rsid w:val="00454C89"/>
    <w:rsid w:val="00455F36"/>
    <w:rsid w:val="004576D6"/>
    <w:rsid w:val="00457C02"/>
    <w:rsid w:val="004610E1"/>
    <w:rsid w:val="0046352C"/>
    <w:rsid w:val="00463DFA"/>
    <w:rsid w:val="004640DB"/>
    <w:rsid w:val="0046478E"/>
    <w:rsid w:val="00464BA3"/>
    <w:rsid w:val="004652FC"/>
    <w:rsid w:val="004656F5"/>
    <w:rsid w:val="004703AA"/>
    <w:rsid w:val="00470573"/>
    <w:rsid w:val="004706C3"/>
    <w:rsid w:val="00471E71"/>
    <w:rsid w:val="00475A18"/>
    <w:rsid w:val="00477B4F"/>
    <w:rsid w:val="004800D5"/>
    <w:rsid w:val="00481AAA"/>
    <w:rsid w:val="004827BA"/>
    <w:rsid w:val="00482854"/>
    <w:rsid w:val="00484EE3"/>
    <w:rsid w:val="00484F2A"/>
    <w:rsid w:val="0048566B"/>
    <w:rsid w:val="0048616E"/>
    <w:rsid w:val="00490FFD"/>
    <w:rsid w:val="004917E0"/>
    <w:rsid w:val="004921E4"/>
    <w:rsid w:val="00492B6A"/>
    <w:rsid w:val="00495456"/>
    <w:rsid w:val="004A0E82"/>
    <w:rsid w:val="004A114C"/>
    <w:rsid w:val="004A1F12"/>
    <w:rsid w:val="004A1F5D"/>
    <w:rsid w:val="004A2323"/>
    <w:rsid w:val="004A33F5"/>
    <w:rsid w:val="004A37C0"/>
    <w:rsid w:val="004A4C61"/>
    <w:rsid w:val="004A5724"/>
    <w:rsid w:val="004A59C8"/>
    <w:rsid w:val="004A5AAF"/>
    <w:rsid w:val="004A6D99"/>
    <w:rsid w:val="004B1086"/>
    <w:rsid w:val="004B10B3"/>
    <w:rsid w:val="004B2F2F"/>
    <w:rsid w:val="004B3093"/>
    <w:rsid w:val="004B3619"/>
    <w:rsid w:val="004B3DE8"/>
    <w:rsid w:val="004B4170"/>
    <w:rsid w:val="004B4B8C"/>
    <w:rsid w:val="004B4EE1"/>
    <w:rsid w:val="004B62F6"/>
    <w:rsid w:val="004B6516"/>
    <w:rsid w:val="004B7960"/>
    <w:rsid w:val="004B79B7"/>
    <w:rsid w:val="004C1C07"/>
    <w:rsid w:val="004C24EA"/>
    <w:rsid w:val="004C378C"/>
    <w:rsid w:val="004C3889"/>
    <w:rsid w:val="004C50C8"/>
    <w:rsid w:val="004C7641"/>
    <w:rsid w:val="004C7C2D"/>
    <w:rsid w:val="004D1384"/>
    <w:rsid w:val="004D138E"/>
    <w:rsid w:val="004D1E24"/>
    <w:rsid w:val="004D2566"/>
    <w:rsid w:val="004D4A62"/>
    <w:rsid w:val="004D4B24"/>
    <w:rsid w:val="004D5375"/>
    <w:rsid w:val="004D590D"/>
    <w:rsid w:val="004D63B6"/>
    <w:rsid w:val="004D6481"/>
    <w:rsid w:val="004D7B04"/>
    <w:rsid w:val="004E0291"/>
    <w:rsid w:val="004E0B46"/>
    <w:rsid w:val="004E369A"/>
    <w:rsid w:val="004E435A"/>
    <w:rsid w:val="004E46E3"/>
    <w:rsid w:val="004E4BD5"/>
    <w:rsid w:val="004E5AF0"/>
    <w:rsid w:val="004E67A0"/>
    <w:rsid w:val="004E791B"/>
    <w:rsid w:val="004E7B3E"/>
    <w:rsid w:val="004F2DC4"/>
    <w:rsid w:val="004F4075"/>
    <w:rsid w:val="004F494D"/>
    <w:rsid w:val="004F56E9"/>
    <w:rsid w:val="004F5FE2"/>
    <w:rsid w:val="004F7858"/>
    <w:rsid w:val="00500177"/>
    <w:rsid w:val="00500485"/>
    <w:rsid w:val="0050083D"/>
    <w:rsid w:val="00501A4C"/>
    <w:rsid w:val="00502F31"/>
    <w:rsid w:val="00503299"/>
    <w:rsid w:val="005064F4"/>
    <w:rsid w:val="005067C1"/>
    <w:rsid w:val="00511553"/>
    <w:rsid w:val="00511B92"/>
    <w:rsid w:val="0051273F"/>
    <w:rsid w:val="005130AF"/>
    <w:rsid w:val="00513507"/>
    <w:rsid w:val="0051405A"/>
    <w:rsid w:val="00514A7E"/>
    <w:rsid w:val="005164D3"/>
    <w:rsid w:val="00520614"/>
    <w:rsid w:val="00521242"/>
    <w:rsid w:val="005215CE"/>
    <w:rsid w:val="005219BF"/>
    <w:rsid w:val="005233DA"/>
    <w:rsid w:val="00523B44"/>
    <w:rsid w:val="0052433C"/>
    <w:rsid w:val="0052451A"/>
    <w:rsid w:val="005247F7"/>
    <w:rsid w:val="00524B7C"/>
    <w:rsid w:val="0052585D"/>
    <w:rsid w:val="00526088"/>
    <w:rsid w:val="00526938"/>
    <w:rsid w:val="0053575C"/>
    <w:rsid w:val="0053584E"/>
    <w:rsid w:val="00535974"/>
    <w:rsid w:val="005370FD"/>
    <w:rsid w:val="00537F42"/>
    <w:rsid w:val="005407C5"/>
    <w:rsid w:val="0054095F"/>
    <w:rsid w:val="005418C6"/>
    <w:rsid w:val="00541D0E"/>
    <w:rsid w:val="0054245F"/>
    <w:rsid w:val="00542655"/>
    <w:rsid w:val="005431D0"/>
    <w:rsid w:val="005435F8"/>
    <w:rsid w:val="0054484C"/>
    <w:rsid w:val="0054518E"/>
    <w:rsid w:val="005456AC"/>
    <w:rsid w:val="00545E58"/>
    <w:rsid w:val="005460CC"/>
    <w:rsid w:val="00546175"/>
    <w:rsid w:val="0055018B"/>
    <w:rsid w:val="005501AE"/>
    <w:rsid w:val="0055143D"/>
    <w:rsid w:val="005518FA"/>
    <w:rsid w:val="00554B36"/>
    <w:rsid w:val="00554F76"/>
    <w:rsid w:val="00554FA1"/>
    <w:rsid w:val="00555AB7"/>
    <w:rsid w:val="00555B61"/>
    <w:rsid w:val="00555F99"/>
    <w:rsid w:val="00556EA1"/>
    <w:rsid w:val="00557A4C"/>
    <w:rsid w:val="00560755"/>
    <w:rsid w:val="0056077B"/>
    <w:rsid w:val="005609C2"/>
    <w:rsid w:val="00561C3B"/>
    <w:rsid w:val="00562261"/>
    <w:rsid w:val="0056345A"/>
    <w:rsid w:val="005636E9"/>
    <w:rsid w:val="0056372D"/>
    <w:rsid w:val="005646F7"/>
    <w:rsid w:val="00566954"/>
    <w:rsid w:val="005671DA"/>
    <w:rsid w:val="00567568"/>
    <w:rsid w:val="0057042D"/>
    <w:rsid w:val="005704DE"/>
    <w:rsid w:val="00571A7B"/>
    <w:rsid w:val="00572433"/>
    <w:rsid w:val="0057269A"/>
    <w:rsid w:val="00574389"/>
    <w:rsid w:val="00574887"/>
    <w:rsid w:val="005759A7"/>
    <w:rsid w:val="00576BF9"/>
    <w:rsid w:val="00577F08"/>
    <w:rsid w:val="005804EE"/>
    <w:rsid w:val="00580657"/>
    <w:rsid w:val="00581BCE"/>
    <w:rsid w:val="005825FD"/>
    <w:rsid w:val="00582C1F"/>
    <w:rsid w:val="00584B7A"/>
    <w:rsid w:val="00584BCD"/>
    <w:rsid w:val="0058567F"/>
    <w:rsid w:val="0058700D"/>
    <w:rsid w:val="0059039D"/>
    <w:rsid w:val="005904E4"/>
    <w:rsid w:val="00590928"/>
    <w:rsid w:val="005918BB"/>
    <w:rsid w:val="00591BC5"/>
    <w:rsid w:val="00591CEA"/>
    <w:rsid w:val="00592192"/>
    <w:rsid w:val="00592A9D"/>
    <w:rsid w:val="0059302E"/>
    <w:rsid w:val="005936DF"/>
    <w:rsid w:val="005938A7"/>
    <w:rsid w:val="00593B08"/>
    <w:rsid w:val="00594E4C"/>
    <w:rsid w:val="00595307"/>
    <w:rsid w:val="00596167"/>
    <w:rsid w:val="005963AB"/>
    <w:rsid w:val="00596610"/>
    <w:rsid w:val="00596C3E"/>
    <w:rsid w:val="005A0584"/>
    <w:rsid w:val="005A0CA0"/>
    <w:rsid w:val="005A12FE"/>
    <w:rsid w:val="005A5E94"/>
    <w:rsid w:val="005A6810"/>
    <w:rsid w:val="005A732B"/>
    <w:rsid w:val="005A7D05"/>
    <w:rsid w:val="005B04D0"/>
    <w:rsid w:val="005B136F"/>
    <w:rsid w:val="005B1EB8"/>
    <w:rsid w:val="005B209F"/>
    <w:rsid w:val="005B2D9B"/>
    <w:rsid w:val="005B2EFF"/>
    <w:rsid w:val="005B4EBF"/>
    <w:rsid w:val="005B6D3B"/>
    <w:rsid w:val="005B760B"/>
    <w:rsid w:val="005C1D66"/>
    <w:rsid w:val="005C321B"/>
    <w:rsid w:val="005C3E4C"/>
    <w:rsid w:val="005C416F"/>
    <w:rsid w:val="005C4599"/>
    <w:rsid w:val="005C475C"/>
    <w:rsid w:val="005C6096"/>
    <w:rsid w:val="005D090F"/>
    <w:rsid w:val="005D2AEA"/>
    <w:rsid w:val="005D2E22"/>
    <w:rsid w:val="005D4511"/>
    <w:rsid w:val="005D4A22"/>
    <w:rsid w:val="005D5C24"/>
    <w:rsid w:val="005D66A9"/>
    <w:rsid w:val="005D7259"/>
    <w:rsid w:val="005D77CA"/>
    <w:rsid w:val="005D7C4E"/>
    <w:rsid w:val="005D7CD1"/>
    <w:rsid w:val="005E1224"/>
    <w:rsid w:val="005E1B29"/>
    <w:rsid w:val="005E370D"/>
    <w:rsid w:val="005E41FB"/>
    <w:rsid w:val="005E4DE7"/>
    <w:rsid w:val="005F1458"/>
    <w:rsid w:val="005F324A"/>
    <w:rsid w:val="005F32E6"/>
    <w:rsid w:val="005F3520"/>
    <w:rsid w:val="005F5DB9"/>
    <w:rsid w:val="0060009E"/>
    <w:rsid w:val="00600174"/>
    <w:rsid w:val="006005F1"/>
    <w:rsid w:val="00600B1C"/>
    <w:rsid w:val="0060107A"/>
    <w:rsid w:val="006019CE"/>
    <w:rsid w:val="006023FA"/>
    <w:rsid w:val="00602A0D"/>
    <w:rsid w:val="00604161"/>
    <w:rsid w:val="006070F8"/>
    <w:rsid w:val="00610D18"/>
    <w:rsid w:val="00611CBD"/>
    <w:rsid w:val="00611E12"/>
    <w:rsid w:val="006134A8"/>
    <w:rsid w:val="00614019"/>
    <w:rsid w:val="006162F8"/>
    <w:rsid w:val="006164B2"/>
    <w:rsid w:val="006172DC"/>
    <w:rsid w:val="00620B6F"/>
    <w:rsid w:val="00622EC0"/>
    <w:rsid w:val="00623F0A"/>
    <w:rsid w:val="00624075"/>
    <w:rsid w:val="00624121"/>
    <w:rsid w:val="00624138"/>
    <w:rsid w:val="0062450E"/>
    <w:rsid w:val="00624630"/>
    <w:rsid w:val="00624914"/>
    <w:rsid w:val="00624D86"/>
    <w:rsid w:val="0062699C"/>
    <w:rsid w:val="006272AD"/>
    <w:rsid w:val="00630132"/>
    <w:rsid w:val="0063021B"/>
    <w:rsid w:val="0063078A"/>
    <w:rsid w:val="0063106E"/>
    <w:rsid w:val="00631103"/>
    <w:rsid w:val="006314B9"/>
    <w:rsid w:val="00631E86"/>
    <w:rsid w:val="00632174"/>
    <w:rsid w:val="00634A9F"/>
    <w:rsid w:val="006373B1"/>
    <w:rsid w:val="00637564"/>
    <w:rsid w:val="006378F5"/>
    <w:rsid w:val="00637B6A"/>
    <w:rsid w:val="00640201"/>
    <w:rsid w:val="00640F95"/>
    <w:rsid w:val="0064111B"/>
    <w:rsid w:val="006416CF"/>
    <w:rsid w:val="006419EE"/>
    <w:rsid w:val="00641AE5"/>
    <w:rsid w:val="00642979"/>
    <w:rsid w:val="00643569"/>
    <w:rsid w:val="00644463"/>
    <w:rsid w:val="00645DE5"/>
    <w:rsid w:val="006462F7"/>
    <w:rsid w:val="00646549"/>
    <w:rsid w:val="006467F6"/>
    <w:rsid w:val="00646DE3"/>
    <w:rsid w:val="006503F4"/>
    <w:rsid w:val="00652D63"/>
    <w:rsid w:val="006544D2"/>
    <w:rsid w:val="006559C3"/>
    <w:rsid w:val="006559CB"/>
    <w:rsid w:val="00656276"/>
    <w:rsid w:val="006564F3"/>
    <w:rsid w:val="00657984"/>
    <w:rsid w:val="00657DEC"/>
    <w:rsid w:val="00661EA7"/>
    <w:rsid w:val="00662E0C"/>
    <w:rsid w:val="0066300E"/>
    <w:rsid w:val="006636BA"/>
    <w:rsid w:val="00663B29"/>
    <w:rsid w:val="00663F33"/>
    <w:rsid w:val="00664266"/>
    <w:rsid w:val="006649D1"/>
    <w:rsid w:val="006654C0"/>
    <w:rsid w:val="00665658"/>
    <w:rsid w:val="00667908"/>
    <w:rsid w:val="00667A94"/>
    <w:rsid w:val="00667C5E"/>
    <w:rsid w:val="0067037D"/>
    <w:rsid w:val="006710D2"/>
    <w:rsid w:val="0067112A"/>
    <w:rsid w:val="00671E7D"/>
    <w:rsid w:val="00672ACF"/>
    <w:rsid w:val="0067314F"/>
    <w:rsid w:val="0067346B"/>
    <w:rsid w:val="00673E40"/>
    <w:rsid w:val="00674130"/>
    <w:rsid w:val="006752AD"/>
    <w:rsid w:val="0067549B"/>
    <w:rsid w:val="00675E9B"/>
    <w:rsid w:val="00677101"/>
    <w:rsid w:val="00677D84"/>
    <w:rsid w:val="00680ED7"/>
    <w:rsid w:val="00681238"/>
    <w:rsid w:val="00682708"/>
    <w:rsid w:val="006835A7"/>
    <w:rsid w:val="00683860"/>
    <w:rsid w:val="00683C90"/>
    <w:rsid w:val="006840EB"/>
    <w:rsid w:val="00684F24"/>
    <w:rsid w:val="0068527A"/>
    <w:rsid w:val="006853B4"/>
    <w:rsid w:val="00686254"/>
    <w:rsid w:val="00690164"/>
    <w:rsid w:val="00691A27"/>
    <w:rsid w:val="006937FD"/>
    <w:rsid w:val="00693DC1"/>
    <w:rsid w:val="00695CF8"/>
    <w:rsid w:val="00697AD6"/>
    <w:rsid w:val="006A0D75"/>
    <w:rsid w:val="006A1A73"/>
    <w:rsid w:val="006A226B"/>
    <w:rsid w:val="006A2D27"/>
    <w:rsid w:val="006A5DBF"/>
    <w:rsid w:val="006A79C9"/>
    <w:rsid w:val="006B187F"/>
    <w:rsid w:val="006B217D"/>
    <w:rsid w:val="006B2270"/>
    <w:rsid w:val="006B31CF"/>
    <w:rsid w:val="006B3A29"/>
    <w:rsid w:val="006B453E"/>
    <w:rsid w:val="006B4C6E"/>
    <w:rsid w:val="006B4CD8"/>
    <w:rsid w:val="006B534F"/>
    <w:rsid w:val="006C058C"/>
    <w:rsid w:val="006C3F5A"/>
    <w:rsid w:val="006C483C"/>
    <w:rsid w:val="006C50DA"/>
    <w:rsid w:val="006C51AA"/>
    <w:rsid w:val="006C6A68"/>
    <w:rsid w:val="006C6C5A"/>
    <w:rsid w:val="006C7783"/>
    <w:rsid w:val="006C79EE"/>
    <w:rsid w:val="006C7A76"/>
    <w:rsid w:val="006C7CB9"/>
    <w:rsid w:val="006C7EB1"/>
    <w:rsid w:val="006D1E88"/>
    <w:rsid w:val="006D2835"/>
    <w:rsid w:val="006D2AC7"/>
    <w:rsid w:val="006D4DBB"/>
    <w:rsid w:val="006D55FA"/>
    <w:rsid w:val="006D5E43"/>
    <w:rsid w:val="006D6230"/>
    <w:rsid w:val="006D6A30"/>
    <w:rsid w:val="006D7A0D"/>
    <w:rsid w:val="006E06BC"/>
    <w:rsid w:val="006E0782"/>
    <w:rsid w:val="006E0B43"/>
    <w:rsid w:val="006E1A06"/>
    <w:rsid w:val="006E1D3D"/>
    <w:rsid w:val="006E21F0"/>
    <w:rsid w:val="006E24DC"/>
    <w:rsid w:val="006E2530"/>
    <w:rsid w:val="006E28ED"/>
    <w:rsid w:val="006E38B4"/>
    <w:rsid w:val="006E3D82"/>
    <w:rsid w:val="006E4D20"/>
    <w:rsid w:val="006E686A"/>
    <w:rsid w:val="006F0099"/>
    <w:rsid w:val="006F0F93"/>
    <w:rsid w:val="006F32F7"/>
    <w:rsid w:val="006F3E84"/>
    <w:rsid w:val="006F5815"/>
    <w:rsid w:val="006F62F8"/>
    <w:rsid w:val="006F6E4C"/>
    <w:rsid w:val="006F7302"/>
    <w:rsid w:val="006F77A9"/>
    <w:rsid w:val="00700D14"/>
    <w:rsid w:val="00700FBA"/>
    <w:rsid w:val="00701B3D"/>
    <w:rsid w:val="00702B26"/>
    <w:rsid w:val="00702B93"/>
    <w:rsid w:val="00702D2A"/>
    <w:rsid w:val="007034BA"/>
    <w:rsid w:val="007035B5"/>
    <w:rsid w:val="00703853"/>
    <w:rsid w:val="00705EB6"/>
    <w:rsid w:val="0071068F"/>
    <w:rsid w:val="0071115B"/>
    <w:rsid w:val="00711F11"/>
    <w:rsid w:val="00712691"/>
    <w:rsid w:val="00712D81"/>
    <w:rsid w:val="00713624"/>
    <w:rsid w:val="00714F1A"/>
    <w:rsid w:val="00715810"/>
    <w:rsid w:val="00716707"/>
    <w:rsid w:val="00716B8B"/>
    <w:rsid w:val="0071718F"/>
    <w:rsid w:val="007200FC"/>
    <w:rsid w:val="00721E47"/>
    <w:rsid w:val="00721F13"/>
    <w:rsid w:val="00722B21"/>
    <w:rsid w:val="007231DE"/>
    <w:rsid w:val="00726EAC"/>
    <w:rsid w:val="00727746"/>
    <w:rsid w:val="00727B1D"/>
    <w:rsid w:val="00727F43"/>
    <w:rsid w:val="00727FAE"/>
    <w:rsid w:val="00731006"/>
    <w:rsid w:val="00731149"/>
    <w:rsid w:val="00731BE6"/>
    <w:rsid w:val="00734BDE"/>
    <w:rsid w:val="00736A70"/>
    <w:rsid w:val="0074060E"/>
    <w:rsid w:val="00740AD1"/>
    <w:rsid w:val="00740F55"/>
    <w:rsid w:val="007413E5"/>
    <w:rsid w:val="007418F3"/>
    <w:rsid w:val="007425CA"/>
    <w:rsid w:val="007426F0"/>
    <w:rsid w:val="00744094"/>
    <w:rsid w:val="0074420F"/>
    <w:rsid w:val="00744D49"/>
    <w:rsid w:val="00745146"/>
    <w:rsid w:val="007457A1"/>
    <w:rsid w:val="00745817"/>
    <w:rsid w:val="00745E3E"/>
    <w:rsid w:val="00746477"/>
    <w:rsid w:val="00746869"/>
    <w:rsid w:val="00746CFD"/>
    <w:rsid w:val="00746E1F"/>
    <w:rsid w:val="00746F56"/>
    <w:rsid w:val="00747026"/>
    <w:rsid w:val="00750E67"/>
    <w:rsid w:val="007516C8"/>
    <w:rsid w:val="00752CE1"/>
    <w:rsid w:val="00752F41"/>
    <w:rsid w:val="00753131"/>
    <w:rsid w:val="0075423E"/>
    <w:rsid w:val="0075467B"/>
    <w:rsid w:val="00755AE1"/>
    <w:rsid w:val="00756D6B"/>
    <w:rsid w:val="00757DF8"/>
    <w:rsid w:val="00760649"/>
    <w:rsid w:val="007622BC"/>
    <w:rsid w:val="007630B3"/>
    <w:rsid w:val="00763809"/>
    <w:rsid w:val="007660B1"/>
    <w:rsid w:val="00766239"/>
    <w:rsid w:val="007708DF"/>
    <w:rsid w:val="00770AC4"/>
    <w:rsid w:val="00770B28"/>
    <w:rsid w:val="00770CD3"/>
    <w:rsid w:val="0077155D"/>
    <w:rsid w:val="00771BD5"/>
    <w:rsid w:val="007722BF"/>
    <w:rsid w:val="007724C3"/>
    <w:rsid w:val="00773A43"/>
    <w:rsid w:val="00773F37"/>
    <w:rsid w:val="00774D2C"/>
    <w:rsid w:val="00776DBF"/>
    <w:rsid w:val="00780472"/>
    <w:rsid w:val="00780B0B"/>
    <w:rsid w:val="00780FBF"/>
    <w:rsid w:val="00782BBF"/>
    <w:rsid w:val="00785212"/>
    <w:rsid w:val="0078532F"/>
    <w:rsid w:val="00785553"/>
    <w:rsid w:val="007856EF"/>
    <w:rsid w:val="00785E8D"/>
    <w:rsid w:val="00787155"/>
    <w:rsid w:val="00787D5F"/>
    <w:rsid w:val="007906C5"/>
    <w:rsid w:val="00792CC2"/>
    <w:rsid w:val="00792E55"/>
    <w:rsid w:val="00792F3A"/>
    <w:rsid w:val="007932A3"/>
    <w:rsid w:val="0079471F"/>
    <w:rsid w:val="0079581D"/>
    <w:rsid w:val="00795831"/>
    <w:rsid w:val="007968E6"/>
    <w:rsid w:val="00796BE0"/>
    <w:rsid w:val="007975ED"/>
    <w:rsid w:val="00797F4B"/>
    <w:rsid w:val="007A030D"/>
    <w:rsid w:val="007A0AEE"/>
    <w:rsid w:val="007A0E88"/>
    <w:rsid w:val="007A3AF6"/>
    <w:rsid w:val="007A5A61"/>
    <w:rsid w:val="007A7CE0"/>
    <w:rsid w:val="007B1974"/>
    <w:rsid w:val="007B35F2"/>
    <w:rsid w:val="007B4027"/>
    <w:rsid w:val="007B4FB5"/>
    <w:rsid w:val="007B59E5"/>
    <w:rsid w:val="007B5AE0"/>
    <w:rsid w:val="007B659F"/>
    <w:rsid w:val="007B7323"/>
    <w:rsid w:val="007B74B6"/>
    <w:rsid w:val="007B7894"/>
    <w:rsid w:val="007C0B36"/>
    <w:rsid w:val="007C139D"/>
    <w:rsid w:val="007C240F"/>
    <w:rsid w:val="007C3992"/>
    <w:rsid w:val="007C48E9"/>
    <w:rsid w:val="007C576E"/>
    <w:rsid w:val="007C602D"/>
    <w:rsid w:val="007C6553"/>
    <w:rsid w:val="007C7C63"/>
    <w:rsid w:val="007C7F51"/>
    <w:rsid w:val="007D013C"/>
    <w:rsid w:val="007D0B6E"/>
    <w:rsid w:val="007D1E8F"/>
    <w:rsid w:val="007D2778"/>
    <w:rsid w:val="007D2DC8"/>
    <w:rsid w:val="007D347E"/>
    <w:rsid w:val="007D3CB7"/>
    <w:rsid w:val="007D5BB4"/>
    <w:rsid w:val="007D5E7A"/>
    <w:rsid w:val="007D6AF5"/>
    <w:rsid w:val="007D71C0"/>
    <w:rsid w:val="007D7421"/>
    <w:rsid w:val="007D74A5"/>
    <w:rsid w:val="007E01BA"/>
    <w:rsid w:val="007E059E"/>
    <w:rsid w:val="007E1445"/>
    <w:rsid w:val="007E4193"/>
    <w:rsid w:val="007E41FC"/>
    <w:rsid w:val="007E4820"/>
    <w:rsid w:val="007E5734"/>
    <w:rsid w:val="007E6AF3"/>
    <w:rsid w:val="007E73D0"/>
    <w:rsid w:val="007E74EF"/>
    <w:rsid w:val="007F0B21"/>
    <w:rsid w:val="007F18B3"/>
    <w:rsid w:val="007F41F4"/>
    <w:rsid w:val="007F4637"/>
    <w:rsid w:val="007F4A0E"/>
    <w:rsid w:val="007F4BC4"/>
    <w:rsid w:val="007F6BCE"/>
    <w:rsid w:val="007F700E"/>
    <w:rsid w:val="007F7156"/>
    <w:rsid w:val="007F7331"/>
    <w:rsid w:val="007F7A56"/>
    <w:rsid w:val="007F7F45"/>
    <w:rsid w:val="00801D77"/>
    <w:rsid w:val="00804CDC"/>
    <w:rsid w:val="00805816"/>
    <w:rsid w:val="008060A1"/>
    <w:rsid w:val="00806C9E"/>
    <w:rsid w:val="00810308"/>
    <w:rsid w:val="008116BA"/>
    <w:rsid w:val="00811DBD"/>
    <w:rsid w:val="00813B4B"/>
    <w:rsid w:val="0081452B"/>
    <w:rsid w:val="00814BC7"/>
    <w:rsid w:val="00814FFB"/>
    <w:rsid w:val="0081576F"/>
    <w:rsid w:val="00816F64"/>
    <w:rsid w:val="00822121"/>
    <w:rsid w:val="00822B7E"/>
    <w:rsid w:val="00822EEB"/>
    <w:rsid w:val="0082350D"/>
    <w:rsid w:val="008253C0"/>
    <w:rsid w:val="008261A1"/>
    <w:rsid w:val="00826D6D"/>
    <w:rsid w:val="008276D7"/>
    <w:rsid w:val="00827E5D"/>
    <w:rsid w:val="0083153F"/>
    <w:rsid w:val="00832F7C"/>
    <w:rsid w:val="008338E1"/>
    <w:rsid w:val="00833DA7"/>
    <w:rsid w:val="00833E15"/>
    <w:rsid w:val="00833EC8"/>
    <w:rsid w:val="0083467B"/>
    <w:rsid w:val="00834BFA"/>
    <w:rsid w:val="00835995"/>
    <w:rsid w:val="00835A4E"/>
    <w:rsid w:val="00835F44"/>
    <w:rsid w:val="008409B7"/>
    <w:rsid w:val="008412F1"/>
    <w:rsid w:val="0084174B"/>
    <w:rsid w:val="00841CA2"/>
    <w:rsid w:val="00842A08"/>
    <w:rsid w:val="00843172"/>
    <w:rsid w:val="008442DB"/>
    <w:rsid w:val="008455EC"/>
    <w:rsid w:val="00846169"/>
    <w:rsid w:val="008467CB"/>
    <w:rsid w:val="00847CCA"/>
    <w:rsid w:val="0085052A"/>
    <w:rsid w:val="0085098A"/>
    <w:rsid w:val="00850C09"/>
    <w:rsid w:val="00851129"/>
    <w:rsid w:val="00851AB4"/>
    <w:rsid w:val="00853810"/>
    <w:rsid w:val="00854502"/>
    <w:rsid w:val="00854804"/>
    <w:rsid w:val="00854E21"/>
    <w:rsid w:val="00856388"/>
    <w:rsid w:val="00857122"/>
    <w:rsid w:val="00857BA4"/>
    <w:rsid w:val="00857CF3"/>
    <w:rsid w:val="00860DBF"/>
    <w:rsid w:val="00861164"/>
    <w:rsid w:val="008617F2"/>
    <w:rsid w:val="00863BCA"/>
    <w:rsid w:val="00864A8E"/>
    <w:rsid w:val="008653FF"/>
    <w:rsid w:val="008658CB"/>
    <w:rsid w:val="0086635E"/>
    <w:rsid w:val="00866A3A"/>
    <w:rsid w:val="0086751D"/>
    <w:rsid w:val="008676BA"/>
    <w:rsid w:val="0087062A"/>
    <w:rsid w:val="00870E32"/>
    <w:rsid w:val="008716A3"/>
    <w:rsid w:val="00872793"/>
    <w:rsid w:val="00873937"/>
    <w:rsid w:val="00873951"/>
    <w:rsid w:val="00874620"/>
    <w:rsid w:val="00875B69"/>
    <w:rsid w:val="00875BC1"/>
    <w:rsid w:val="0087628B"/>
    <w:rsid w:val="008765D3"/>
    <w:rsid w:val="008765DD"/>
    <w:rsid w:val="00876760"/>
    <w:rsid w:val="00876C58"/>
    <w:rsid w:val="00876C66"/>
    <w:rsid w:val="008801B1"/>
    <w:rsid w:val="008807D9"/>
    <w:rsid w:val="0088147F"/>
    <w:rsid w:val="00881CBB"/>
    <w:rsid w:val="0088260D"/>
    <w:rsid w:val="00884144"/>
    <w:rsid w:val="0088499D"/>
    <w:rsid w:val="00884B79"/>
    <w:rsid w:val="00885120"/>
    <w:rsid w:val="008856B8"/>
    <w:rsid w:val="00885D8E"/>
    <w:rsid w:val="008876A8"/>
    <w:rsid w:val="008879B6"/>
    <w:rsid w:val="008902F1"/>
    <w:rsid w:val="00890431"/>
    <w:rsid w:val="00891227"/>
    <w:rsid w:val="008919E0"/>
    <w:rsid w:val="00891B1C"/>
    <w:rsid w:val="0089316D"/>
    <w:rsid w:val="00893F1F"/>
    <w:rsid w:val="008977EF"/>
    <w:rsid w:val="008A0745"/>
    <w:rsid w:val="008A0C02"/>
    <w:rsid w:val="008A1999"/>
    <w:rsid w:val="008A2F7D"/>
    <w:rsid w:val="008A39CC"/>
    <w:rsid w:val="008A3B5F"/>
    <w:rsid w:val="008A3C7E"/>
    <w:rsid w:val="008A7199"/>
    <w:rsid w:val="008A76DE"/>
    <w:rsid w:val="008B063F"/>
    <w:rsid w:val="008B0A48"/>
    <w:rsid w:val="008B0D76"/>
    <w:rsid w:val="008B1AD5"/>
    <w:rsid w:val="008B426C"/>
    <w:rsid w:val="008B42F7"/>
    <w:rsid w:val="008B46DC"/>
    <w:rsid w:val="008B6481"/>
    <w:rsid w:val="008B72C5"/>
    <w:rsid w:val="008C02EE"/>
    <w:rsid w:val="008C03B5"/>
    <w:rsid w:val="008C047B"/>
    <w:rsid w:val="008C0595"/>
    <w:rsid w:val="008C1540"/>
    <w:rsid w:val="008C19E3"/>
    <w:rsid w:val="008C2102"/>
    <w:rsid w:val="008C37F7"/>
    <w:rsid w:val="008C3C74"/>
    <w:rsid w:val="008C6C52"/>
    <w:rsid w:val="008D07D2"/>
    <w:rsid w:val="008D1FC3"/>
    <w:rsid w:val="008D280C"/>
    <w:rsid w:val="008D3540"/>
    <w:rsid w:val="008D3B3B"/>
    <w:rsid w:val="008D4754"/>
    <w:rsid w:val="008D4BBE"/>
    <w:rsid w:val="008D52EB"/>
    <w:rsid w:val="008D57A4"/>
    <w:rsid w:val="008D59F4"/>
    <w:rsid w:val="008D5D19"/>
    <w:rsid w:val="008D6245"/>
    <w:rsid w:val="008D6A1F"/>
    <w:rsid w:val="008D77A4"/>
    <w:rsid w:val="008D7DC7"/>
    <w:rsid w:val="008E00DB"/>
    <w:rsid w:val="008E11F4"/>
    <w:rsid w:val="008E4790"/>
    <w:rsid w:val="008E6F52"/>
    <w:rsid w:val="008E7978"/>
    <w:rsid w:val="008E7E7C"/>
    <w:rsid w:val="008F117A"/>
    <w:rsid w:val="008F1976"/>
    <w:rsid w:val="008F1BCE"/>
    <w:rsid w:val="008F2045"/>
    <w:rsid w:val="008F27D6"/>
    <w:rsid w:val="008F2C78"/>
    <w:rsid w:val="008F3A8D"/>
    <w:rsid w:val="008F3AAC"/>
    <w:rsid w:val="008F3C2E"/>
    <w:rsid w:val="008F4DCC"/>
    <w:rsid w:val="008F4F38"/>
    <w:rsid w:val="008F7675"/>
    <w:rsid w:val="0090007C"/>
    <w:rsid w:val="0090038B"/>
    <w:rsid w:val="009023D7"/>
    <w:rsid w:val="00902727"/>
    <w:rsid w:val="0090286D"/>
    <w:rsid w:val="00902E73"/>
    <w:rsid w:val="00904EAF"/>
    <w:rsid w:val="00905987"/>
    <w:rsid w:val="00905ABF"/>
    <w:rsid w:val="009060AF"/>
    <w:rsid w:val="00906E6C"/>
    <w:rsid w:val="0090778C"/>
    <w:rsid w:val="009117B9"/>
    <w:rsid w:val="009135F4"/>
    <w:rsid w:val="00913A1B"/>
    <w:rsid w:val="009141E0"/>
    <w:rsid w:val="00914E9E"/>
    <w:rsid w:val="00915C10"/>
    <w:rsid w:val="00917E56"/>
    <w:rsid w:val="00920015"/>
    <w:rsid w:val="0092042F"/>
    <w:rsid w:val="00920708"/>
    <w:rsid w:val="0092173C"/>
    <w:rsid w:val="00921746"/>
    <w:rsid w:val="00921789"/>
    <w:rsid w:val="00921E53"/>
    <w:rsid w:val="009220A0"/>
    <w:rsid w:val="00922B5F"/>
    <w:rsid w:val="00922BF2"/>
    <w:rsid w:val="009235CC"/>
    <w:rsid w:val="009236CB"/>
    <w:rsid w:val="00923F10"/>
    <w:rsid w:val="009242FE"/>
    <w:rsid w:val="009249B7"/>
    <w:rsid w:val="00924F2E"/>
    <w:rsid w:val="009256A7"/>
    <w:rsid w:val="00926D6A"/>
    <w:rsid w:val="009270F4"/>
    <w:rsid w:val="00927505"/>
    <w:rsid w:val="00930CF5"/>
    <w:rsid w:val="00931E15"/>
    <w:rsid w:val="009328B5"/>
    <w:rsid w:val="00934801"/>
    <w:rsid w:val="00934B5F"/>
    <w:rsid w:val="00934C4E"/>
    <w:rsid w:val="009358BE"/>
    <w:rsid w:val="00937C70"/>
    <w:rsid w:val="0094192A"/>
    <w:rsid w:val="00941A8D"/>
    <w:rsid w:val="00941B70"/>
    <w:rsid w:val="00941E1E"/>
    <w:rsid w:val="00942533"/>
    <w:rsid w:val="009428A8"/>
    <w:rsid w:val="00942E55"/>
    <w:rsid w:val="00943720"/>
    <w:rsid w:val="00943945"/>
    <w:rsid w:val="00944689"/>
    <w:rsid w:val="00944829"/>
    <w:rsid w:val="00944D28"/>
    <w:rsid w:val="009472DB"/>
    <w:rsid w:val="0095110C"/>
    <w:rsid w:val="00951787"/>
    <w:rsid w:val="00952D73"/>
    <w:rsid w:val="00953AD9"/>
    <w:rsid w:val="00954089"/>
    <w:rsid w:val="009543A9"/>
    <w:rsid w:val="00954A1C"/>
    <w:rsid w:val="009554D3"/>
    <w:rsid w:val="009559AF"/>
    <w:rsid w:val="00957304"/>
    <w:rsid w:val="009607F3"/>
    <w:rsid w:val="009609A3"/>
    <w:rsid w:val="00961AF6"/>
    <w:rsid w:val="00961C21"/>
    <w:rsid w:val="00962D0A"/>
    <w:rsid w:val="00966223"/>
    <w:rsid w:val="00967942"/>
    <w:rsid w:val="00967980"/>
    <w:rsid w:val="00967D33"/>
    <w:rsid w:val="0097263E"/>
    <w:rsid w:val="00973122"/>
    <w:rsid w:val="00975984"/>
    <w:rsid w:val="0098053F"/>
    <w:rsid w:val="00980A2C"/>
    <w:rsid w:val="00980B24"/>
    <w:rsid w:val="0098150B"/>
    <w:rsid w:val="009815C9"/>
    <w:rsid w:val="00982C91"/>
    <w:rsid w:val="009842E0"/>
    <w:rsid w:val="00984959"/>
    <w:rsid w:val="00985391"/>
    <w:rsid w:val="00985DB9"/>
    <w:rsid w:val="0098733F"/>
    <w:rsid w:val="00987827"/>
    <w:rsid w:val="00987BD3"/>
    <w:rsid w:val="00987C84"/>
    <w:rsid w:val="00987F31"/>
    <w:rsid w:val="00991169"/>
    <w:rsid w:val="009922F9"/>
    <w:rsid w:val="00992721"/>
    <w:rsid w:val="00993243"/>
    <w:rsid w:val="0099352E"/>
    <w:rsid w:val="00994A1F"/>
    <w:rsid w:val="00997596"/>
    <w:rsid w:val="00997AAA"/>
    <w:rsid w:val="009A0385"/>
    <w:rsid w:val="009A04B7"/>
    <w:rsid w:val="009A106E"/>
    <w:rsid w:val="009A1539"/>
    <w:rsid w:val="009A4C85"/>
    <w:rsid w:val="009A4FCA"/>
    <w:rsid w:val="009A51C4"/>
    <w:rsid w:val="009A524C"/>
    <w:rsid w:val="009A6388"/>
    <w:rsid w:val="009A63C6"/>
    <w:rsid w:val="009A672A"/>
    <w:rsid w:val="009A7C58"/>
    <w:rsid w:val="009B2C2E"/>
    <w:rsid w:val="009B327B"/>
    <w:rsid w:val="009B336E"/>
    <w:rsid w:val="009B408E"/>
    <w:rsid w:val="009B4734"/>
    <w:rsid w:val="009B4836"/>
    <w:rsid w:val="009B6318"/>
    <w:rsid w:val="009B7984"/>
    <w:rsid w:val="009C00B5"/>
    <w:rsid w:val="009C0D2E"/>
    <w:rsid w:val="009C129C"/>
    <w:rsid w:val="009C1C23"/>
    <w:rsid w:val="009C2A53"/>
    <w:rsid w:val="009C2ADF"/>
    <w:rsid w:val="009C3720"/>
    <w:rsid w:val="009C4670"/>
    <w:rsid w:val="009C4AE7"/>
    <w:rsid w:val="009C547D"/>
    <w:rsid w:val="009C5F94"/>
    <w:rsid w:val="009C6145"/>
    <w:rsid w:val="009C66AE"/>
    <w:rsid w:val="009C6A30"/>
    <w:rsid w:val="009C6A81"/>
    <w:rsid w:val="009C770C"/>
    <w:rsid w:val="009C7CDC"/>
    <w:rsid w:val="009D05E2"/>
    <w:rsid w:val="009D0605"/>
    <w:rsid w:val="009D1799"/>
    <w:rsid w:val="009D1F4B"/>
    <w:rsid w:val="009D307D"/>
    <w:rsid w:val="009D5FF4"/>
    <w:rsid w:val="009D77D2"/>
    <w:rsid w:val="009E099B"/>
    <w:rsid w:val="009E0AD7"/>
    <w:rsid w:val="009E0B5B"/>
    <w:rsid w:val="009E104D"/>
    <w:rsid w:val="009E1523"/>
    <w:rsid w:val="009E352F"/>
    <w:rsid w:val="009E39CD"/>
    <w:rsid w:val="009E476F"/>
    <w:rsid w:val="009E4BF7"/>
    <w:rsid w:val="009E4BFE"/>
    <w:rsid w:val="009E55A6"/>
    <w:rsid w:val="009E5826"/>
    <w:rsid w:val="009E5877"/>
    <w:rsid w:val="009E5ABD"/>
    <w:rsid w:val="009E68BA"/>
    <w:rsid w:val="009E7026"/>
    <w:rsid w:val="009F20E3"/>
    <w:rsid w:val="009F4681"/>
    <w:rsid w:val="009F5279"/>
    <w:rsid w:val="009F621D"/>
    <w:rsid w:val="009F6F5A"/>
    <w:rsid w:val="00A003F2"/>
    <w:rsid w:val="00A00547"/>
    <w:rsid w:val="00A00FB1"/>
    <w:rsid w:val="00A018D8"/>
    <w:rsid w:val="00A018E7"/>
    <w:rsid w:val="00A01A00"/>
    <w:rsid w:val="00A027DB"/>
    <w:rsid w:val="00A0344F"/>
    <w:rsid w:val="00A03DA1"/>
    <w:rsid w:val="00A05423"/>
    <w:rsid w:val="00A05D74"/>
    <w:rsid w:val="00A06A01"/>
    <w:rsid w:val="00A0775F"/>
    <w:rsid w:val="00A10178"/>
    <w:rsid w:val="00A101E9"/>
    <w:rsid w:val="00A106A5"/>
    <w:rsid w:val="00A10A25"/>
    <w:rsid w:val="00A10D4D"/>
    <w:rsid w:val="00A12E50"/>
    <w:rsid w:val="00A13041"/>
    <w:rsid w:val="00A1693D"/>
    <w:rsid w:val="00A16B54"/>
    <w:rsid w:val="00A17CF1"/>
    <w:rsid w:val="00A17FDC"/>
    <w:rsid w:val="00A20387"/>
    <w:rsid w:val="00A209D6"/>
    <w:rsid w:val="00A21F3E"/>
    <w:rsid w:val="00A220CA"/>
    <w:rsid w:val="00A22AC0"/>
    <w:rsid w:val="00A22FDF"/>
    <w:rsid w:val="00A23DDC"/>
    <w:rsid w:val="00A25F64"/>
    <w:rsid w:val="00A261D0"/>
    <w:rsid w:val="00A264BD"/>
    <w:rsid w:val="00A26B30"/>
    <w:rsid w:val="00A31AE6"/>
    <w:rsid w:val="00A32741"/>
    <w:rsid w:val="00A34BF3"/>
    <w:rsid w:val="00A36F6D"/>
    <w:rsid w:val="00A372BF"/>
    <w:rsid w:val="00A379B5"/>
    <w:rsid w:val="00A403B2"/>
    <w:rsid w:val="00A410A0"/>
    <w:rsid w:val="00A429E9"/>
    <w:rsid w:val="00A43747"/>
    <w:rsid w:val="00A4508E"/>
    <w:rsid w:val="00A45FDD"/>
    <w:rsid w:val="00A4610E"/>
    <w:rsid w:val="00A47B93"/>
    <w:rsid w:val="00A508CC"/>
    <w:rsid w:val="00A50ED1"/>
    <w:rsid w:val="00A512BE"/>
    <w:rsid w:val="00A51388"/>
    <w:rsid w:val="00A51647"/>
    <w:rsid w:val="00A52705"/>
    <w:rsid w:val="00A5292D"/>
    <w:rsid w:val="00A5333C"/>
    <w:rsid w:val="00A53B4C"/>
    <w:rsid w:val="00A553BC"/>
    <w:rsid w:val="00A55918"/>
    <w:rsid w:val="00A5596A"/>
    <w:rsid w:val="00A55D0C"/>
    <w:rsid w:val="00A55E40"/>
    <w:rsid w:val="00A5608E"/>
    <w:rsid w:val="00A5679F"/>
    <w:rsid w:val="00A56D03"/>
    <w:rsid w:val="00A57471"/>
    <w:rsid w:val="00A60E1F"/>
    <w:rsid w:val="00A62C8C"/>
    <w:rsid w:val="00A6315A"/>
    <w:rsid w:val="00A63984"/>
    <w:rsid w:val="00A64D9B"/>
    <w:rsid w:val="00A66615"/>
    <w:rsid w:val="00A67E50"/>
    <w:rsid w:val="00A714EF"/>
    <w:rsid w:val="00A71DEC"/>
    <w:rsid w:val="00A71E34"/>
    <w:rsid w:val="00A743F2"/>
    <w:rsid w:val="00A747A7"/>
    <w:rsid w:val="00A748F6"/>
    <w:rsid w:val="00A757C3"/>
    <w:rsid w:val="00A76381"/>
    <w:rsid w:val="00A76A08"/>
    <w:rsid w:val="00A76E24"/>
    <w:rsid w:val="00A77F24"/>
    <w:rsid w:val="00A80326"/>
    <w:rsid w:val="00A81787"/>
    <w:rsid w:val="00A821E0"/>
    <w:rsid w:val="00A83FF0"/>
    <w:rsid w:val="00A85A17"/>
    <w:rsid w:val="00A87DF3"/>
    <w:rsid w:val="00A90860"/>
    <w:rsid w:val="00A93652"/>
    <w:rsid w:val="00A93A62"/>
    <w:rsid w:val="00A9553B"/>
    <w:rsid w:val="00A9599E"/>
    <w:rsid w:val="00A97198"/>
    <w:rsid w:val="00A97264"/>
    <w:rsid w:val="00A97BCE"/>
    <w:rsid w:val="00A97E90"/>
    <w:rsid w:val="00AA07D7"/>
    <w:rsid w:val="00AA16E5"/>
    <w:rsid w:val="00AA1A67"/>
    <w:rsid w:val="00AA2481"/>
    <w:rsid w:val="00AA2604"/>
    <w:rsid w:val="00AA38C7"/>
    <w:rsid w:val="00AA4CA7"/>
    <w:rsid w:val="00AA5145"/>
    <w:rsid w:val="00AA5A67"/>
    <w:rsid w:val="00AA5D0C"/>
    <w:rsid w:val="00AA6533"/>
    <w:rsid w:val="00AB07A2"/>
    <w:rsid w:val="00AB13E0"/>
    <w:rsid w:val="00AB29E3"/>
    <w:rsid w:val="00AB32AD"/>
    <w:rsid w:val="00AB340F"/>
    <w:rsid w:val="00AB35C3"/>
    <w:rsid w:val="00AB41C9"/>
    <w:rsid w:val="00AB4632"/>
    <w:rsid w:val="00AB5E64"/>
    <w:rsid w:val="00AB5F0D"/>
    <w:rsid w:val="00AB67B9"/>
    <w:rsid w:val="00AB6878"/>
    <w:rsid w:val="00AB6EC7"/>
    <w:rsid w:val="00AB7935"/>
    <w:rsid w:val="00AC06CB"/>
    <w:rsid w:val="00AC23E0"/>
    <w:rsid w:val="00AC365E"/>
    <w:rsid w:val="00AC3AAA"/>
    <w:rsid w:val="00AC5AD6"/>
    <w:rsid w:val="00AC5C30"/>
    <w:rsid w:val="00AC5D59"/>
    <w:rsid w:val="00AC6CB7"/>
    <w:rsid w:val="00AD3659"/>
    <w:rsid w:val="00AD4926"/>
    <w:rsid w:val="00AD494C"/>
    <w:rsid w:val="00AD566E"/>
    <w:rsid w:val="00AE2717"/>
    <w:rsid w:val="00AE2946"/>
    <w:rsid w:val="00AE459B"/>
    <w:rsid w:val="00AE5306"/>
    <w:rsid w:val="00AE5911"/>
    <w:rsid w:val="00AE5D06"/>
    <w:rsid w:val="00AE61DF"/>
    <w:rsid w:val="00AE7E8F"/>
    <w:rsid w:val="00AF0FB0"/>
    <w:rsid w:val="00AF1F29"/>
    <w:rsid w:val="00AF2BE6"/>
    <w:rsid w:val="00AF2FAA"/>
    <w:rsid w:val="00AF40C3"/>
    <w:rsid w:val="00AF4722"/>
    <w:rsid w:val="00AF6079"/>
    <w:rsid w:val="00AF671B"/>
    <w:rsid w:val="00B0021F"/>
    <w:rsid w:val="00B00F27"/>
    <w:rsid w:val="00B01D89"/>
    <w:rsid w:val="00B040BB"/>
    <w:rsid w:val="00B04F76"/>
    <w:rsid w:val="00B07C10"/>
    <w:rsid w:val="00B07ED4"/>
    <w:rsid w:val="00B110FE"/>
    <w:rsid w:val="00B13426"/>
    <w:rsid w:val="00B15291"/>
    <w:rsid w:val="00B15C2A"/>
    <w:rsid w:val="00B15F51"/>
    <w:rsid w:val="00B16084"/>
    <w:rsid w:val="00B20A6F"/>
    <w:rsid w:val="00B2307B"/>
    <w:rsid w:val="00B230FD"/>
    <w:rsid w:val="00B23C9E"/>
    <w:rsid w:val="00B23F09"/>
    <w:rsid w:val="00B2778E"/>
    <w:rsid w:val="00B27D75"/>
    <w:rsid w:val="00B30A9B"/>
    <w:rsid w:val="00B31034"/>
    <w:rsid w:val="00B32D39"/>
    <w:rsid w:val="00B338EE"/>
    <w:rsid w:val="00B33B73"/>
    <w:rsid w:val="00B33EC4"/>
    <w:rsid w:val="00B347BB"/>
    <w:rsid w:val="00B35E21"/>
    <w:rsid w:val="00B360B7"/>
    <w:rsid w:val="00B37114"/>
    <w:rsid w:val="00B373D4"/>
    <w:rsid w:val="00B37B68"/>
    <w:rsid w:val="00B37CF4"/>
    <w:rsid w:val="00B42DA4"/>
    <w:rsid w:val="00B43CDF"/>
    <w:rsid w:val="00B449F0"/>
    <w:rsid w:val="00B46013"/>
    <w:rsid w:val="00B46710"/>
    <w:rsid w:val="00B467BE"/>
    <w:rsid w:val="00B46825"/>
    <w:rsid w:val="00B46C1E"/>
    <w:rsid w:val="00B47634"/>
    <w:rsid w:val="00B50138"/>
    <w:rsid w:val="00B50C28"/>
    <w:rsid w:val="00B52588"/>
    <w:rsid w:val="00B52796"/>
    <w:rsid w:val="00B52FC5"/>
    <w:rsid w:val="00B5579B"/>
    <w:rsid w:val="00B55AB3"/>
    <w:rsid w:val="00B55EAC"/>
    <w:rsid w:val="00B56362"/>
    <w:rsid w:val="00B57C7B"/>
    <w:rsid w:val="00B57D76"/>
    <w:rsid w:val="00B57EC5"/>
    <w:rsid w:val="00B609F7"/>
    <w:rsid w:val="00B628E5"/>
    <w:rsid w:val="00B661B3"/>
    <w:rsid w:val="00B66AE9"/>
    <w:rsid w:val="00B670D4"/>
    <w:rsid w:val="00B67620"/>
    <w:rsid w:val="00B679F8"/>
    <w:rsid w:val="00B71301"/>
    <w:rsid w:val="00B73A8F"/>
    <w:rsid w:val="00B7432C"/>
    <w:rsid w:val="00B759E9"/>
    <w:rsid w:val="00B76049"/>
    <w:rsid w:val="00B7634E"/>
    <w:rsid w:val="00B80D12"/>
    <w:rsid w:val="00B80E4D"/>
    <w:rsid w:val="00B816F9"/>
    <w:rsid w:val="00B81FDB"/>
    <w:rsid w:val="00B82C72"/>
    <w:rsid w:val="00B83360"/>
    <w:rsid w:val="00B8339E"/>
    <w:rsid w:val="00B834F4"/>
    <w:rsid w:val="00B83DA9"/>
    <w:rsid w:val="00B84317"/>
    <w:rsid w:val="00B84E63"/>
    <w:rsid w:val="00B861B4"/>
    <w:rsid w:val="00B86540"/>
    <w:rsid w:val="00B875B5"/>
    <w:rsid w:val="00B90198"/>
    <w:rsid w:val="00B92EFF"/>
    <w:rsid w:val="00B9347D"/>
    <w:rsid w:val="00B9399E"/>
    <w:rsid w:val="00B94679"/>
    <w:rsid w:val="00B95163"/>
    <w:rsid w:val="00B96814"/>
    <w:rsid w:val="00B9744B"/>
    <w:rsid w:val="00B97DDB"/>
    <w:rsid w:val="00B97F01"/>
    <w:rsid w:val="00BA06E4"/>
    <w:rsid w:val="00BA0B75"/>
    <w:rsid w:val="00BA1CED"/>
    <w:rsid w:val="00BA2BC8"/>
    <w:rsid w:val="00BA2F38"/>
    <w:rsid w:val="00BA42B1"/>
    <w:rsid w:val="00BA4C6B"/>
    <w:rsid w:val="00BA4EDD"/>
    <w:rsid w:val="00BA5DC3"/>
    <w:rsid w:val="00BA678E"/>
    <w:rsid w:val="00BA6BC5"/>
    <w:rsid w:val="00BA6CEC"/>
    <w:rsid w:val="00BA6DCE"/>
    <w:rsid w:val="00BA75D1"/>
    <w:rsid w:val="00BA779F"/>
    <w:rsid w:val="00BA7F25"/>
    <w:rsid w:val="00BB20CF"/>
    <w:rsid w:val="00BB52EC"/>
    <w:rsid w:val="00BB560B"/>
    <w:rsid w:val="00BB5A02"/>
    <w:rsid w:val="00BB5C1C"/>
    <w:rsid w:val="00BB73BA"/>
    <w:rsid w:val="00BC1C6C"/>
    <w:rsid w:val="00BC1C81"/>
    <w:rsid w:val="00BC1E3E"/>
    <w:rsid w:val="00BC2AF7"/>
    <w:rsid w:val="00BC2F4E"/>
    <w:rsid w:val="00BC332D"/>
    <w:rsid w:val="00BC38FB"/>
    <w:rsid w:val="00BC5B87"/>
    <w:rsid w:val="00BC5DE7"/>
    <w:rsid w:val="00BC687D"/>
    <w:rsid w:val="00BC7229"/>
    <w:rsid w:val="00BC7F2B"/>
    <w:rsid w:val="00BD0CA9"/>
    <w:rsid w:val="00BD1227"/>
    <w:rsid w:val="00BD1588"/>
    <w:rsid w:val="00BD194E"/>
    <w:rsid w:val="00BD1BAC"/>
    <w:rsid w:val="00BD1F23"/>
    <w:rsid w:val="00BD281A"/>
    <w:rsid w:val="00BD2BA8"/>
    <w:rsid w:val="00BD35C0"/>
    <w:rsid w:val="00BD391A"/>
    <w:rsid w:val="00BD3A4F"/>
    <w:rsid w:val="00BD3FFA"/>
    <w:rsid w:val="00BD42B6"/>
    <w:rsid w:val="00BD5C20"/>
    <w:rsid w:val="00BD6BCA"/>
    <w:rsid w:val="00BD74DF"/>
    <w:rsid w:val="00BD77A0"/>
    <w:rsid w:val="00BD7BB0"/>
    <w:rsid w:val="00BE204F"/>
    <w:rsid w:val="00BE2451"/>
    <w:rsid w:val="00BE2802"/>
    <w:rsid w:val="00BE2A67"/>
    <w:rsid w:val="00BE4A9A"/>
    <w:rsid w:val="00BE4EBC"/>
    <w:rsid w:val="00BE5A30"/>
    <w:rsid w:val="00BE5D0F"/>
    <w:rsid w:val="00BE5D57"/>
    <w:rsid w:val="00BE6788"/>
    <w:rsid w:val="00BE6C0D"/>
    <w:rsid w:val="00BE740F"/>
    <w:rsid w:val="00BE7F44"/>
    <w:rsid w:val="00BF1EA9"/>
    <w:rsid w:val="00BF209F"/>
    <w:rsid w:val="00BF2A26"/>
    <w:rsid w:val="00BF34AC"/>
    <w:rsid w:val="00BF3E38"/>
    <w:rsid w:val="00BF41CE"/>
    <w:rsid w:val="00BF4F1F"/>
    <w:rsid w:val="00BF62FB"/>
    <w:rsid w:val="00BF7F01"/>
    <w:rsid w:val="00C00154"/>
    <w:rsid w:val="00C003B2"/>
    <w:rsid w:val="00C0125E"/>
    <w:rsid w:val="00C01E9E"/>
    <w:rsid w:val="00C0367A"/>
    <w:rsid w:val="00C03E51"/>
    <w:rsid w:val="00C0471A"/>
    <w:rsid w:val="00C05155"/>
    <w:rsid w:val="00C05CCC"/>
    <w:rsid w:val="00C05DA4"/>
    <w:rsid w:val="00C05E51"/>
    <w:rsid w:val="00C11128"/>
    <w:rsid w:val="00C11188"/>
    <w:rsid w:val="00C129D1"/>
    <w:rsid w:val="00C13A90"/>
    <w:rsid w:val="00C14065"/>
    <w:rsid w:val="00C14CB1"/>
    <w:rsid w:val="00C14D39"/>
    <w:rsid w:val="00C15736"/>
    <w:rsid w:val="00C15E48"/>
    <w:rsid w:val="00C15F91"/>
    <w:rsid w:val="00C1638F"/>
    <w:rsid w:val="00C168DF"/>
    <w:rsid w:val="00C20331"/>
    <w:rsid w:val="00C2302F"/>
    <w:rsid w:val="00C232AC"/>
    <w:rsid w:val="00C239EB"/>
    <w:rsid w:val="00C24082"/>
    <w:rsid w:val="00C24F58"/>
    <w:rsid w:val="00C27D2D"/>
    <w:rsid w:val="00C30A48"/>
    <w:rsid w:val="00C310C3"/>
    <w:rsid w:val="00C34599"/>
    <w:rsid w:val="00C34FAE"/>
    <w:rsid w:val="00C3550F"/>
    <w:rsid w:val="00C362E1"/>
    <w:rsid w:val="00C36830"/>
    <w:rsid w:val="00C36F63"/>
    <w:rsid w:val="00C37155"/>
    <w:rsid w:val="00C413C7"/>
    <w:rsid w:val="00C435AA"/>
    <w:rsid w:val="00C4391F"/>
    <w:rsid w:val="00C43F61"/>
    <w:rsid w:val="00C46E1B"/>
    <w:rsid w:val="00C51F82"/>
    <w:rsid w:val="00C53221"/>
    <w:rsid w:val="00C537A7"/>
    <w:rsid w:val="00C54064"/>
    <w:rsid w:val="00C54098"/>
    <w:rsid w:val="00C5449E"/>
    <w:rsid w:val="00C61B13"/>
    <w:rsid w:val="00C62387"/>
    <w:rsid w:val="00C630CB"/>
    <w:rsid w:val="00C63B6D"/>
    <w:rsid w:val="00C64900"/>
    <w:rsid w:val="00C64E6D"/>
    <w:rsid w:val="00C6588B"/>
    <w:rsid w:val="00C65B75"/>
    <w:rsid w:val="00C6678D"/>
    <w:rsid w:val="00C66899"/>
    <w:rsid w:val="00C70A13"/>
    <w:rsid w:val="00C72112"/>
    <w:rsid w:val="00C72BA0"/>
    <w:rsid w:val="00C73230"/>
    <w:rsid w:val="00C738FB"/>
    <w:rsid w:val="00C744F7"/>
    <w:rsid w:val="00C74784"/>
    <w:rsid w:val="00C760BF"/>
    <w:rsid w:val="00C764CD"/>
    <w:rsid w:val="00C7656D"/>
    <w:rsid w:val="00C8113E"/>
    <w:rsid w:val="00C81795"/>
    <w:rsid w:val="00C82F42"/>
    <w:rsid w:val="00C83029"/>
    <w:rsid w:val="00C83168"/>
    <w:rsid w:val="00C84887"/>
    <w:rsid w:val="00C850B2"/>
    <w:rsid w:val="00C8580F"/>
    <w:rsid w:val="00C8620F"/>
    <w:rsid w:val="00C864E6"/>
    <w:rsid w:val="00C8695F"/>
    <w:rsid w:val="00C90796"/>
    <w:rsid w:val="00C90AEF"/>
    <w:rsid w:val="00C9164E"/>
    <w:rsid w:val="00C93146"/>
    <w:rsid w:val="00C93987"/>
    <w:rsid w:val="00C953E9"/>
    <w:rsid w:val="00C9540E"/>
    <w:rsid w:val="00C95DD0"/>
    <w:rsid w:val="00C95F49"/>
    <w:rsid w:val="00C9607F"/>
    <w:rsid w:val="00C96633"/>
    <w:rsid w:val="00C9726F"/>
    <w:rsid w:val="00C97695"/>
    <w:rsid w:val="00C97D02"/>
    <w:rsid w:val="00CA0340"/>
    <w:rsid w:val="00CA0C71"/>
    <w:rsid w:val="00CA29CF"/>
    <w:rsid w:val="00CA3EF7"/>
    <w:rsid w:val="00CA40BF"/>
    <w:rsid w:val="00CA4484"/>
    <w:rsid w:val="00CA594C"/>
    <w:rsid w:val="00CA6A5A"/>
    <w:rsid w:val="00CA6FDF"/>
    <w:rsid w:val="00CA7D43"/>
    <w:rsid w:val="00CB1E1D"/>
    <w:rsid w:val="00CB24B0"/>
    <w:rsid w:val="00CB27CA"/>
    <w:rsid w:val="00CB2E36"/>
    <w:rsid w:val="00CB3526"/>
    <w:rsid w:val="00CB354A"/>
    <w:rsid w:val="00CB434A"/>
    <w:rsid w:val="00CB4D5C"/>
    <w:rsid w:val="00CB58C5"/>
    <w:rsid w:val="00CB7E67"/>
    <w:rsid w:val="00CC09B6"/>
    <w:rsid w:val="00CC2B7A"/>
    <w:rsid w:val="00CC2F17"/>
    <w:rsid w:val="00CC30A6"/>
    <w:rsid w:val="00CC3EE7"/>
    <w:rsid w:val="00CC4146"/>
    <w:rsid w:val="00CC42EA"/>
    <w:rsid w:val="00CC47CE"/>
    <w:rsid w:val="00CC4857"/>
    <w:rsid w:val="00CC501C"/>
    <w:rsid w:val="00CC63A0"/>
    <w:rsid w:val="00CC73EE"/>
    <w:rsid w:val="00CD0700"/>
    <w:rsid w:val="00CD082B"/>
    <w:rsid w:val="00CD143A"/>
    <w:rsid w:val="00CD18E2"/>
    <w:rsid w:val="00CD3338"/>
    <w:rsid w:val="00CD33E5"/>
    <w:rsid w:val="00CD355C"/>
    <w:rsid w:val="00CD36AF"/>
    <w:rsid w:val="00CD4BBD"/>
    <w:rsid w:val="00CD532B"/>
    <w:rsid w:val="00CD5D6A"/>
    <w:rsid w:val="00CD6299"/>
    <w:rsid w:val="00CD6332"/>
    <w:rsid w:val="00CE16A2"/>
    <w:rsid w:val="00CE212D"/>
    <w:rsid w:val="00CE2A7A"/>
    <w:rsid w:val="00CE2BD1"/>
    <w:rsid w:val="00CE2F04"/>
    <w:rsid w:val="00CE3A53"/>
    <w:rsid w:val="00CE5591"/>
    <w:rsid w:val="00CE5B29"/>
    <w:rsid w:val="00CE5DA7"/>
    <w:rsid w:val="00CE5F05"/>
    <w:rsid w:val="00CE632C"/>
    <w:rsid w:val="00CE6AA8"/>
    <w:rsid w:val="00CE7B60"/>
    <w:rsid w:val="00CF19EA"/>
    <w:rsid w:val="00CF2AB3"/>
    <w:rsid w:val="00CF2BA8"/>
    <w:rsid w:val="00CF2E87"/>
    <w:rsid w:val="00CF3AFA"/>
    <w:rsid w:val="00CF4752"/>
    <w:rsid w:val="00CF5107"/>
    <w:rsid w:val="00CF6118"/>
    <w:rsid w:val="00CF61FC"/>
    <w:rsid w:val="00CF627E"/>
    <w:rsid w:val="00CF6AFB"/>
    <w:rsid w:val="00CF7340"/>
    <w:rsid w:val="00CF7DA9"/>
    <w:rsid w:val="00D006A3"/>
    <w:rsid w:val="00D00EB6"/>
    <w:rsid w:val="00D03039"/>
    <w:rsid w:val="00D03237"/>
    <w:rsid w:val="00D04758"/>
    <w:rsid w:val="00D04BF8"/>
    <w:rsid w:val="00D10644"/>
    <w:rsid w:val="00D108CA"/>
    <w:rsid w:val="00D10D4C"/>
    <w:rsid w:val="00D11946"/>
    <w:rsid w:val="00D11F71"/>
    <w:rsid w:val="00D129E3"/>
    <w:rsid w:val="00D13FEB"/>
    <w:rsid w:val="00D14D07"/>
    <w:rsid w:val="00D17177"/>
    <w:rsid w:val="00D17FA3"/>
    <w:rsid w:val="00D20EA0"/>
    <w:rsid w:val="00D219C4"/>
    <w:rsid w:val="00D22E1F"/>
    <w:rsid w:val="00D22F10"/>
    <w:rsid w:val="00D2335E"/>
    <w:rsid w:val="00D2348E"/>
    <w:rsid w:val="00D23669"/>
    <w:rsid w:val="00D24644"/>
    <w:rsid w:val="00D24779"/>
    <w:rsid w:val="00D25846"/>
    <w:rsid w:val="00D2709A"/>
    <w:rsid w:val="00D2730E"/>
    <w:rsid w:val="00D27C3E"/>
    <w:rsid w:val="00D302D2"/>
    <w:rsid w:val="00D30523"/>
    <w:rsid w:val="00D30766"/>
    <w:rsid w:val="00D31DFE"/>
    <w:rsid w:val="00D32C98"/>
    <w:rsid w:val="00D32FB2"/>
    <w:rsid w:val="00D3332C"/>
    <w:rsid w:val="00D34A16"/>
    <w:rsid w:val="00D35A53"/>
    <w:rsid w:val="00D36EB8"/>
    <w:rsid w:val="00D40051"/>
    <w:rsid w:val="00D41A7F"/>
    <w:rsid w:val="00D422DD"/>
    <w:rsid w:val="00D42FC4"/>
    <w:rsid w:val="00D4356F"/>
    <w:rsid w:val="00D44895"/>
    <w:rsid w:val="00D44CB7"/>
    <w:rsid w:val="00D44D9A"/>
    <w:rsid w:val="00D458CD"/>
    <w:rsid w:val="00D45CFB"/>
    <w:rsid w:val="00D45D80"/>
    <w:rsid w:val="00D45DAA"/>
    <w:rsid w:val="00D46D7F"/>
    <w:rsid w:val="00D470D5"/>
    <w:rsid w:val="00D50F25"/>
    <w:rsid w:val="00D5106F"/>
    <w:rsid w:val="00D51097"/>
    <w:rsid w:val="00D51133"/>
    <w:rsid w:val="00D51760"/>
    <w:rsid w:val="00D521C8"/>
    <w:rsid w:val="00D539BE"/>
    <w:rsid w:val="00D54B81"/>
    <w:rsid w:val="00D54FBA"/>
    <w:rsid w:val="00D568AE"/>
    <w:rsid w:val="00D56D39"/>
    <w:rsid w:val="00D5723A"/>
    <w:rsid w:val="00D573A7"/>
    <w:rsid w:val="00D579A3"/>
    <w:rsid w:val="00D62236"/>
    <w:rsid w:val="00D628D7"/>
    <w:rsid w:val="00D630F8"/>
    <w:rsid w:val="00D64900"/>
    <w:rsid w:val="00D64ED4"/>
    <w:rsid w:val="00D65AC3"/>
    <w:rsid w:val="00D65C1E"/>
    <w:rsid w:val="00D66778"/>
    <w:rsid w:val="00D6740A"/>
    <w:rsid w:val="00D67B8A"/>
    <w:rsid w:val="00D72275"/>
    <w:rsid w:val="00D72FD0"/>
    <w:rsid w:val="00D73B5A"/>
    <w:rsid w:val="00D7440A"/>
    <w:rsid w:val="00D74FB9"/>
    <w:rsid w:val="00D75803"/>
    <w:rsid w:val="00D76C45"/>
    <w:rsid w:val="00D774EB"/>
    <w:rsid w:val="00D805B4"/>
    <w:rsid w:val="00D80EB9"/>
    <w:rsid w:val="00D81416"/>
    <w:rsid w:val="00D829E8"/>
    <w:rsid w:val="00D830E4"/>
    <w:rsid w:val="00D8376A"/>
    <w:rsid w:val="00D8496D"/>
    <w:rsid w:val="00D86FBD"/>
    <w:rsid w:val="00D871FB"/>
    <w:rsid w:val="00D87A96"/>
    <w:rsid w:val="00D87E11"/>
    <w:rsid w:val="00D90C1E"/>
    <w:rsid w:val="00D90C98"/>
    <w:rsid w:val="00D90DD0"/>
    <w:rsid w:val="00D921D0"/>
    <w:rsid w:val="00D92713"/>
    <w:rsid w:val="00D92DC5"/>
    <w:rsid w:val="00D9540D"/>
    <w:rsid w:val="00D96D01"/>
    <w:rsid w:val="00DA00BC"/>
    <w:rsid w:val="00DA1000"/>
    <w:rsid w:val="00DA2E62"/>
    <w:rsid w:val="00DA3486"/>
    <w:rsid w:val="00DA57E2"/>
    <w:rsid w:val="00DA5B89"/>
    <w:rsid w:val="00DA5E80"/>
    <w:rsid w:val="00DA7553"/>
    <w:rsid w:val="00DB0067"/>
    <w:rsid w:val="00DB0491"/>
    <w:rsid w:val="00DB09EE"/>
    <w:rsid w:val="00DB0E2A"/>
    <w:rsid w:val="00DB1F64"/>
    <w:rsid w:val="00DB2661"/>
    <w:rsid w:val="00DB2F3E"/>
    <w:rsid w:val="00DB42DA"/>
    <w:rsid w:val="00DB61F5"/>
    <w:rsid w:val="00DB661A"/>
    <w:rsid w:val="00DB6B40"/>
    <w:rsid w:val="00DB6CF7"/>
    <w:rsid w:val="00DB6F5B"/>
    <w:rsid w:val="00DB717C"/>
    <w:rsid w:val="00DB7775"/>
    <w:rsid w:val="00DC038A"/>
    <w:rsid w:val="00DC2ACB"/>
    <w:rsid w:val="00DC3B32"/>
    <w:rsid w:val="00DC43C7"/>
    <w:rsid w:val="00DC4AAA"/>
    <w:rsid w:val="00DC4BCD"/>
    <w:rsid w:val="00DC4F9D"/>
    <w:rsid w:val="00DC5304"/>
    <w:rsid w:val="00DC5690"/>
    <w:rsid w:val="00DC79C9"/>
    <w:rsid w:val="00DC7EB5"/>
    <w:rsid w:val="00DD079E"/>
    <w:rsid w:val="00DD15D3"/>
    <w:rsid w:val="00DD16CB"/>
    <w:rsid w:val="00DD1924"/>
    <w:rsid w:val="00DD23BF"/>
    <w:rsid w:val="00DD248B"/>
    <w:rsid w:val="00DD354D"/>
    <w:rsid w:val="00DD377B"/>
    <w:rsid w:val="00DD39B2"/>
    <w:rsid w:val="00DD59CD"/>
    <w:rsid w:val="00DD6337"/>
    <w:rsid w:val="00DD6343"/>
    <w:rsid w:val="00DD6394"/>
    <w:rsid w:val="00DE07B0"/>
    <w:rsid w:val="00DE0826"/>
    <w:rsid w:val="00DE19B0"/>
    <w:rsid w:val="00DE20D8"/>
    <w:rsid w:val="00DE2D9E"/>
    <w:rsid w:val="00DE3293"/>
    <w:rsid w:val="00DE48FD"/>
    <w:rsid w:val="00DE5998"/>
    <w:rsid w:val="00DE623E"/>
    <w:rsid w:val="00DE6951"/>
    <w:rsid w:val="00DE6C43"/>
    <w:rsid w:val="00DE7EAE"/>
    <w:rsid w:val="00DF247C"/>
    <w:rsid w:val="00DF32F9"/>
    <w:rsid w:val="00DF3804"/>
    <w:rsid w:val="00DF4A45"/>
    <w:rsid w:val="00DF4EAA"/>
    <w:rsid w:val="00DF4FD9"/>
    <w:rsid w:val="00DF502F"/>
    <w:rsid w:val="00DF621E"/>
    <w:rsid w:val="00DF6C37"/>
    <w:rsid w:val="00DF6EAA"/>
    <w:rsid w:val="00DF7297"/>
    <w:rsid w:val="00DF7327"/>
    <w:rsid w:val="00DF75D1"/>
    <w:rsid w:val="00DF7BF7"/>
    <w:rsid w:val="00E000B4"/>
    <w:rsid w:val="00E009C3"/>
    <w:rsid w:val="00E00C6E"/>
    <w:rsid w:val="00E012B5"/>
    <w:rsid w:val="00E0135A"/>
    <w:rsid w:val="00E0279B"/>
    <w:rsid w:val="00E02A53"/>
    <w:rsid w:val="00E03223"/>
    <w:rsid w:val="00E041A2"/>
    <w:rsid w:val="00E055BF"/>
    <w:rsid w:val="00E05D88"/>
    <w:rsid w:val="00E05F76"/>
    <w:rsid w:val="00E0700C"/>
    <w:rsid w:val="00E1067B"/>
    <w:rsid w:val="00E114F2"/>
    <w:rsid w:val="00E11BB9"/>
    <w:rsid w:val="00E13EB6"/>
    <w:rsid w:val="00E14874"/>
    <w:rsid w:val="00E16582"/>
    <w:rsid w:val="00E16EBD"/>
    <w:rsid w:val="00E1785A"/>
    <w:rsid w:val="00E21A93"/>
    <w:rsid w:val="00E21B29"/>
    <w:rsid w:val="00E23C7E"/>
    <w:rsid w:val="00E2422B"/>
    <w:rsid w:val="00E2594E"/>
    <w:rsid w:val="00E26761"/>
    <w:rsid w:val="00E27400"/>
    <w:rsid w:val="00E27D4B"/>
    <w:rsid w:val="00E3140E"/>
    <w:rsid w:val="00E31D12"/>
    <w:rsid w:val="00E32291"/>
    <w:rsid w:val="00E33CB4"/>
    <w:rsid w:val="00E3488B"/>
    <w:rsid w:val="00E34B7C"/>
    <w:rsid w:val="00E35719"/>
    <w:rsid w:val="00E37A94"/>
    <w:rsid w:val="00E413C3"/>
    <w:rsid w:val="00E4295F"/>
    <w:rsid w:val="00E45478"/>
    <w:rsid w:val="00E46277"/>
    <w:rsid w:val="00E46686"/>
    <w:rsid w:val="00E466AF"/>
    <w:rsid w:val="00E46CBC"/>
    <w:rsid w:val="00E46E86"/>
    <w:rsid w:val="00E47786"/>
    <w:rsid w:val="00E47D0D"/>
    <w:rsid w:val="00E506A3"/>
    <w:rsid w:val="00E509D1"/>
    <w:rsid w:val="00E50F15"/>
    <w:rsid w:val="00E5279B"/>
    <w:rsid w:val="00E54F62"/>
    <w:rsid w:val="00E55D6D"/>
    <w:rsid w:val="00E56699"/>
    <w:rsid w:val="00E574DD"/>
    <w:rsid w:val="00E61BD4"/>
    <w:rsid w:val="00E62C3E"/>
    <w:rsid w:val="00E62F17"/>
    <w:rsid w:val="00E633A6"/>
    <w:rsid w:val="00E6349D"/>
    <w:rsid w:val="00E66C61"/>
    <w:rsid w:val="00E67501"/>
    <w:rsid w:val="00E7044F"/>
    <w:rsid w:val="00E70985"/>
    <w:rsid w:val="00E70CC5"/>
    <w:rsid w:val="00E70ED7"/>
    <w:rsid w:val="00E713D4"/>
    <w:rsid w:val="00E720E2"/>
    <w:rsid w:val="00E72B7A"/>
    <w:rsid w:val="00E74D98"/>
    <w:rsid w:val="00E753B3"/>
    <w:rsid w:val="00E75482"/>
    <w:rsid w:val="00E76336"/>
    <w:rsid w:val="00E77191"/>
    <w:rsid w:val="00E77E2C"/>
    <w:rsid w:val="00E80048"/>
    <w:rsid w:val="00E81EDE"/>
    <w:rsid w:val="00E82C4F"/>
    <w:rsid w:val="00E83582"/>
    <w:rsid w:val="00E83824"/>
    <w:rsid w:val="00E8493E"/>
    <w:rsid w:val="00E849A9"/>
    <w:rsid w:val="00E85334"/>
    <w:rsid w:val="00E855F1"/>
    <w:rsid w:val="00E8583B"/>
    <w:rsid w:val="00E85931"/>
    <w:rsid w:val="00E87970"/>
    <w:rsid w:val="00E87EFA"/>
    <w:rsid w:val="00E906BF"/>
    <w:rsid w:val="00E91B60"/>
    <w:rsid w:val="00E91C82"/>
    <w:rsid w:val="00E946F6"/>
    <w:rsid w:val="00E95059"/>
    <w:rsid w:val="00E95F9E"/>
    <w:rsid w:val="00E972EC"/>
    <w:rsid w:val="00EA0A05"/>
    <w:rsid w:val="00EA0E94"/>
    <w:rsid w:val="00EA1F55"/>
    <w:rsid w:val="00EA3056"/>
    <w:rsid w:val="00EA3254"/>
    <w:rsid w:val="00EA3CC9"/>
    <w:rsid w:val="00EA3D97"/>
    <w:rsid w:val="00EA497A"/>
    <w:rsid w:val="00EA4AD0"/>
    <w:rsid w:val="00EA51F1"/>
    <w:rsid w:val="00EA6104"/>
    <w:rsid w:val="00EA6FDC"/>
    <w:rsid w:val="00EB0165"/>
    <w:rsid w:val="00EB0352"/>
    <w:rsid w:val="00EB1413"/>
    <w:rsid w:val="00EB174A"/>
    <w:rsid w:val="00EB2A6F"/>
    <w:rsid w:val="00EB3B0D"/>
    <w:rsid w:val="00EB57DC"/>
    <w:rsid w:val="00EB597C"/>
    <w:rsid w:val="00EB7077"/>
    <w:rsid w:val="00EC0533"/>
    <w:rsid w:val="00EC0A07"/>
    <w:rsid w:val="00EC0C3C"/>
    <w:rsid w:val="00EC1841"/>
    <w:rsid w:val="00EC1863"/>
    <w:rsid w:val="00EC1AC1"/>
    <w:rsid w:val="00EC4ECD"/>
    <w:rsid w:val="00EC7C76"/>
    <w:rsid w:val="00ED0156"/>
    <w:rsid w:val="00ED0194"/>
    <w:rsid w:val="00ED02EC"/>
    <w:rsid w:val="00ED0EC8"/>
    <w:rsid w:val="00ED0EF7"/>
    <w:rsid w:val="00ED24DB"/>
    <w:rsid w:val="00ED3B05"/>
    <w:rsid w:val="00ED43AD"/>
    <w:rsid w:val="00ED46A5"/>
    <w:rsid w:val="00EE12D7"/>
    <w:rsid w:val="00EE320E"/>
    <w:rsid w:val="00EE70B9"/>
    <w:rsid w:val="00EE70D9"/>
    <w:rsid w:val="00EE75D5"/>
    <w:rsid w:val="00EE7B2A"/>
    <w:rsid w:val="00EF02C7"/>
    <w:rsid w:val="00EF0310"/>
    <w:rsid w:val="00EF1077"/>
    <w:rsid w:val="00EF2467"/>
    <w:rsid w:val="00EF2A0F"/>
    <w:rsid w:val="00EF480E"/>
    <w:rsid w:val="00EF4B79"/>
    <w:rsid w:val="00EF515B"/>
    <w:rsid w:val="00EF7717"/>
    <w:rsid w:val="00EF7DED"/>
    <w:rsid w:val="00F003B0"/>
    <w:rsid w:val="00F0075A"/>
    <w:rsid w:val="00F0109A"/>
    <w:rsid w:val="00F024B4"/>
    <w:rsid w:val="00F02B7F"/>
    <w:rsid w:val="00F04949"/>
    <w:rsid w:val="00F04FBB"/>
    <w:rsid w:val="00F0541A"/>
    <w:rsid w:val="00F0626B"/>
    <w:rsid w:val="00F06EE6"/>
    <w:rsid w:val="00F0777B"/>
    <w:rsid w:val="00F11B98"/>
    <w:rsid w:val="00F13FB5"/>
    <w:rsid w:val="00F14343"/>
    <w:rsid w:val="00F143A0"/>
    <w:rsid w:val="00F1464A"/>
    <w:rsid w:val="00F147FA"/>
    <w:rsid w:val="00F14A7B"/>
    <w:rsid w:val="00F15B72"/>
    <w:rsid w:val="00F20297"/>
    <w:rsid w:val="00F20364"/>
    <w:rsid w:val="00F20D83"/>
    <w:rsid w:val="00F21309"/>
    <w:rsid w:val="00F21913"/>
    <w:rsid w:val="00F22B5E"/>
    <w:rsid w:val="00F22CF9"/>
    <w:rsid w:val="00F23810"/>
    <w:rsid w:val="00F24483"/>
    <w:rsid w:val="00F25DCC"/>
    <w:rsid w:val="00F27528"/>
    <w:rsid w:val="00F27F55"/>
    <w:rsid w:val="00F305AB"/>
    <w:rsid w:val="00F3224E"/>
    <w:rsid w:val="00F32C89"/>
    <w:rsid w:val="00F33A4B"/>
    <w:rsid w:val="00F367EA"/>
    <w:rsid w:val="00F403F1"/>
    <w:rsid w:val="00F4064C"/>
    <w:rsid w:val="00F41343"/>
    <w:rsid w:val="00F41985"/>
    <w:rsid w:val="00F41A59"/>
    <w:rsid w:val="00F41BBE"/>
    <w:rsid w:val="00F422B7"/>
    <w:rsid w:val="00F44D92"/>
    <w:rsid w:val="00F45F38"/>
    <w:rsid w:val="00F46DA5"/>
    <w:rsid w:val="00F47024"/>
    <w:rsid w:val="00F47702"/>
    <w:rsid w:val="00F50A0B"/>
    <w:rsid w:val="00F51427"/>
    <w:rsid w:val="00F514E2"/>
    <w:rsid w:val="00F51580"/>
    <w:rsid w:val="00F51806"/>
    <w:rsid w:val="00F51D09"/>
    <w:rsid w:val="00F52173"/>
    <w:rsid w:val="00F5498A"/>
    <w:rsid w:val="00F55673"/>
    <w:rsid w:val="00F573EA"/>
    <w:rsid w:val="00F57DAC"/>
    <w:rsid w:val="00F620C2"/>
    <w:rsid w:val="00F621E8"/>
    <w:rsid w:val="00F63530"/>
    <w:rsid w:val="00F63C21"/>
    <w:rsid w:val="00F656E4"/>
    <w:rsid w:val="00F658A4"/>
    <w:rsid w:val="00F6615F"/>
    <w:rsid w:val="00F666BA"/>
    <w:rsid w:val="00F66E07"/>
    <w:rsid w:val="00F672AD"/>
    <w:rsid w:val="00F67C42"/>
    <w:rsid w:val="00F70805"/>
    <w:rsid w:val="00F70C59"/>
    <w:rsid w:val="00F710CB"/>
    <w:rsid w:val="00F71F34"/>
    <w:rsid w:val="00F74143"/>
    <w:rsid w:val="00F744CC"/>
    <w:rsid w:val="00F74872"/>
    <w:rsid w:val="00F74AC8"/>
    <w:rsid w:val="00F75372"/>
    <w:rsid w:val="00F7646C"/>
    <w:rsid w:val="00F779AF"/>
    <w:rsid w:val="00F77C93"/>
    <w:rsid w:val="00F77F25"/>
    <w:rsid w:val="00F80788"/>
    <w:rsid w:val="00F8086A"/>
    <w:rsid w:val="00F80F0A"/>
    <w:rsid w:val="00F81796"/>
    <w:rsid w:val="00F81974"/>
    <w:rsid w:val="00F820A2"/>
    <w:rsid w:val="00F82279"/>
    <w:rsid w:val="00F83A9B"/>
    <w:rsid w:val="00F85053"/>
    <w:rsid w:val="00F85C23"/>
    <w:rsid w:val="00F863E5"/>
    <w:rsid w:val="00F86488"/>
    <w:rsid w:val="00F864E6"/>
    <w:rsid w:val="00F86D11"/>
    <w:rsid w:val="00F919DE"/>
    <w:rsid w:val="00F91CFF"/>
    <w:rsid w:val="00F92C6F"/>
    <w:rsid w:val="00F92E62"/>
    <w:rsid w:val="00F92EAE"/>
    <w:rsid w:val="00F949B0"/>
    <w:rsid w:val="00F95ACC"/>
    <w:rsid w:val="00F97BE0"/>
    <w:rsid w:val="00FA029A"/>
    <w:rsid w:val="00FA0811"/>
    <w:rsid w:val="00FA1417"/>
    <w:rsid w:val="00FA1BC3"/>
    <w:rsid w:val="00FA3447"/>
    <w:rsid w:val="00FA4F3D"/>
    <w:rsid w:val="00FA6284"/>
    <w:rsid w:val="00FA680D"/>
    <w:rsid w:val="00FA7A17"/>
    <w:rsid w:val="00FB1154"/>
    <w:rsid w:val="00FB11F8"/>
    <w:rsid w:val="00FB1BC9"/>
    <w:rsid w:val="00FB209B"/>
    <w:rsid w:val="00FB38E0"/>
    <w:rsid w:val="00FB3C9D"/>
    <w:rsid w:val="00FB3EB9"/>
    <w:rsid w:val="00FB408E"/>
    <w:rsid w:val="00FB40AE"/>
    <w:rsid w:val="00FB5C38"/>
    <w:rsid w:val="00FB6395"/>
    <w:rsid w:val="00FB65AF"/>
    <w:rsid w:val="00FB68EF"/>
    <w:rsid w:val="00FB6A99"/>
    <w:rsid w:val="00FB72A5"/>
    <w:rsid w:val="00FB76A6"/>
    <w:rsid w:val="00FB7ACD"/>
    <w:rsid w:val="00FC142B"/>
    <w:rsid w:val="00FC163D"/>
    <w:rsid w:val="00FC1A71"/>
    <w:rsid w:val="00FC2099"/>
    <w:rsid w:val="00FC2787"/>
    <w:rsid w:val="00FC31B2"/>
    <w:rsid w:val="00FC3CFA"/>
    <w:rsid w:val="00FC4FE9"/>
    <w:rsid w:val="00FC5876"/>
    <w:rsid w:val="00FC5E9D"/>
    <w:rsid w:val="00FC7383"/>
    <w:rsid w:val="00FC76C0"/>
    <w:rsid w:val="00FC7834"/>
    <w:rsid w:val="00FD0B03"/>
    <w:rsid w:val="00FD0FDC"/>
    <w:rsid w:val="00FD1043"/>
    <w:rsid w:val="00FD1B49"/>
    <w:rsid w:val="00FD2143"/>
    <w:rsid w:val="00FD29EE"/>
    <w:rsid w:val="00FD3CF5"/>
    <w:rsid w:val="00FD4415"/>
    <w:rsid w:val="00FD4730"/>
    <w:rsid w:val="00FD5522"/>
    <w:rsid w:val="00FD6867"/>
    <w:rsid w:val="00FD7521"/>
    <w:rsid w:val="00FE009C"/>
    <w:rsid w:val="00FE00E4"/>
    <w:rsid w:val="00FE18FA"/>
    <w:rsid w:val="00FE23E6"/>
    <w:rsid w:val="00FE31C7"/>
    <w:rsid w:val="00FE375B"/>
    <w:rsid w:val="00FE3CE7"/>
    <w:rsid w:val="00FE444B"/>
    <w:rsid w:val="00FE4D78"/>
    <w:rsid w:val="00FE5A3F"/>
    <w:rsid w:val="00FE5F58"/>
    <w:rsid w:val="00FE61D7"/>
    <w:rsid w:val="00FE647A"/>
    <w:rsid w:val="00FE73DD"/>
    <w:rsid w:val="00FF12E7"/>
    <w:rsid w:val="00FF1CB2"/>
    <w:rsid w:val="00FF2A73"/>
    <w:rsid w:val="00FF49A1"/>
    <w:rsid w:val="00FF53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D9EBA"/>
  <w15:docId w15:val="{CA072464-81DF-4769-9C9B-35A1057E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230FD"/>
    <w:pPr>
      <w:widowControl w:val="0"/>
    </w:pPr>
    <w:rPr>
      <w:kern w:val="2"/>
      <w:sz w:val="24"/>
      <w:szCs w:val="24"/>
    </w:rPr>
  </w:style>
  <w:style w:type="paragraph" w:styleId="12">
    <w:name w:val="heading 1"/>
    <w:basedOn w:val="a2"/>
    <w:link w:val="13"/>
    <w:qFormat/>
    <w:rsid w:val="00D774EB"/>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2"/>
    <w:next w:val="a2"/>
    <w:link w:val="20"/>
    <w:uiPriority w:val="9"/>
    <w:unhideWhenUsed/>
    <w:qFormat/>
    <w:rsid w:val="00372E78"/>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next w:val="a2"/>
    <w:link w:val="30"/>
    <w:uiPriority w:val="9"/>
    <w:unhideWhenUsed/>
    <w:qFormat/>
    <w:rsid w:val="0054518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2"/>
    <w:next w:val="a2"/>
    <w:link w:val="40"/>
    <w:uiPriority w:val="9"/>
    <w:unhideWhenUsed/>
    <w:qFormat/>
    <w:rsid w:val="0054518E"/>
    <w:pPr>
      <w:keepNext/>
      <w:spacing w:line="720" w:lineRule="auto"/>
      <w:outlineLvl w:val="3"/>
    </w:pPr>
    <w:rPr>
      <w:rFonts w:asciiTheme="majorHAnsi" w:eastAsiaTheme="majorEastAsia" w:hAnsiTheme="majorHAnsi" w:cstheme="majorBidi"/>
      <w:sz w:val="36"/>
      <w:szCs w:val="36"/>
    </w:rPr>
  </w:style>
  <w:style w:type="paragraph" w:styleId="5">
    <w:name w:val="heading 5"/>
    <w:basedOn w:val="a2"/>
    <w:next w:val="a2"/>
    <w:link w:val="50"/>
    <w:semiHidden/>
    <w:unhideWhenUsed/>
    <w:qFormat/>
    <w:rsid w:val="000E2AB3"/>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2"/>
    <w:link w:val="60"/>
    <w:semiHidden/>
    <w:unhideWhenUsed/>
    <w:qFormat/>
    <w:rsid w:val="00311643"/>
    <w:pPr>
      <w:suppressAutoHyphens/>
      <w:autoSpaceDN w:val="0"/>
      <w:snapToGrid w:val="0"/>
      <w:spacing w:line="360" w:lineRule="atLeast"/>
      <w:ind w:left="610" w:hanging="170"/>
      <w:jc w:val="both"/>
      <w:outlineLvl w:val="5"/>
    </w:pPr>
    <w:rPr>
      <w:rFonts w:eastAsia="標楷體"/>
      <w:kern w:val="3"/>
      <w:sz w:val="26"/>
    </w:rPr>
  </w:style>
  <w:style w:type="paragraph" w:styleId="7">
    <w:name w:val="heading 7"/>
    <w:basedOn w:val="a2"/>
    <w:link w:val="70"/>
    <w:uiPriority w:val="99"/>
    <w:semiHidden/>
    <w:unhideWhenUsed/>
    <w:qFormat/>
    <w:rsid w:val="00311643"/>
    <w:pPr>
      <w:widowControl/>
      <w:suppressAutoHyphens/>
      <w:autoSpaceDN w:val="0"/>
      <w:snapToGrid w:val="0"/>
      <w:spacing w:line="360" w:lineRule="atLeast"/>
      <w:ind w:left="1624" w:hanging="311"/>
      <w:jc w:val="both"/>
      <w:outlineLvl w:val="6"/>
    </w:pPr>
    <w:rPr>
      <w:rFonts w:eastAsia="標楷體"/>
      <w:kern w:val="3"/>
      <w:sz w:val="26"/>
      <w:szCs w:val="26"/>
    </w:rPr>
  </w:style>
  <w:style w:type="paragraph" w:styleId="8">
    <w:name w:val="heading 8"/>
    <w:basedOn w:val="a2"/>
    <w:next w:val="a2"/>
    <w:link w:val="80"/>
    <w:uiPriority w:val="99"/>
    <w:semiHidden/>
    <w:unhideWhenUsed/>
    <w:qFormat/>
    <w:rsid w:val="00311643"/>
    <w:pPr>
      <w:keepNext/>
      <w:suppressAutoHyphens/>
      <w:autoSpaceDN w:val="0"/>
      <w:spacing w:line="360" w:lineRule="exact"/>
      <w:ind w:left="3297" w:hanging="1418"/>
      <w:outlineLvl w:val="7"/>
    </w:pPr>
    <w:rPr>
      <w:rFonts w:ascii="Arial" w:eastAsia="標楷體" w:hAnsi="Arial" w:cs="Arial"/>
      <w:kern w:val="3"/>
      <w:sz w:val="26"/>
    </w:rPr>
  </w:style>
  <w:style w:type="paragraph" w:styleId="9">
    <w:name w:val="heading 9"/>
    <w:basedOn w:val="a2"/>
    <w:next w:val="a2"/>
    <w:link w:val="90"/>
    <w:uiPriority w:val="99"/>
    <w:semiHidden/>
    <w:unhideWhenUsed/>
    <w:qFormat/>
    <w:rsid w:val="00311643"/>
    <w:pPr>
      <w:keepNext/>
      <w:suppressAutoHyphens/>
      <w:autoSpaceDN w:val="0"/>
      <w:spacing w:line="720" w:lineRule="auto"/>
      <w:outlineLvl w:val="8"/>
    </w:pPr>
    <w:rPr>
      <w:rFonts w:ascii="Arial" w:eastAsia="標楷體" w:hAnsi="Arial" w:cs="Arial"/>
      <w:kern w:val="3"/>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大標題"/>
    <w:basedOn w:val="a2"/>
    <w:uiPriority w:val="99"/>
    <w:rsid w:val="00CE6AA8"/>
    <w:pPr>
      <w:spacing w:afterLines="50" w:after="180" w:line="400" w:lineRule="exact"/>
      <w:jc w:val="center"/>
      <w:outlineLvl w:val="0"/>
    </w:pPr>
    <w:rPr>
      <w:rFonts w:eastAsia="標楷體"/>
      <w:b/>
      <w:sz w:val="32"/>
    </w:rPr>
  </w:style>
  <w:style w:type="paragraph" w:customStyle="1" w:styleId="a7">
    <w:name w:val="壹"/>
    <w:basedOn w:val="a6"/>
    <w:rsid w:val="00366BF7"/>
    <w:pPr>
      <w:jc w:val="left"/>
    </w:pPr>
    <w:rPr>
      <w:sz w:val="28"/>
    </w:rPr>
  </w:style>
  <w:style w:type="paragraph" w:customStyle="1" w:styleId="a8">
    <w:name w:val="一、"/>
    <w:basedOn w:val="a2"/>
    <w:uiPriority w:val="99"/>
    <w:rsid w:val="009D1F4B"/>
    <w:pPr>
      <w:spacing w:afterLines="50" w:after="50" w:line="400" w:lineRule="exact"/>
      <w:ind w:firstLineChars="100" w:firstLine="100"/>
      <w:outlineLvl w:val="2"/>
    </w:pPr>
    <w:rPr>
      <w:rFonts w:eastAsia="標楷體"/>
      <w:sz w:val="28"/>
    </w:rPr>
  </w:style>
  <w:style w:type="paragraph" w:customStyle="1" w:styleId="a9">
    <w:name w:val="(一)"/>
    <w:basedOn w:val="a2"/>
    <w:rsid w:val="003357F3"/>
    <w:pPr>
      <w:spacing w:afterLines="50" w:after="180" w:line="400" w:lineRule="exact"/>
      <w:ind w:firstLineChars="400" w:firstLine="1120"/>
      <w:outlineLvl w:val="3"/>
    </w:pPr>
    <w:rPr>
      <w:rFonts w:eastAsia="標楷體"/>
      <w:sz w:val="28"/>
    </w:rPr>
  </w:style>
  <w:style w:type="paragraph" w:customStyle="1" w:styleId="aa">
    <w:name w:val="新本文"/>
    <w:basedOn w:val="a2"/>
    <w:rsid w:val="00CE6AA8"/>
    <w:pPr>
      <w:spacing w:afterLines="50" w:after="180" w:line="400" w:lineRule="exact"/>
      <w:ind w:leftChars="236" w:left="566"/>
    </w:pPr>
    <w:rPr>
      <w:rFonts w:eastAsia="標楷體"/>
      <w:sz w:val="28"/>
    </w:rPr>
  </w:style>
  <w:style w:type="table" w:styleId="ab">
    <w:name w:val="Table Grid"/>
    <w:basedOn w:val="a4"/>
    <w:uiPriority w:val="39"/>
    <w:rsid w:val="00B00F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表文字"/>
    <w:basedOn w:val="aa"/>
    <w:rsid w:val="00B00F27"/>
    <w:pPr>
      <w:spacing w:afterLines="0" w:after="0" w:line="360" w:lineRule="exact"/>
      <w:ind w:leftChars="0" w:left="0"/>
    </w:pPr>
  </w:style>
  <w:style w:type="paragraph" w:styleId="ad">
    <w:name w:val="header"/>
    <w:basedOn w:val="a2"/>
    <w:link w:val="ae"/>
    <w:uiPriority w:val="99"/>
    <w:rsid w:val="006D4DBB"/>
    <w:pPr>
      <w:tabs>
        <w:tab w:val="center" w:pos="4153"/>
        <w:tab w:val="right" w:pos="8306"/>
      </w:tabs>
      <w:snapToGrid w:val="0"/>
    </w:pPr>
    <w:rPr>
      <w:sz w:val="20"/>
      <w:szCs w:val="20"/>
    </w:rPr>
  </w:style>
  <w:style w:type="paragraph" w:styleId="af">
    <w:name w:val="footer"/>
    <w:basedOn w:val="a2"/>
    <w:link w:val="af0"/>
    <w:uiPriority w:val="99"/>
    <w:rsid w:val="006D4DBB"/>
    <w:pPr>
      <w:tabs>
        <w:tab w:val="center" w:pos="4153"/>
        <w:tab w:val="right" w:pos="8306"/>
      </w:tabs>
      <w:snapToGrid w:val="0"/>
    </w:pPr>
    <w:rPr>
      <w:sz w:val="20"/>
      <w:szCs w:val="20"/>
    </w:rPr>
  </w:style>
  <w:style w:type="paragraph" w:styleId="af1">
    <w:name w:val="Balloon Text"/>
    <w:basedOn w:val="a2"/>
    <w:link w:val="af2"/>
    <w:uiPriority w:val="99"/>
    <w:semiHidden/>
    <w:rsid w:val="00B57D76"/>
    <w:rPr>
      <w:rFonts w:ascii="Arial" w:hAnsi="Arial"/>
      <w:sz w:val="18"/>
      <w:szCs w:val="18"/>
    </w:rPr>
  </w:style>
  <w:style w:type="character" w:styleId="af3">
    <w:name w:val="page number"/>
    <w:basedOn w:val="a3"/>
    <w:rsid w:val="001600E6"/>
  </w:style>
  <w:style w:type="paragraph" w:customStyle="1" w:styleId="a">
    <w:name w:val="一"/>
    <w:basedOn w:val="a2"/>
    <w:rsid w:val="00CB7E67"/>
    <w:pPr>
      <w:numPr>
        <w:numId w:val="1"/>
      </w:numPr>
    </w:pPr>
    <w:rPr>
      <w:rFonts w:ascii="標楷體" w:eastAsia="標楷體"/>
    </w:rPr>
  </w:style>
  <w:style w:type="paragraph" w:customStyle="1" w:styleId="a0">
    <w:name w:val="（一）"/>
    <w:basedOn w:val="a"/>
    <w:uiPriority w:val="99"/>
    <w:rsid w:val="00CB7E67"/>
    <w:pPr>
      <w:numPr>
        <w:ilvl w:val="1"/>
      </w:numPr>
      <w:tabs>
        <w:tab w:val="clear" w:pos="1200"/>
      </w:tabs>
      <w:ind w:leftChars="100" w:left="889" w:hangingChars="300" w:hanging="667"/>
    </w:pPr>
  </w:style>
  <w:style w:type="character" w:customStyle="1" w:styleId="61">
    <w:name w:val="字元 字元6"/>
    <w:semiHidden/>
    <w:locked/>
    <w:rsid w:val="00CB7E67"/>
    <w:rPr>
      <w:rFonts w:cs="Times New Roman"/>
      <w:kern w:val="2"/>
      <w:sz w:val="24"/>
      <w:szCs w:val="24"/>
    </w:rPr>
  </w:style>
  <w:style w:type="character" w:styleId="af4">
    <w:name w:val="footnote reference"/>
    <w:semiHidden/>
    <w:rsid w:val="00CB7E67"/>
    <w:rPr>
      <w:vertAlign w:val="superscript"/>
    </w:rPr>
  </w:style>
  <w:style w:type="character" w:styleId="af5">
    <w:name w:val="Hyperlink"/>
    <w:rsid w:val="00F22B5E"/>
    <w:rPr>
      <w:color w:val="0000FF"/>
      <w:u w:val="single"/>
    </w:rPr>
  </w:style>
  <w:style w:type="paragraph" w:styleId="Web">
    <w:name w:val="Normal (Web)"/>
    <w:basedOn w:val="a2"/>
    <w:uiPriority w:val="99"/>
    <w:rsid w:val="00F22B5E"/>
    <w:pPr>
      <w:widowControl/>
      <w:spacing w:before="100" w:beforeAutospacing="1" w:after="100" w:afterAutospacing="1"/>
    </w:pPr>
    <w:rPr>
      <w:rFonts w:ascii="新細明體" w:hAnsi="新細明體" w:cs="新細明體"/>
      <w:kern w:val="0"/>
    </w:rPr>
  </w:style>
  <w:style w:type="character" w:styleId="af6">
    <w:name w:val="Strong"/>
    <w:qFormat/>
    <w:rsid w:val="00100A14"/>
    <w:rPr>
      <w:b/>
      <w:bCs/>
    </w:rPr>
  </w:style>
  <w:style w:type="paragraph" w:customStyle="1" w:styleId="af7">
    <w:name w:val="(一)標題"/>
    <w:basedOn w:val="a2"/>
    <w:rsid w:val="007C602D"/>
    <w:pPr>
      <w:adjustRightInd w:val="0"/>
      <w:snapToGrid w:val="0"/>
      <w:spacing w:beforeLines="10" w:before="24" w:afterLines="10" w:after="24" w:line="420" w:lineRule="atLeast"/>
      <w:ind w:leftChars="274" w:left="1246" w:hangingChars="210" w:hanging="588"/>
      <w:jc w:val="both"/>
      <w:textAlignment w:val="baseline"/>
    </w:pPr>
    <w:rPr>
      <w:rFonts w:ascii="標楷體" w:eastAsia="標楷體"/>
      <w:kern w:val="0"/>
      <w:sz w:val="28"/>
      <w:szCs w:val="20"/>
    </w:rPr>
  </w:style>
  <w:style w:type="paragraph" w:customStyle="1" w:styleId="af8">
    <w:name w:val="項"/>
    <w:basedOn w:val="a"/>
    <w:rsid w:val="007C602D"/>
    <w:pPr>
      <w:numPr>
        <w:numId w:val="0"/>
      </w:numPr>
      <w:ind w:leftChars="100" w:left="240"/>
    </w:pPr>
  </w:style>
  <w:style w:type="paragraph" w:styleId="af9">
    <w:name w:val="List Paragraph"/>
    <w:aliases w:val="1.1.1.1清單段落,Bullet List,貿易局(一),List Paragraph,標1,二八（,List Paragraph1,Recommendation,Footnote Sam,List Paragraph (numbered (a)),Text,Noise heading,RUS List,Rec para,Dot pt,F5 List Paragraph,No Spacing1,List Paragraph Char Char Char,Indicator Text"/>
    <w:basedOn w:val="a2"/>
    <w:uiPriority w:val="34"/>
    <w:qFormat/>
    <w:rsid w:val="00DC5304"/>
    <w:pPr>
      <w:ind w:leftChars="200" w:left="480"/>
    </w:pPr>
    <w:rPr>
      <w:rFonts w:ascii="Calibri" w:hAnsi="Calibri"/>
      <w:szCs w:val="22"/>
    </w:rPr>
  </w:style>
  <w:style w:type="paragraph" w:customStyle="1" w:styleId="41">
    <w:name w:val="標題 4內文"/>
    <w:basedOn w:val="a2"/>
    <w:link w:val="42"/>
    <w:qFormat/>
    <w:rsid w:val="00931E15"/>
    <w:pPr>
      <w:overflowPunct w:val="0"/>
      <w:adjustRightInd w:val="0"/>
      <w:snapToGrid w:val="0"/>
      <w:spacing w:beforeLines="10" w:afterLines="10" w:line="440" w:lineRule="atLeast"/>
      <w:ind w:leftChars="354" w:left="850" w:firstLineChars="200" w:firstLine="480"/>
      <w:jc w:val="both"/>
    </w:pPr>
    <w:rPr>
      <w:rFonts w:ascii="Garamond" w:eastAsia="華康中黑體" w:hAnsi="Garamond"/>
      <w:kern w:val="0"/>
      <w:sz w:val="20"/>
      <w:szCs w:val="22"/>
    </w:rPr>
  </w:style>
  <w:style w:type="character" w:customStyle="1" w:styleId="42">
    <w:name w:val="標題 4內文 字元"/>
    <w:link w:val="41"/>
    <w:locked/>
    <w:rsid w:val="00931E15"/>
    <w:rPr>
      <w:rFonts w:ascii="Garamond" w:eastAsia="華康中黑體" w:hAnsi="Garamond"/>
      <w:szCs w:val="22"/>
    </w:rPr>
  </w:style>
  <w:style w:type="character" w:customStyle="1" w:styleId="30">
    <w:name w:val="標題 3 字元"/>
    <w:basedOn w:val="a3"/>
    <w:link w:val="3"/>
    <w:semiHidden/>
    <w:rsid w:val="0054518E"/>
    <w:rPr>
      <w:rFonts w:asciiTheme="majorHAnsi" w:eastAsiaTheme="majorEastAsia" w:hAnsiTheme="majorHAnsi" w:cstheme="majorBidi"/>
      <w:b/>
      <w:bCs/>
      <w:kern w:val="2"/>
      <w:sz w:val="36"/>
      <w:szCs w:val="36"/>
    </w:rPr>
  </w:style>
  <w:style w:type="character" w:customStyle="1" w:styleId="40">
    <w:name w:val="標題 4 字元"/>
    <w:basedOn w:val="a3"/>
    <w:link w:val="4"/>
    <w:uiPriority w:val="9"/>
    <w:rsid w:val="0054518E"/>
    <w:rPr>
      <w:rFonts w:asciiTheme="majorHAnsi" w:eastAsiaTheme="majorEastAsia" w:hAnsiTheme="majorHAnsi" w:cstheme="majorBidi"/>
      <w:kern w:val="2"/>
      <w:sz w:val="36"/>
      <w:szCs w:val="36"/>
    </w:rPr>
  </w:style>
  <w:style w:type="character" w:customStyle="1" w:styleId="af0">
    <w:name w:val="頁尾 字元"/>
    <w:basedOn w:val="a3"/>
    <w:link w:val="af"/>
    <w:uiPriority w:val="99"/>
    <w:rsid w:val="00093F8B"/>
    <w:rPr>
      <w:kern w:val="2"/>
    </w:rPr>
  </w:style>
  <w:style w:type="paragraph" w:styleId="afa">
    <w:name w:val="Plain Text"/>
    <w:basedOn w:val="a2"/>
    <w:link w:val="afb"/>
    <w:rsid w:val="00747026"/>
    <w:rPr>
      <w:rFonts w:ascii="細明體" w:eastAsia="細明體" w:hAnsi="Courier New"/>
      <w:szCs w:val="20"/>
    </w:rPr>
  </w:style>
  <w:style w:type="character" w:customStyle="1" w:styleId="afb">
    <w:name w:val="純文字 字元"/>
    <w:basedOn w:val="a3"/>
    <w:link w:val="afa"/>
    <w:rsid w:val="00747026"/>
    <w:rPr>
      <w:rFonts w:ascii="細明體" w:eastAsia="細明體" w:hAnsi="Courier New"/>
      <w:kern w:val="2"/>
      <w:sz w:val="24"/>
    </w:rPr>
  </w:style>
  <w:style w:type="character" w:styleId="afc">
    <w:name w:val="annotation reference"/>
    <w:basedOn w:val="a3"/>
    <w:unhideWhenUsed/>
    <w:rsid w:val="00254732"/>
    <w:rPr>
      <w:sz w:val="18"/>
      <w:szCs w:val="18"/>
    </w:rPr>
  </w:style>
  <w:style w:type="paragraph" w:styleId="afd">
    <w:name w:val="annotation text"/>
    <w:basedOn w:val="a2"/>
    <w:link w:val="afe"/>
    <w:unhideWhenUsed/>
    <w:rsid w:val="00254732"/>
  </w:style>
  <w:style w:type="character" w:customStyle="1" w:styleId="afe">
    <w:name w:val="註解文字 字元"/>
    <w:basedOn w:val="a3"/>
    <w:link w:val="afd"/>
    <w:uiPriority w:val="99"/>
    <w:semiHidden/>
    <w:rsid w:val="00254732"/>
    <w:rPr>
      <w:kern w:val="2"/>
      <w:sz w:val="24"/>
      <w:szCs w:val="24"/>
    </w:rPr>
  </w:style>
  <w:style w:type="paragraph" w:styleId="aff">
    <w:name w:val="annotation subject"/>
    <w:basedOn w:val="afd"/>
    <w:next w:val="afd"/>
    <w:link w:val="aff0"/>
    <w:uiPriority w:val="99"/>
    <w:semiHidden/>
    <w:unhideWhenUsed/>
    <w:rsid w:val="00254732"/>
    <w:rPr>
      <w:b/>
      <w:bCs/>
    </w:rPr>
  </w:style>
  <w:style w:type="character" w:customStyle="1" w:styleId="aff0">
    <w:name w:val="註解主旨 字元"/>
    <w:basedOn w:val="afe"/>
    <w:link w:val="aff"/>
    <w:uiPriority w:val="99"/>
    <w:semiHidden/>
    <w:rsid w:val="00254732"/>
    <w:rPr>
      <w:b/>
      <w:bCs/>
      <w:kern w:val="2"/>
      <w:sz w:val="24"/>
      <w:szCs w:val="24"/>
    </w:rPr>
  </w:style>
  <w:style w:type="character" w:customStyle="1" w:styleId="ae">
    <w:name w:val="頁首 字元"/>
    <w:basedOn w:val="a3"/>
    <w:link w:val="ad"/>
    <w:uiPriority w:val="99"/>
    <w:rsid w:val="00FC31B2"/>
    <w:rPr>
      <w:kern w:val="2"/>
    </w:rPr>
  </w:style>
  <w:style w:type="character" w:customStyle="1" w:styleId="50">
    <w:name w:val="標題 5 字元"/>
    <w:basedOn w:val="a3"/>
    <w:link w:val="5"/>
    <w:semiHidden/>
    <w:rsid w:val="000E2AB3"/>
    <w:rPr>
      <w:rFonts w:asciiTheme="majorHAnsi" w:eastAsiaTheme="majorEastAsia" w:hAnsiTheme="majorHAnsi" w:cstheme="majorBidi"/>
      <w:b/>
      <w:bCs/>
      <w:kern w:val="2"/>
      <w:sz w:val="36"/>
      <w:szCs w:val="36"/>
    </w:rPr>
  </w:style>
  <w:style w:type="character" w:customStyle="1" w:styleId="20">
    <w:name w:val="標題 2 字元"/>
    <w:basedOn w:val="a3"/>
    <w:link w:val="2"/>
    <w:semiHidden/>
    <w:rsid w:val="00372E78"/>
    <w:rPr>
      <w:rFonts w:asciiTheme="majorHAnsi" w:eastAsiaTheme="majorEastAsia" w:hAnsiTheme="majorHAnsi" w:cstheme="majorBidi"/>
      <w:b/>
      <w:bCs/>
      <w:kern w:val="2"/>
      <w:sz w:val="48"/>
      <w:szCs w:val="48"/>
    </w:rPr>
  </w:style>
  <w:style w:type="paragraph" w:customStyle="1" w:styleId="14">
    <w:name w:val="1.標題"/>
    <w:autoRedefine/>
    <w:rsid w:val="00F51806"/>
    <w:pPr>
      <w:spacing w:afterLines="50" w:after="120" w:line="480" w:lineRule="exact"/>
      <w:ind w:left="1010" w:right="278" w:hanging="454"/>
      <w:jc w:val="both"/>
    </w:pPr>
    <w:rPr>
      <w:rFonts w:ascii="標楷體" w:eastAsia="標楷體" w:hAnsi="標楷體" w:cstheme="minorBidi"/>
      <w:color w:val="000000" w:themeColor="text1"/>
      <w:kern w:val="2"/>
      <w:sz w:val="28"/>
      <w:szCs w:val="28"/>
    </w:rPr>
  </w:style>
  <w:style w:type="paragraph" w:customStyle="1" w:styleId="111">
    <w:name w:val="1.1.1"/>
    <w:uiPriority w:val="99"/>
    <w:qFormat/>
    <w:rsid w:val="00F51806"/>
    <w:pPr>
      <w:spacing w:beforeLines="50" w:before="120" w:afterLines="50" w:after="120" w:line="480" w:lineRule="exact"/>
      <w:ind w:leftChars="50" w:left="1120" w:hangingChars="350" w:hanging="980"/>
    </w:pPr>
    <w:rPr>
      <w:rFonts w:ascii="標楷體" w:eastAsia="標楷體" w:hAnsi="標楷體" w:cstheme="minorBidi"/>
      <w:kern w:val="2"/>
      <w:sz w:val="28"/>
      <w:szCs w:val="22"/>
    </w:rPr>
  </w:style>
  <w:style w:type="paragraph" w:customStyle="1" w:styleId="1110">
    <w:name w:val="1.1.1內文"/>
    <w:uiPriority w:val="99"/>
    <w:qFormat/>
    <w:rsid w:val="00F51806"/>
    <w:pPr>
      <w:spacing w:beforeLines="50" w:before="120" w:afterLines="50" w:after="120" w:line="480" w:lineRule="exact"/>
      <w:ind w:leftChars="150" w:left="420" w:firstLineChars="200" w:firstLine="560"/>
    </w:pPr>
    <w:rPr>
      <w:rFonts w:ascii="標楷體" w:eastAsia="標楷體" w:hAnsi="標楷體" w:cstheme="minorBidi"/>
      <w:kern w:val="2"/>
      <w:sz w:val="28"/>
      <w:szCs w:val="22"/>
    </w:rPr>
  </w:style>
  <w:style w:type="character" w:styleId="aff1">
    <w:name w:val="Placeholder Text"/>
    <w:basedOn w:val="a3"/>
    <w:semiHidden/>
    <w:rsid w:val="00822B7E"/>
    <w:rPr>
      <w:color w:val="808080"/>
    </w:rPr>
  </w:style>
  <w:style w:type="character" w:customStyle="1" w:styleId="60">
    <w:name w:val="標題 6 字元"/>
    <w:basedOn w:val="a3"/>
    <w:link w:val="6"/>
    <w:semiHidden/>
    <w:rsid w:val="00311643"/>
    <w:rPr>
      <w:rFonts w:eastAsia="標楷體"/>
      <w:kern w:val="3"/>
      <w:sz w:val="26"/>
      <w:szCs w:val="24"/>
    </w:rPr>
  </w:style>
  <w:style w:type="character" w:customStyle="1" w:styleId="70">
    <w:name w:val="標題 7 字元"/>
    <w:basedOn w:val="a3"/>
    <w:link w:val="7"/>
    <w:uiPriority w:val="99"/>
    <w:semiHidden/>
    <w:rsid w:val="00311643"/>
    <w:rPr>
      <w:rFonts w:eastAsia="標楷體"/>
      <w:kern w:val="3"/>
      <w:sz w:val="26"/>
      <w:szCs w:val="26"/>
    </w:rPr>
  </w:style>
  <w:style w:type="character" w:customStyle="1" w:styleId="80">
    <w:name w:val="標題 8 字元"/>
    <w:basedOn w:val="a3"/>
    <w:link w:val="8"/>
    <w:uiPriority w:val="99"/>
    <w:semiHidden/>
    <w:rsid w:val="00311643"/>
    <w:rPr>
      <w:rFonts w:ascii="Arial" w:eastAsia="標楷體" w:hAnsi="Arial" w:cs="Arial"/>
      <w:kern w:val="3"/>
      <w:sz w:val="26"/>
      <w:szCs w:val="24"/>
    </w:rPr>
  </w:style>
  <w:style w:type="character" w:customStyle="1" w:styleId="90">
    <w:name w:val="標題 9 字元"/>
    <w:basedOn w:val="a3"/>
    <w:link w:val="9"/>
    <w:uiPriority w:val="99"/>
    <w:semiHidden/>
    <w:rsid w:val="00311643"/>
    <w:rPr>
      <w:rFonts w:ascii="Arial" w:eastAsia="標楷體" w:hAnsi="Arial" w:cs="Arial"/>
      <w:kern w:val="3"/>
      <w:sz w:val="36"/>
      <w:szCs w:val="36"/>
    </w:rPr>
  </w:style>
  <w:style w:type="character" w:customStyle="1" w:styleId="13">
    <w:name w:val="標題 1 字元"/>
    <w:basedOn w:val="a3"/>
    <w:link w:val="12"/>
    <w:rsid w:val="00311643"/>
    <w:rPr>
      <w:rFonts w:ascii="新細明體" w:hAnsi="新細明體" w:cs="新細明體"/>
      <w:b/>
      <w:bCs/>
      <w:kern w:val="36"/>
      <w:sz w:val="48"/>
      <w:szCs w:val="48"/>
    </w:rPr>
  </w:style>
  <w:style w:type="character" w:styleId="aff2">
    <w:name w:val="FollowedHyperlink"/>
    <w:semiHidden/>
    <w:unhideWhenUsed/>
    <w:rsid w:val="00311643"/>
    <w:rPr>
      <w:rFonts w:ascii="Times New Roman" w:hAnsi="Times New Roman" w:cs="Times New Roman" w:hint="default"/>
      <w:color w:val="800080"/>
      <w:u w:val="single"/>
    </w:rPr>
  </w:style>
  <w:style w:type="paragraph" w:styleId="HTML">
    <w:name w:val="HTML Preformatted"/>
    <w:basedOn w:val="a2"/>
    <w:link w:val="HTML0"/>
    <w:semiHidden/>
    <w:unhideWhenUsed/>
    <w:rsid w:val="00311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細明體" w:eastAsia="細明體" w:hAnsi="細明體"/>
      <w:kern w:val="0"/>
    </w:rPr>
  </w:style>
  <w:style w:type="character" w:customStyle="1" w:styleId="HTML0">
    <w:name w:val="HTML 預設格式 字元"/>
    <w:basedOn w:val="a3"/>
    <w:link w:val="HTML"/>
    <w:semiHidden/>
    <w:rsid w:val="00311643"/>
    <w:rPr>
      <w:rFonts w:ascii="細明體" w:eastAsia="細明體" w:hAnsi="細明體"/>
      <w:sz w:val="24"/>
      <w:szCs w:val="24"/>
    </w:rPr>
  </w:style>
  <w:style w:type="paragraph" w:customStyle="1" w:styleId="msonormal0">
    <w:name w:val="msonormal"/>
    <w:basedOn w:val="a2"/>
    <w:uiPriority w:val="99"/>
    <w:rsid w:val="00311643"/>
    <w:pPr>
      <w:widowControl/>
      <w:suppressAutoHyphens/>
      <w:autoSpaceDN w:val="0"/>
      <w:spacing w:before="100" w:after="100"/>
    </w:pPr>
    <w:rPr>
      <w:rFonts w:ascii="Arial Unicode MS" w:eastAsia="Arial Unicode MS" w:hAnsi="Arial Unicode MS" w:cs="Arial Unicode MS"/>
      <w:kern w:val="0"/>
    </w:rPr>
  </w:style>
  <w:style w:type="paragraph" w:styleId="15">
    <w:name w:val="toc 1"/>
    <w:basedOn w:val="a2"/>
    <w:next w:val="a2"/>
    <w:autoRedefine/>
    <w:uiPriority w:val="99"/>
    <w:semiHidden/>
    <w:unhideWhenUsed/>
    <w:rsid w:val="00311643"/>
    <w:pPr>
      <w:tabs>
        <w:tab w:val="right" w:leader="dot" w:pos="9000"/>
      </w:tabs>
      <w:suppressAutoHyphens/>
      <w:autoSpaceDN w:val="0"/>
      <w:spacing w:line="500" w:lineRule="exact"/>
    </w:pPr>
    <w:rPr>
      <w:rFonts w:eastAsia="標楷體"/>
      <w:b/>
      <w:bCs/>
      <w:caps/>
      <w:kern w:val="3"/>
      <w:sz w:val="28"/>
      <w:szCs w:val="20"/>
    </w:rPr>
  </w:style>
  <w:style w:type="paragraph" w:styleId="21">
    <w:name w:val="toc 2"/>
    <w:basedOn w:val="a2"/>
    <w:next w:val="a2"/>
    <w:autoRedefine/>
    <w:uiPriority w:val="99"/>
    <w:semiHidden/>
    <w:unhideWhenUsed/>
    <w:rsid w:val="00311643"/>
    <w:pPr>
      <w:tabs>
        <w:tab w:val="right" w:leader="dot" w:pos="9016"/>
      </w:tabs>
      <w:suppressAutoHyphens/>
      <w:autoSpaceDN w:val="0"/>
      <w:spacing w:line="500" w:lineRule="exact"/>
      <w:ind w:left="238"/>
    </w:pPr>
    <w:rPr>
      <w:rFonts w:eastAsia="標楷體"/>
      <w:smallCaps/>
      <w:kern w:val="3"/>
      <w:sz w:val="28"/>
      <w:szCs w:val="20"/>
    </w:rPr>
  </w:style>
  <w:style w:type="paragraph" w:styleId="31">
    <w:name w:val="toc 3"/>
    <w:basedOn w:val="a2"/>
    <w:next w:val="a2"/>
    <w:autoRedefine/>
    <w:uiPriority w:val="99"/>
    <w:semiHidden/>
    <w:unhideWhenUsed/>
    <w:rsid w:val="00311643"/>
    <w:pPr>
      <w:suppressAutoHyphens/>
      <w:autoSpaceDN w:val="0"/>
      <w:ind w:left="480"/>
    </w:pPr>
    <w:rPr>
      <w:rFonts w:eastAsia="標楷體"/>
      <w:i/>
      <w:iCs/>
      <w:kern w:val="3"/>
      <w:sz w:val="20"/>
      <w:szCs w:val="20"/>
    </w:rPr>
  </w:style>
  <w:style w:type="paragraph" w:styleId="43">
    <w:name w:val="toc 4"/>
    <w:basedOn w:val="a2"/>
    <w:next w:val="a2"/>
    <w:autoRedefine/>
    <w:uiPriority w:val="99"/>
    <w:semiHidden/>
    <w:unhideWhenUsed/>
    <w:rsid w:val="00311643"/>
    <w:pPr>
      <w:suppressAutoHyphens/>
      <w:autoSpaceDN w:val="0"/>
      <w:ind w:left="720"/>
    </w:pPr>
    <w:rPr>
      <w:rFonts w:eastAsia="標楷體"/>
      <w:kern w:val="3"/>
      <w:sz w:val="18"/>
      <w:szCs w:val="18"/>
    </w:rPr>
  </w:style>
  <w:style w:type="paragraph" w:styleId="51">
    <w:name w:val="toc 5"/>
    <w:basedOn w:val="a2"/>
    <w:next w:val="a2"/>
    <w:autoRedefine/>
    <w:uiPriority w:val="99"/>
    <w:semiHidden/>
    <w:unhideWhenUsed/>
    <w:rsid w:val="00311643"/>
    <w:pPr>
      <w:suppressAutoHyphens/>
      <w:autoSpaceDN w:val="0"/>
      <w:ind w:left="960"/>
    </w:pPr>
    <w:rPr>
      <w:rFonts w:eastAsia="標楷體"/>
      <w:kern w:val="3"/>
      <w:sz w:val="18"/>
      <w:szCs w:val="18"/>
    </w:rPr>
  </w:style>
  <w:style w:type="paragraph" w:styleId="62">
    <w:name w:val="toc 6"/>
    <w:basedOn w:val="a2"/>
    <w:next w:val="a2"/>
    <w:autoRedefine/>
    <w:uiPriority w:val="99"/>
    <w:semiHidden/>
    <w:unhideWhenUsed/>
    <w:rsid w:val="00311643"/>
    <w:pPr>
      <w:suppressAutoHyphens/>
      <w:autoSpaceDN w:val="0"/>
      <w:ind w:left="1200"/>
    </w:pPr>
    <w:rPr>
      <w:rFonts w:eastAsia="標楷體"/>
      <w:kern w:val="3"/>
      <w:sz w:val="18"/>
      <w:szCs w:val="18"/>
    </w:rPr>
  </w:style>
  <w:style w:type="paragraph" w:styleId="71">
    <w:name w:val="toc 7"/>
    <w:basedOn w:val="a2"/>
    <w:next w:val="a2"/>
    <w:autoRedefine/>
    <w:uiPriority w:val="99"/>
    <w:semiHidden/>
    <w:unhideWhenUsed/>
    <w:rsid w:val="00311643"/>
    <w:pPr>
      <w:suppressAutoHyphens/>
      <w:autoSpaceDN w:val="0"/>
      <w:ind w:left="1440"/>
    </w:pPr>
    <w:rPr>
      <w:rFonts w:eastAsia="標楷體"/>
      <w:kern w:val="3"/>
      <w:sz w:val="18"/>
      <w:szCs w:val="18"/>
    </w:rPr>
  </w:style>
  <w:style w:type="paragraph" w:styleId="81">
    <w:name w:val="toc 8"/>
    <w:basedOn w:val="a2"/>
    <w:next w:val="a2"/>
    <w:autoRedefine/>
    <w:uiPriority w:val="99"/>
    <w:semiHidden/>
    <w:unhideWhenUsed/>
    <w:rsid w:val="00311643"/>
    <w:pPr>
      <w:suppressAutoHyphens/>
      <w:autoSpaceDN w:val="0"/>
      <w:ind w:left="1680"/>
    </w:pPr>
    <w:rPr>
      <w:rFonts w:eastAsia="標楷體"/>
      <w:kern w:val="3"/>
      <w:sz w:val="18"/>
      <w:szCs w:val="18"/>
    </w:rPr>
  </w:style>
  <w:style w:type="paragraph" w:styleId="91">
    <w:name w:val="toc 9"/>
    <w:basedOn w:val="a2"/>
    <w:next w:val="a2"/>
    <w:autoRedefine/>
    <w:uiPriority w:val="99"/>
    <w:semiHidden/>
    <w:unhideWhenUsed/>
    <w:rsid w:val="00311643"/>
    <w:pPr>
      <w:suppressAutoHyphens/>
      <w:autoSpaceDN w:val="0"/>
      <w:ind w:left="1920"/>
    </w:pPr>
    <w:rPr>
      <w:rFonts w:eastAsia="標楷體"/>
      <w:kern w:val="3"/>
      <w:sz w:val="18"/>
      <w:szCs w:val="18"/>
    </w:rPr>
  </w:style>
  <w:style w:type="paragraph" w:styleId="aff3">
    <w:name w:val="Normal Indent"/>
    <w:basedOn w:val="a2"/>
    <w:uiPriority w:val="99"/>
    <w:semiHidden/>
    <w:unhideWhenUsed/>
    <w:rsid w:val="00311643"/>
    <w:pPr>
      <w:suppressAutoHyphens/>
      <w:autoSpaceDN w:val="0"/>
      <w:ind w:left="480"/>
    </w:pPr>
    <w:rPr>
      <w:rFonts w:eastAsia="標楷體"/>
      <w:kern w:val="0"/>
      <w:szCs w:val="20"/>
    </w:rPr>
  </w:style>
  <w:style w:type="paragraph" w:styleId="aff4">
    <w:name w:val="footnote text"/>
    <w:basedOn w:val="a2"/>
    <w:link w:val="aff5"/>
    <w:uiPriority w:val="99"/>
    <w:semiHidden/>
    <w:unhideWhenUsed/>
    <w:rsid w:val="00311643"/>
    <w:pPr>
      <w:suppressAutoHyphens/>
      <w:autoSpaceDN w:val="0"/>
      <w:snapToGrid w:val="0"/>
    </w:pPr>
    <w:rPr>
      <w:rFonts w:eastAsia="標楷體"/>
      <w:kern w:val="3"/>
      <w:sz w:val="20"/>
      <w:szCs w:val="20"/>
    </w:rPr>
  </w:style>
  <w:style w:type="character" w:customStyle="1" w:styleId="aff5">
    <w:name w:val="註腳文字 字元"/>
    <w:basedOn w:val="a3"/>
    <w:link w:val="aff4"/>
    <w:uiPriority w:val="99"/>
    <w:semiHidden/>
    <w:rsid w:val="00311643"/>
    <w:rPr>
      <w:rFonts w:eastAsia="標楷體"/>
      <w:kern w:val="3"/>
    </w:rPr>
  </w:style>
  <w:style w:type="paragraph" w:styleId="aff6">
    <w:name w:val="caption"/>
    <w:basedOn w:val="a2"/>
    <w:next w:val="a2"/>
    <w:uiPriority w:val="99"/>
    <w:semiHidden/>
    <w:unhideWhenUsed/>
    <w:qFormat/>
    <w:rsid w:val="00311643"/>
    <w:pPr>
      <w:suppressAutoHyphens/>
      <w:autoSpaceDN w:val="0"/>
      <w:snapToGrid w:val="0"/>
      <w:jc w:val="center"/>
    </w:pPr>
    <w:rPr>
      <w:rFonts w:eastAsia="標楷體"/>
      <w:color w:val="800000"/>
      <w:kern w:val="0"/>
      <w:sz w:val="26"/>
      <w:szCs w:val="26"/>
    </w:rPr>
  </w:style>
  <w:style w:type="paragraph" w:styleId="aff7">
    <w:name w:val="table of figures"/>
    <w:basedOn w:val="a2"/>
    <w:next w:val="a2"/>
    <w:uiPriority w:val="99"/>
    <w:semiHidden/>
    <w:unhideWhenUsed/>
    <w:rsid w:val="00311643"/>
    <w:pPr>
      <w:suppressAutoHyphens/>
      <w:autoSpaceDN w:val="0"/>
      <w:ind w:left="960" w:hanging="480"/>
    </w:pPr>
    <w:rPr>
      <w:rFonts w:eastAsia="標楷體"/>
      <w:kern w:val="3"/>
      <w:sz w:val="26"/>
    </w:rPr>
  </w:style>
  <w:style w:type="paragraph" w:styleId="aff8">
    <w:name w:val="Title"/>
    <w:basedOn w:val="a2"/>
    <w:next w:val="a2"/>
    <w:link w:val="aff9"/>
    <w:uiPriority w:val="10"/>
    <w:qFormat/>
    <w:rsid w:val="00311643"/>
    <w:pPr>
      <w:suppressAutoHyphens/>
      <w:autoSpaceDN w:val="0"/>
      <w:spacing w:before="240" w:after="60"/>
      <w:jc w:val="center"/>
      <w:outlineLvl w:val="0"/>
    </w:pPr>
    <w:rPr>
      <w:rFonts w:asciiTheme="majorHAnsi" w:eastAsiaTheme="majorEastAsia" w:hAnsiTheme="majorHAnsi" w:cstheme="majorBidi"/>
      <w:b/>
      <w:bCs/>
      <w:kern w:val="3"/>
      <w:sz w:val="32"/>
      <w:szCs w:val="32"/>
    </w:rPr>
  </w:style>
  <w:style w:type="character" w:customStyle="1" w:styleId="aff9">
    <w:name w:val="標題 字元"/>
    <w:basedOn w:val="a3"/>
    <w:link w:val="aff8"/>
    <w:uiPriority w:val="10"/>
    <w:rsid w:val="00311643"/>
    <w:rPr>
      <w:rFonts w:asciiTheme="majorHAnsi" w:eastAsiaTheme="majorEastAsia" w:hAnsiTheme="majorHAnsi" w:cstheme="majorBidi"/>
      <w:b/>
      <w:bCs/>
      <w:kern w:val="3"/>
      <w:sz w:val="32"/>
      <w:szCs w:val="32"/>
    </w:rPr>
  </w:style>
  <w:style w:type="paragraph" w:styleId="affa">
    <w:name w:val="Body Text"/>
    <w:basedOn w:val="a2"/>
    <w:link w:val="affb"/>
    <w:uiPriority w:val="99"/>
    <w:semiHidden/>
    <w:unhideWhenUsed/>
    <w:rsid w:val="00311643"/>
    <w:pPr>
      <w:suppressAutoHyphens/>
      <w:autoSpaceDN w:val="0"/>
      <w:spacing w:after="120"/>
    </w:pPr>
    <w:rPr>
      <w:rFonts w:ascii="Calibri" w:hAnsi="Calibri"/>
      <w:kern w:val="3"/>
      <w:szCs w:val="22"/>
    </w:rPr>
  </w:style>
  <w:style w:type="character" w:customStyle="1" w:styleId="affb">
    <w:name w:val="本文 字元"/>
    <w:basedOn w:val="a3"/>
    <w:link w:val="affa"/>
    <w:uiPriority w:val="99"/>
    <w:semiHidden/>
    <w:rsid w:val="00311643"/>
    <w:rPr>
      <w:rFonts w:ascii="Calibri" w:hAnsi="Calibri"/>
      <w:kern w:val="3"/>
      <w:sz w:val="24"/>
      <w:szCs w:val="22"/>
    </w:rPr>
  </w:style>
  <w:style w:type="paragraph" w:styleId="affc">
    <w:name w:val="Body Text Indent"/>
    <w:basedOn w:val="a2"/>
    <w:link w:val="affd"/>
    <w:uiPriority w:val="99"/>
    <w:semiHidden/>
    <w:unhideWhenUsed/>
    <w:rsid w:val="00311643"/>
    <w:pPr>
      <w:suppressAutoHyphens/>
      <w:autoSpaceDN w:val="0"/>
      <w:spacing w:line="360" w:lineRule="atLeast"/>
      <w:ind w:left="400" w:hanging="400"/>
      <w:jc w:val="both"/>
    </w:pPr>
    <w:rPr>
      <w:rFonts w:eastAsia="華康楷書體W5"/>
      <w:kern w:val="0"/>
      <w:sz w:val="22"/>
      <w:szCs w:val="20"/>
    </w:rPr>
  </w:style>
  <w:style w:type="character" w:customStyle="1" w:styleId="affd">
    <w:name w:val="本文縮排 字元"/>
    <w:basedOn w:val="a3"/>
    <w:link w:val="affc"/>
    <w:uiPriority w:val="99"/>
    <w:semiHidden/>
    <w:rsid w:val="00311643"/>
    <w:rPr>
      <w:rFonts w:eastAsia="華康楷書體W5"/>
      <w:sz w:val="22"/>
    </w:rPr>
  </w:style>
  <w:style w:type="paragraph" w:styleId="affe">
    <w:name w:val="Date"/>
    <w:basedOn w:val="a2"/>
    <w:next w:val="a2"/>
    <w:link w:val="afff"/>
    <w:uiPriority w:val="99"/>
    <w:unhideWhenUsed/>
    <w:rsid w:val="00311643"/>
    <w:pPr>
      <w:suppressAutoHyphens/>
      <w:autoSpaceDN w:val="0"/>
      <w:jc w:val="right"/>
    </w:pPr>
    <w:rPr>
      <w:rFonts w:eastAsia="標楷體"/>
      <w:kern w:val="3"/>
      <w:sz w:val="26"/>
    </w:rPr>
  </w:style>
  <w:style w:type="character" w:customStyle="1" w:styleId="afff">
    <w:name w:val="日期 字元"/>
    <w:basedOn w:val="a3"/>
    <w:link w:val="affe"/>
    <w:uiPriority w:val="99"/>
    <w:rsid w:val="00311643"/>
    <w:rPr>
      <w:rFonts w:eastAsia="標楷體"/>
      <w:kern w:val="3"/>
      <w:sz w:val="26"/>
      <w:szCs w:val="24"/>
    </w:rPr>
  </w:style>
  <w:style w:type="paragraph" w:styleId="afff0">
    <w:name w:val="Document Map"/>
    <w:basedOn w:val="a2"/>
    <w:link w:val="afff1"/>
    <w:uiPriority w:val="99"/>
    <w:semiHidden/>
    <w:unhideWhenUsed/>
    <w:rsid w:val="00311643"/>
    <w:pPr>
      <w:shd w:val="clear" w:color="auto" w:fill="000080"/>
      <w:suppressAutoHyphens/>
      <w:autoSpaceDN w:val="0"/>
    </w:pPr>
    <w:rPr>
      <w:rFonts w:ascii="Arial" w:hAnsi="Arial"/>
      <w:kern w:val="0"/>
      <w:sz w:val="20"/>
    </w:rPr>
  </w:style>
  <w:style w:type="character" w:customStyle="1" w:styleId="afff1">
    <w:name w:val="文件引導模式 字元"/>
    <w:basedOn w:val="a3"/>
    <w:link w:val="afff0"/>
    <w:uiPriority w:val="99"/>
    <w:semiHidden/>
    <w:rsid w:val="00311643"/>
    <w:rPr>
      <w:rFonts w:ascii="Arial" w:hAnsi="Arial"/>
      <w:szCs w:val="24"/>
      <w:shd w:val="clear" w:color="auto" w:fill="000080"/>
    </w:rPr>
  </w:style>
  <w:style w:type="character" w:customStyle="1" w:styleId="af2">
    <w:name w:val="註解方塊文字 字元"/>
    <w:basedOn w:val="a3"/>
    <w:link w:val="af1"/>
    <w:uiPriority w:val="99"/>
    <w:semiHidden/>
    <w:rsid w:val="00311643"/>
    <w:rPr>
      <w:rFonts w:ascii="Arial" w:hAnsi="Arial"/>
      <w:kern w:val="2"/>
      <w:sz w:val="18"/>
      <w:szCs w:val="18"/>
    </w:rPr>
  </w:style>
  <w:style w:type="paragraph" w:styleId="afff2">
    <w:name w:val="No Spacing"/>
    <w:uiPriority w:val="1"/>
    <w:qFormat/>
    <w:rsid w:val="00311643"/>
    <w:pPr>
      <w:widowControl w:val="0"/>
      <w:suppressAutoHyphens/>
      <w:autoSpaceDN w:val="0"/>
    </w:pPr>
    <w:rPr>
      <w:rFonts w:ascii="Calibri" w:hAnsi="Calibri"/>
      <w:kern w:val="3"/>
      <w:sz w:val="24"/>
      <w:szCs w:val="22"/>
    </w:rPr>
  </w:style>
  <w:style w:type="paragraph" w:styleId="afff3">
    <w:name w:val="Revision"/>
    <w:uiPriority w:val="99"/>
    <w:semiHidden/>
    <w:rsid w:val="00311643"/>
    <w:pPr>
      <w:suppressAutoHyphens/>
      <w:autoSpaceDN w:val="0"/>
    </w:pPr>
    <w:rPr>
      <w:rFonts w:ascii="Calibri" w:hAnsi="Calibri"/>
      <w:kern w:val="3"/>
      <w:sz w:val="24"/>
      <w:szCs w:val="22"/>
    </w:rPr>
  </w:style>
  <w:style w:type="paragraph" w:styleId="afff4">
    <w:name w:val="TOC Heading"/>
    <w:basedOn w:val="12"/>
    <w:next w:val="a2"/>
    <w:uiPriority w:val="99"/>
    <w:semiHidden/>
    <w:unhideWhenUsed/>
    <w:qFormat/>
    <w:rsid w:val="00311643"/>
    <w:pPr>
      <w:keepNext/>
      <w:keepLines/>
      <w:suppressAutoHyphens/>
      <w:autoSpaceDN w:val="0"/>
      <w:spacing w:before="0" w:beforeAutospacing="0" w:after="0" w:afterAutospacing="0" w:line="276" w:lineRule="auto"/>
      <w:ind w:left="2208"/>
    </w:pPr>
    <w:rPr>
      <w:rFonts w:ascii="Cambria" w:hAnsi="Cambria" w:cs="Times New Roman"/>
      <w:b w:val="0"/>
      <w:bCs w:val="0"/>
      <w:caps/>
      <w:color w:val="365F91"/>
      <w:kern w:val="0"/>
      <w:sz w:val="28"/>
      <w:szCs w:val="28"/>
    </w:rPr>
  </w:style>
  <w:style w:type="paragraph" w:customStyle="1" w:styleId="10">
    <w:name w:val="（1）"/>
    <w:basedOn w:val="a2"/>
    <w:autoRedefine/>
    <w:uiPriority w:val="99"/>
    <w:rsid w:val="00311643"/>
    <w:pPr>
      <w:numPr>
        <w:numId w:val="53"/>
      </w:numPr>
      <w:suppressAutoHyphens/>
      <w:autoSpaceDN w:val="0"/>
    </w:pPr>
    <w:rPr>
      <w:kern w:val="3"/>
    </w:rPr>
  </w:style>
  <w:style w:type="paragraph" w:customStyle="1" w:styleId="16">
    <w:name w:val="(1)內文"/>
    <w:rsid w:val="00311643"/>
    <w:pPr>
      <w:suppressAutoHyphens/>
      <w:autoSpaceDN w:val="0"/>
      <w:snapToGrid w:val="0"/>
      <w:spacing w:line="360" w:lineRule="atLeast"/>
      <w:ind w:left="450"/>
      <w:jc w:val="both"/>
    </w:pPr>
    <w:rPr>
      <w:rFonts w:eastAsia="標楷體"/>
      <w:kern w:val="3"/>
      <w:sz w:val="26"/>
      <w:szCs w:val="24"/>
    </w:rPr>
  </w:style>
  <w:style w:type="paragraph" w:customStyle="1" w:styleId="110">
    <w:name w:val="1.1內文"/>
    <w:basedOn w:val="1110"/>
    <w:uiPriority w:val="99"/>
    <w:rsid w:val="00311643"/>
    <w:pPr>
      <w:suppressAutoHyphens/>
      <w:autoSpaceDN w:val="0"/>
      <w:snapToGrid w:val="0"/>
      <w:spacing w:beforeLines="0" w:before="0" w:afterLines="0" w:after="0" w:line="360" w:lineRule="atLeast"/>
      <w:ind w:leftChars="0" w:left="260" w:firstLineChars="0" w:firstLine="0"/>
      <w:jc w:val="both"/>
    </w:pPr>
    <w:rPr>
      <w:rFonts w:ascii="Times New Roman" w:hAnsi="Times New Roman" w:cs="Times New Roman"/>
      <w:kern w:val="0"/>
      <w:sz w:val="26"/>
      <w:szCs w:val="26"/>
    </w:rPr>
  </w:style>
  <w:style w:type="paragraph" w:customStyle="1" w:styleId="afff5">
    <w:name w:val="一.內文"/>
    <w:uiPriority w:val="99"/>
    <w:rsid w:val="00311643"/>
    <w:pPr>
      <w:widowControl w:val="0"/>
      <w:suppressAutoHyphens/>
      <w:autoSpaceDN w:val="0"/>
      <w:spacing w:line="360" w:lineRule="atLeast"/>
      <w:ind w:left="280"/>
      <w:jc w:val="both"/>
    </w:pPr>
    <w:rPr>
      <w:rFonts w:eastAsia="標楷體"/>
      <w:sz w:val="26"/>
      <w:szCs w:val="24"/>
    </w:rPr>
  </w:style>
  <w:style w:type="paragraph" w:customStyle="1" w:styleId="afff6">
    <w:name w:val="(一)內文"/>
    <w:uiPriority w:val="99"/>
    <w:rsid w:val="00311643"/>
    <w:pPr>
      <w:widowControl w:val="0"/>
      <w:suppressAutoHyphens/>
      <w:autoSpaceDN w:val="0"/>
      <w:snapToGrid w:val="0"/>
      <w:spacing w:line="360" w:lineRule="atLeast"/>
      <w:ind w:left="300"/>
      <w:jc w:val="both"/>
    </w:pPr>
    <w:rPr>
      <w:rFonts w:eastAsia="標楷體"/>
      <w:sz w:val="26"/>
      <w:szCs w:val="24"/>
    </w:rPr>
  </w:style>
  <w:style w:type="paragraph" w:customStyle="1" w:styleId="17">
    <w:name w:val="1.內文"/>
    <w:uiPriority w:val="99"/>
    <w:rsid w:val="00311643"/>
    <w:pPr>
      <w:widowControl w:val="0"/>
      <w:suppressAutoHyphens/>
      <w:autoSpaceDN w:val="0"/>
      <w:snapToGrid w:val="0"/>
      <w:spacing w:line="360" w:lineRule="atLeast"/>
      <w:ind w:left="350"/>
      <w:jc w:val="both"/>
    </w:pPr>
    <w:rPr>
      <w:rFonts w:eastAsia="標楷體"/>
      <w:sz w:val="26"/>
      <w:szCs w:val="24"/>
    </w:rPr>
  </w:style>
  <w:style w:type="paragraph" w:customStyle="1" w:styleId="Afff7">
    <w:name w:val="A內文"/>
    <w:basedOn w:val="16"/>
    <w:uiPriority w:val="99"/>
    <w:rsid w:val="00311643"/>
    <w:pPr>
      <w:ind w:left="600"/>
    </w:pPr>
  </w:style>
  <w:style w:type="paragraph" w:customStyle="1" w:styleId="afff8">
    <w:name w:val="表文左"/>
    <w:basedOn w:val="a2"/>
    <w:uiPriority w:val="99"/>
    <w:rsid w:val="00311643"/>
    <w:pPr>
      <w:suppressAutoHyphens/>
      <w:autoSpaceDN w:val="0"/>
      <w:snapToGrid w:val="0"/>
      <w:spacing w:line="240" w:lineRule="atLeast"/>
      <w:jc w:val="both"/>
    </w:pPr>
    <w:rPr>
      <w:rFonts w:eastAsia="標楷體"/>
      <w:color w:val="000000"/>
      <w:kern w:val="0"/>
      <w:sz w:val="22"/>
      <w:szCs w:val="20"/>
    </w:rPr>
  </w:style>
  <w:style w:type="paragraph" w:customStyle="1" w:styleId="18">
    <w:name w:val="標號1"/>
    <w:basedOn w:val="aff6"/>
    <w:uiPriority w:val="99"/>
    <w:rsid w:val="00311643"/>
    <w:pPr>
      <w:spacing w:line="360" w:lineRule="atLeast"/>
      <w:ind w:left="450"/>
    </w:pPr>
    <w:rPr>
      <w:color w:val="000000"/>
      <w:sz w:val="20"/>
      <w:szCs w:val="24"/>
    </w:rPr>
  </w:style>
  <w:style w:type="paragraph" w:customStyle="1" w:styleId="19">
    <w:name w:val="表文左1."/>
    <w:basedOn w:val="afff8"/>
    <w:uiPriority w:val="99"/>
    <w:rsid w:val="00311643"/>
    <w:pPr>
      <w:ind w:left="70" w:hanging="70"/>
    </w:pPr>
  </w:style>
  <w:style w:type="paragraph" w:customStyle="1" w:styleId="afff9">
    <w:name w:val="表文中"/>
    <w:basedOn w:val="afff8"/>
    <w:uiPriority w:val="99"/>
    <w:rsid w:val="00311643"/>
    <w:pPr>
      <w:spacing w:before="90" w:after="90"/>
      <w:jc w:val="center"/>
    </w:pPr>
  </w:style>
  <w:style w:type="paragraph" w:customStyle="1" w:styleId="afffa">
    <w:name w:val="表文右"/>
    <w:basedOn w:val="afff8"/>
    <w:uiPriority w:val="99"/>
    <w:rsid w:val="00311643"/>
    <w:pPr>
      <w:spacing w:before="90" w:after="90"/>
      <w:jc w:val="right"/>
    </w:pPr>
  </w:style>
  <w:style w:type="paragraph" w:customStyle="1" w:styleId="1a">
    <w:name w:val="表文右1"/>
    <w:basedOn w:val="afffa"/>
    <w:uiPriority w:val="99"/>
    <w:rsid w:val="00311643"/>
    <w:pPr>
      <w:spacing w:before="25" w:after="25"/>
      <w:ind w:left="70" w:hanging="70"/>
      <w:jc w:val="both"/>
    </w:pPr>
  </w:style>
  <w:style w:type="paragraph" w:customStyle="1" w:styleId="afffb">
    <w:name w:val="資料來源"/>
    <w:basedOn w:val="a2"/>
    <w:uiPriority w:val="99"/>
    <w:rsid w:val="00311643"/>
    <w:pPr>
      <w:suppressAutoHyphens/>
      <w:autoSpaceDN w:val="0"/>
      <w:snapToGrid w:val="0"/>
      <w:spacing w:line="240" w:lineRule="atLeast"/>
      <w:ind w:left="200"/>
    </w:pPr>
    <w:rPr>
      <w:rFonts w:ascii="標楷體" w:eastAsia="標楷體" w:hAnsi="標楷體"/>
      <w:kern w:val="0"/>
      <w:sz w:val="20"/>
      <w:szCs w:val="20"/>
    </w:rPr>
  </w:style>
  <w:style w:type="paragraph" w:customStyle="1" w:styleId="1b">
    <w:name w:val="抬頭1"/>
    <w:uiPriority w:val="99"/>
    <w:rsid w:val="00311643"/>
    <w:pPr>
      <w:suppressAutoHyphens/>
      <w:autoSpaceDN w:val="0"/>
      <w:snapToGrid w:val="0"/>
      <w:jc w:val="center"/>
    </w:pPr>
    <w:rPr>
      <w:rFonts w:ascii="標楷體" w:eastAsia="標楷體" w:hAnsi="標楷體"/>
      <w:b/>
      <w:sz w:val="40"/>
    </w:rPr>
  </w:style>
  <w:style w:type="paragraph" w:customStyle="1" w:styleId="30505">
    <w:name w:val="樣式 標題 3 + 套用前:  0.5 列 套用後:  0.5 列"/>
    <w:uiPriority w:val="99"/>
    <w:rsid w:val="00311643"/>
    <w:pPr>
      <w:suppressAutoHyphens/>
      <w:autoSpaceDN w:val="0"/>
      <w:spacing w:before="180" w:after="180"/>
    </w:pPr>
    <w:rPr>
      <w:rFonts w:ascii="Arial" w:eastAsia="華康仿宋體W6(P)" w:hAnsi="Arial" w:cs="新細明體"/>
      <w:b/>
      <w:bCs/>
      <w:kern w:val="3"/>
      <w:sz w:val="28"/>
    </w:rPr>
  </w:style>
  <w:style w:type="paragraph" w:customStyle="1" w:styleId="1111">
    <w:name w:val="1.1.1.1內文"/>
    <w:basedOn w:val="afff5"/>
    <w:uiPriority w:val="99"/>
    <w:rsid w:val="00311643"/>
    <w:pPr>
      <w:spacing w:before="180" w:after="180"/>
      <w:ind w:left="780"/>
    </w:pPr>
  </w:style>
  <w:style w:type="paragraph" w:customStyle="1" w:styleId="afffc">
    <w:name w:val="第一章"/>
    <w:basedOn w:val="a2"/>
    <w:autoRedefine/>
    <w:uiPriority w:val="99"/>
    <w:rsid w:val="00311643"/>
    <w:pPr>
      <w:suppressAutoHyphens/>
      <w:autoSpaceDN w:val="0"/>
    </w:pPr>
    <w:rPr>
      <w:rFonts w:eastAsia="華康中黑體"/>
      <w:b/>
      <w:kern w:val="3"/>
      <w:sz w:val="28"/>
    </w:rPr>
  </w:style>
  <w:style w:type="paragraph" w:customStyle="1" w:styleId="11">
    <w:name w:val="1.1"/>
    <w:basedOn w:val="a2"/>
    <w:autoRedefine/>
    <w:uiPriority w:val="99"/>
    <w:rsid w:val="00311643"/>
    <w:pPr>
      <w:numPr>
        <w:numId w:val="54"/>
      </w:numPr>
      <w:suppressAutoHyphens/>
      <w:autoSpaceDN w:val="0"/>
    </w:pPr>
    <w:rPr>
      <w:kern w:val="3"/>
    </w:rPr>
  </w:style>
  <w:style w:type="paragraph" w:customStyle="1" w:styleId="1c">
    <w:name w:val="1."/>
    <w:basedOn w:val="a2"/>
    <w:autoRedefine/>
    <w:uiPriority w:val="99"/>
    <w:rsid w:val="00311643"/>
    <w:pPr>
      <w:tabs>
        <w:tab w:val="left" w:pos="1190"/>
      </w:tabs>
      <w:suppressAutoHyphens/>
      <w:autoSpaceDN w:val="0"/>
      <w:ind w:left="2366" w:hanging="381"/>
      <w:jc w:val="both"/>
    </w:pPr>
    <w:rPr>
      <w:rFonts w:ascii="標楷體" w:eastAsia="標楷體" w:hAnsi="標楷體" w:cs="細明體"/>
      <w:kern w:val="3"/>
    </w:rPr>
  </w:style>
  <w:style w:type="paragraph" w:customStyle="1" w:styleId="1">
    <w:name w:val="樣式1"/>
    <w:autoRedefine/>
    <w:uiPriority w:val="99"/>
    <w:rsid w:val="00311643"/>
    <w:pPr>
      <w:numPr>
        <w:numId w:val="55"/>
      </w:numPr>
      <w:suppressAutoHyphens/>
      <w:autoSpaceDN w:val="0"/>
    </w:pPr>
    <w:rPr>
      <w:rFonts w:ascii="Arial" w:hAnsi="Arial"/>
      <w:b/>
      <w:bCs/>
      <w:kern w:val="3"/>
      <w:sz w:val="24"/>
      <w:szCs w:val="52"/>
    </w:rPr>
  </w:style>
  <w:style w:type="paragraph" w:customStyle="1" w:styleId="afffd">
    <w:name w:val="章節"/>
    <w:basedOn w:val="a2"/>
    <w:uiPriority w:val="99"/>
    <w:rsid w:val="00311643"/>
    <w:pPr>
      <w:suppressAutoHyphens/>
      <w:autoSpaceDN w:val="0"/>
      <w:snapToGrid w:val="0"/>
      <w:spacing w:before="240" w:line="240" w:lineRule="atLeast"/>
      <w:jc w:val="center"/>
    </w:pPr>
    <w:rPr>
      <w:rFonts w:eastAsia="標楷體"/>
      <w:kern w:val="0"/>
      <w:sz w:val="36"/>
      <w:szCs w:val="20"/>
    </w:rPr>
  </w:style>
  <w:style w:type="paragraph" w:customStyle="1" w:styleId="afffe">
    <w:name w:val="註"/>
    <w:basedOn w:val="a2"/>
    <w:uiPriority w:val="99"/>
    <w:rsid w:val="00311643"/>
    <w:pPr>
      <w:widowControl/>
      <w:suppressAutoHyphens/>
      <w:autoSpaceDN w:val="0"/>
      <w:snapToGrid w:val="0"/>
      <w:spacing w:before="60" w:line="240" w:lineRule="atLeast"/>
      <w:ind w:left="1212" w:hanging="624"/>
      <w:jc w:val="both"/>
    </w:pPr>
    <w:rPr>
      <w:rFonts w:eastAsia="標楷體"/>
      <w:kern w:val="0"/>
      <w:sz w:val="20"/>
      <w:szCs w:val="20"/>
    </w:rPr>
  </w:style>
  <w:style w:type="paragraph" w:customStyle="1" w:styleId="affff">
    <w:name w:val="節標題"/>
    <w:basedOn w:val="a2"/>
    <w:uiPriority w:val="99"/>
    <w:rsid w:val="00311643"/>
    <w:pPr>
      <w:tabs>
        <w:tab w:val="left" w:leader="dot" w:pos="7938"/>
        <w:tab w:val="right" w:leader="dot" w:pos="8222"/>
      </w:tabs>
      <w:suppressAutoHyphens/>
      <w:autoSpaceDN w:val="0"/>
      <w:spacing w:before="480" w:after="120" w:line="420" w:lineRule="atLeast"/>
    </w:pPr>
    <w:rPr>
      <w:rFonts w:ascii="華康中黑體" w:eastAsia="華康中黑體" w:hAnsi="華康中黑體"/>
      <w:kern w:val="0"/>
      <w:sz w:val="30"/>
      <w:szCs w:val="20"/>
    </w:rPr>
  </w:style>
  <w:style w:type="paragraph" w:customStyle="1" w:styleId="Default">
    <w:name w:val="Default"/>
    <w:uiPriority w:val="99"/>
    <w:rsid w:val="00311643"/>
    <w:pPr>
      <w:widowControl w:val="0"/>
      <w:suppressAutoHyphens/>
      <w:autoSpaceDE w:val="0"/>
      <w:autoSpaceDN w:val="0"/>
    </w:pPr>
    <w:rPr>
      <w:rFonts w:ascii="標楷體" w:eastAsia="標楷體" w:hAnsi="標楷體" w:cs="標楷體"/>
      <w:color w:val="000000"/>
      <w:sz w:val="24"/>
      <w:szCs w:val="24"/>
      <w:lang w:bidi="hi-IN"/>
    </w:rPr>
  </w:style>
  <w:style w:type="paragraph" w:customStyle="1" w:styleId="affff0">
    <w:name w:val="表名"/>
    <w:basedOn w:val="a2"/>
    <w:autoRedefine/>
    <w:uiPriority w:val="99"/>
    <w:rsid w:val="00311643"/>
    <w:pPr>
      <w:suppressAutoHyphens/>
      <w:autoSpaceDN w:val="0"/>
      <w:spacing w:after="180"/>
      <w:jc w:val="center"/>
    </w:pPr>
    <w:rPr>
      <w:rFonts w:eastAsia="華康中黑體"/>
      <w:kern w:val="0"/>
      <w:sz w:val="26"/>
      <w:szCs w:val="26"/>
    </w:rPr>
  </w:style>
  <w:style w:type="paragraph" w:customStyle="1" w:styleId="1d">
    <w:name w:val="1文"/>
    <w:basedOn w:val="a2"/>
    <w:autoRedefine/>
    <w:uiPriority w:val="99"/>
    <w:rsid w:val="00311643"/>
    <w:pPr>
      <w:suppressAutoHyphens/>
      <w:autoSpaceDN w:val="0"/>
      <w:spacing w:line="240" w:lineRule="atLeast"/>
      <w:jc w:val="center"/>
    </w:pPr>
    <w:rPr>
      <w:rFonts w:ascii="新細明體" w:hAnsi="新細明體" w:cs="Arial"/>
      <w:kern w:val="3"/>
      <w:sz w:val="20"/>
      <w:szCs w:val="20"/>
    </w:rPr>
  </w:style>
  <w:style w:type="paragraph" w:customStyle="1" w:styleId="-">
    <w:name w:val="圖名-白"/>
    <w:basedOn w:val="a2"/>
    <w:uiPriority w:val="99"/>
    <w:rsid w:val="00311643"/>
    <w:pPr>
      <w:shd w:val="clear" w:color="auto" w:fill="000000"/>
      <w:suppressAutoHyphens/>
      <w:autoSpaceDN w:val="0"/>
      <w:spacing w:before="360"/>
      <w:ind w:right="-28"/>
    </w:pPr>
    <w:rPr>
      <w:rFonts w:eastAsia="華康中黑體"/>
      <w:color w:val="FFFFFF"/>
      <w:kern w:val="3"/>
    </w:rPr>
  </w:style>
  <w:style w:type="paragraph" w:customStyle="1" w:styleId="affff1">
    <w:name w:val="表文"/>
    <w:basedOn w:val="a2"/>
    <w:uiPriority w:val="99"/>
    <w:rsid w:val="00311643"/>
    <w:pPr>
      <w:suppressAutoHyphens/>
      <w:autoSpaceDN w:val="0"/>
      <w:jc w:val="center"/>
    </w:pPr>
    <w:rPr>
      <w:rFonts w:ascii="華康中明體" w:eastAsia="華康中明體" w:hAnsi="華康中明體"/>
      <w:kern w:val="3"/>
      <w:sz w:val="20"/>
    </w:rPr>
  </w:style>
  <w:style w:type="paragraph" w:customStyle="1" w:styleId="11135">
    <w:name w:val="1.1.1內文 + 左:  3.5 字元"/>
    <w:basedOn w:val="a2"/>
    <w:autoRedefine/>
    <w:uiPriority w:val="99"/>
    <w:rsid w:val="00311643"/>
    <w:pPr>
      <w:suppressAutoHyphens/>
      <w:autoSpaceDN w:val="0"/>
      <w:snapToGrid w:val="0"/>
      <w:spacing w:line="240" w:lineRule="atLeast"/>
      <w:jc w:val="both"/>
    </w:pPr>
    <w:rPr>
      <w:rFonts w:ascii="華康中黑體" w:eastAsia="華康中黑體" w:hAnsi="華康中黑體"/>
      <w:b/>
      <w:bCs/>
      <w:kern w:val="0"/>
      <w:sz w:val="32"/>
      <w:szCs w:val="32"/>
    </w:rPr>
  </w:style>
  <w:style w:type="paragraph" w:customStyle="1" w:styleId="affff2">
    <w:name w:val="☆表文中"/>
    <w:basedOn w:val="a2"/>
    <w:uiPriority w:val="99"/>
    <w:rsid w:val="00311643"/>
    <w:pPr>
      <w:suppressAutoHyphens/>
      <w:autoSpaceDN w:val="0"/>
      <w:snapToGrid w:val="0"/>
      <w:spacing w:before="36" w:after="36" w:line="320" w:lineRule="exact"/>
      <w:jc w:val="center"/>
    </w:pPr>
    <w:rPr>
      <w:rFonts w:ascii="Arial" w:eastAsia="標楷體" w:hAnsi="Arial" w:cs="新細明體"/>
      <w:kern w:val="3"/>
      <w:szCs w:val="20"/>
    </w:rPr>
  </w:style>
  <w:style w:type="paragraph" w:customStyle="1" w:styleId="affff3">
    <w:name w:val="☆圖表名"/>
    <w:basedOn w:val="a2"/>
    <w:uiPriority w:val="99"/>
    <w:rsid w:val="00311643"/>
    <w:pPr>
      <w:suppressAutoHyphens/>
      <w:autoSpaceDN w:val="0"/>
      <w:spacing w:before="60" w:after="60"/>
      <w:jc w:val="center"/>
    </w:pPr>
    <w:rPr>
      <w:rFonts w:ascii="Arial" w:eastAsia="標楷體" w:hAnsi="Arial" w:cs="新細明體"/>
      <w:kern w:val="3"/>
      <w:sz w:val="26"/>
      <w:szCs w:val="20"/>
    </w:rPr>
  </w:style>
  <w:style w:type="paragraph" w:customStyle="1" w:styleId="a1">
    <w:name w:val="壹、"/>
    <w:basedOn w:val="15"/>
    <w:uiPriority w:val="99"/>
    <w:rsid w:val="00311643"/>
    <w:pPr>
      <w:widowControl/>
      <w:numPr>
        <w:numId w:val="56"/>
      </w:numPr>
      <w:tabs>
        <w:tab w:val="clear" w:pos="9000"/>
      </w:tabs>
      <w:spacing w:line="240" w:lineRule="auto"/>
    </w:pPr>
    <w:rPr>
      <w:rFonts w:ascii="標楷體" w:hAnsi="標楷體"/>
      <w:bCs w:val="0"/>
      <w:kern w:val="0"/>
      <w:szCs w:val="28"/>
    </w:rPr>
  </w:style>
  <w:style w:type="paragraph" w:customStyle="1" w:styleId="121">
    <w:name w:val="1.2.1 內文"/>
    <w:basedOn w:val="a2"/>
    <w:uiPriority w:val="99"/>
    <w:rsid w:val="00311643"/>
    <w:pPr>
      <w:suppressAutoHyphens/>
      <w:autoSpaceDE w:val="0"/>
      <w:autoSpaceDN w:val="0"/>
      <w:ind w:left="742"/>
    </w:pPr>
    <w:rPr>
      <w:rFonts w:ascii="標楷體" w:eastAsia="標楷體" w:hAnsi="標楷體"/>
      <w:kern w:val="0"/>
      <w:sz w:val="20"/>
    </w:rPr>
  </w:style>
  <w:style w:type="paragraph" w:customStyle="1" w:styleId="11100">
    <w:name w:val="1.1.10 內文"/>
    <w:basedOn w:val="a2"/>
    <w:uiPriority w:val="99"/>
    <w:rsid w:val="00311643"/>
    <w:pPr>
      <w:suppressAutoHyphens/>
      <w:autoSpaceDE w:val="0"/>
      <w:autoSpaceDN w:val="0"/>
      <w:ind w:left="850"/>
    </w:pPr>
    <w:rPr>
      <w:rFonts w:ascii="Calibri" w:eastAsia="標楷體" w:hAnsi="Calibri"/>
      <w:kern w:val="0"/>
      <w:sz w:val="20"/>
      <w:szCs w:val="20"/>
    </w:rPr>
  </w:style>
  <w:style w:type="paragraph" w:customStyle="1" w:styleId="112">
    <w:name w:val="1.1 內文"/>
    <w:basedOn w:val="a2"/>
    <w:uiPriority w:val="99"/>
    <w:rsid w:val="00311643"/>
    <w:pPr>
      <w:tabs>
        <w:tab w:val="left" w:pos="2685"/>
      </w:tabs>
      <w:suppressAutoHyphens/>
      <w:autoSpaceDN w:val="0"/>
      <w:ind w:left="490"/>
    </w:pPr>
    <w:rPr>
      <w:rFonts w:ascii="標楷體" w:eastAsia="標楷體" w:hAnsi="標楷體"/>
      <w:kern w:val="0"/>
      <w:sz w:val="20"/>
    </w:rPr>
  </w:style>
  <w:style w:type="paragraph" w:customStyle="1" w:styleId="11111">
    <w:name w:val="1.1.1.1 1."/>
    <w:basedOn w:val="a2"/>
    <w:uiPriority w:val="99"/>
    <w:rsid w:val="00311643"/>
    <w:pPr>
      <w:suppressAutoHyphens/>
      <w:autoSpaceDE w:val="0"/>
      <w:autoSpaceDN w:val="0"/>
      <w:ind w:left="1956" w:hanging="259"/>
      <w:jc w:val="both"/>
    </w:pPr>
    <w:rPr>
      <w:rFonts w:ascii="標楷體" w:eastAsia="標楷體" w:hAnsi="標楷體"/>
      <w:color w:val="FF0000"/>
      <w:kern w:val="0"/>
      <w:sz w:val="20"/>
    </w:rPr>
  </w:style>
  <w:style w:type="paragraph" w:customStyle="1" w:styleId="affff4">
    <w:name w:val="附件"/>
    <w:basedOn w:val="a2"/>
    <w:uiPriority w:val="99"/>
    <w:rsid w:val="00311643"/>
    <w:pPr>
      <w:suppressAutoHyphens/>
      <w:autoSpaceDN w:val="0"/>
      <w:spacing w:line="360" w:lineRule="atLeast"/>
      <w:jc w:val="both"/>
    </w:pPr>
    <w:rPr>
      <w:rFonts w:ascii="標楷體" w:eastAsia="標楷體" w:hAnsi="標楷體"/>
      <w:b/>
      <w:kern w:val="0"/>
      <w:sz w:val="26"/>
      <w:szCs w:val="26"/>
    </w:rPr>
  </w:style>
  <w:style w:type="paragraph" w:customStyle="1" w:styleId="affff5">
    <w:name w:val="附件內文"/>
    <w:basedOn w:val="a2"/>
    <w:uiPriority w:val="99"/>
    <w:rsid w:val="00311643"/>
    <w:pPr>
      <w:suppressAutoHyphens/>
      <w:autoSpaceDN w:val="0"/>
      <w:snapToGrid w:val="0"/>
      <w:spacing w:line="400" w:lineRule="atLeast"/>
      <w:jc w:val="both"/>
    </w:pPr>
    <w:rPr>
      <w:rFonts w:eastAsia="標楷體"/>
      <w:kern w:val="0"/>
      <w:sz w:val="28"/>
      <w:szCs w:val="28"/>
    </w:rPr>
  </w:style>
  <w:style w:type="paragraph" w:customStyle="1" w:styleId="3315">
    <w:name w:val="3.3.1.5 內文"/>
    <w:basedOn w:val="11111"/>
    <w:uiPriority w:val="99"/>
    <w:rsid w:val="00311643"/>
    <w:pPr>
      <w:ind w:left="1696" w:hanging="2"/>
    </w:pPr>
  </w:style>
  <w:style w:type="paragraph" w:customStyle="1" w:styleId="affff6">
    <w:name w:val="附件一"/>
    <w:basedOn w:val="a2"/>
    <w:uiPriority w:val="99"/>
    <w:rsid w:val="00311643"/>
    <w:pPr>
      <w:suppressAutoHyphens/>
      <w:autoSpaceDN w:val="0"/>
      <w:spacing w:line="240" w:lineRule="atLeast"/>
      <w:jc w:val="center"/>
    </w:pPr>
    <w:rPr>
      <w:rFonts w:ascii="標楷體" w:eastAsia="標楷體" w:hAnsi="標楷體"/>
      <w:b/>
      <w:kern w:val="0"/>
      <w:sz w:val="32"/>
      <w:szCs w:val="32"/>
    </w:rPr>
  </w:style>
  <w:style w:type="paragraph" w:customStyle="1" w:styleId="11110">
    <w:name w:val="1.1.1.1"/>
    <w:basedOn w:val="1c"/>
    <w:uiPriority w:val="99"/>
    <w:rsid w:val="00311643"/>
    <w:pPr>
      <w:spacing w:before="120" w:line="460" w:lineRule="exact"/>
      <w:ind w:left="2240" w:hanging="938"/>
    </w:pPr>
    <w:rPr>
      <w:rFonts w:ascii="Times New Roman" w:hAnsi="Times New Roman" w:cs="Times New Roman"/>
      <w:kern w:val="0"/>
      <w:sz w:val="28"/>
      <w:szCs w:val="28"/>
    </w:rPr>
  </w:style>
  <w:style w:type="paragraph" w:customStyle="1" w:styleId="1112">
    <w:name w:val="1.1.1標題段"/>
    <w:basedOn w:val="a2"/>
    <w:uiPriority w:val="99"/>
    <w:rsid w:val="00311643"/>
    <w:pPr>
      <w:suppressAutoHyphens/>
      <w:autoSpaceDN w:val="0"/>
      <w:snapToGrid w:val="0"/>
      <w:spacing w:line="400" w:lineRule="atLeast"/>
      <w:ind w:left="917" w:hanging="350"/>
    </w:pPr>
    <w:rPr>
      <w:rFonts w:ascii="微軟正黑體" w:eastAsia="標楷體" w:hAnsi="微軟正黑體"/>
      <w:kern w:val="3"/>
      <w:sz w:val="28"/>
      <w:szCs w:val="22"/>
    </w:rPr>
  </w:style>
  <w:style w:type="paragraph" w:customStyle="1" w:styleId="72">
    <w:name w:val="樣式7"/>
    <w:basedOn w:val="a2"/>
    <w:uiPriority w:val="99"/>
    <w:rsid w:val="00311643"/>
    <w:pPr>
      <w:suppressAutoHyphens/>
      <w:autoSpaceDN w:val="0"/>
      <w:spacing w:line="360" w:lineRule="exact"/>
      <w:ind w:left="1361" w:hanging="1361"/>
    </w:pPr>
    <w:rPr>
      <w:rFonts w:eastAsia="全真楷書"/>
      <w:spacing w:val="14"/>
      <w:kern w:val="0"/>
      <w:szCs w:val="20"/>
    </w:rPr>
  </w:style>
  <w:style w:type="paragraph" w:customStyle="1" w:styleId="affff7">
    <w:name w:val="表文置中"/>
    <w:basedOn w:val="a2"/>
    <w:uiPriority w:val="99"/>
    <w:rsid w:val="00311643"/>
    <w:pPr>
      <w:suppressAutoHyphens/>
      <w:autoSpaceDN w:val="0"/>
      <w:snapToGrid w:val="0"/>
      <w:spacing w:line="300" w:lineRule="atLeast"/>
      <w:jc w:val="center"/>
    </w:pPr>
    <w:rPr>
      <w:rFonts w:eastAsia="華康楷書體W5"/>
      <w:kern w:val="0"/>
      <w:sz w:val="22"/>
      <w:szCs w:val="20"/>
    </w:rPr>
  </w:style>
  <w:style w:type="paragraph" w:customStyle="1" w:styleId="affff8">
    <w:name w:val="表文左右"/>
    <w:basedOn w:val="affff7"/>
    <w:uiPriority w:val="99"/>
    <w:rsid w:val="00311643"/>
    <w:pPr>
      <w:jc w:val="both"/>
    </w:pPr>
  </w:style>
  <w:style w:type="paragraph" w:customStyle="1" w:styleId="affff9">
    <w:name w:val="附件名稱"/>
    <w:basedOn w:val="a2"/>
    <w:uiPriority w:val="99"/>
    <w:rsid w:val="00311643"/>
    <w:pPr>
      <w:suppressAutoHyphens/>
      <w:autoSpaceDN w:val="0"/>
      <w:snapToGrid w:val="0"/>
      <w:spacing w:line="440" w:lineRule="atLeast"/>
      <w:jc w:val="center"/>
    </w:pPr>
    <w:rPr>
      <w:rFonts w:ascii="華康楷書體W5" w:eastAsia="華康楷書體W5" w:hAnsi="華康楷書體W5"/>
      <w:b/>
      <w:kern w:val="3"/>
      <w:sz w:val="32"/>
      <w:szCs w:val="32"/>
    </w:rPr>
  </w:style>
  <w:style w:type="paragraph" w:customStyle="1" w:styleId="affffa">
    <w:name w:val="附件文"/>
    <w:basedOn w:val="a2"/>
    <w:uiPriority w:val="99"/>
    <w:rsid w:val="00311643"/>
    <w:pPr>
      <w:suppressAutoHyphens/>
      <w:autoSpaceDN w:val="0"/>
      <w:snapToGrid w:val="0"/>
      <w:spacing w:line="400" w:lineRule="atLeast"/>
      <w:jc w:val="both"/>
    </w:pPr>
    <w:rPr>
      <w:rFonts w:eastAsia="華康楷書體W5"/>
      <w:kern w:val="0"/>
      <w:sz w:val="26"/>
      <w:szCs w:val="26"/>
    </w:rPr>
  </w:style>
  <w:style w:type="paragraph" w:customStyle="1" w:styleId="affffb">
    <w:name w:val="附表標題"/>
    <w:basedOn w:val="afffd"/>
    <w:uiPriority w:val="99"/>
    <w:rsid w:val="00311643"/>
    <w:pPr>
      <w:spacing w:before="0" w:after="240"/>
    </w:pPr>
  </w:style>
  <w:style w:type="paragraph" w:customStyle="1" w:styleId="affffc">
    <w:name w:val="附件編號"/>
    <w:next w:val="a2"/>
    <w:uiPriority w:val="99"/>
    <w:rsid w:val="00311643"/>
    <w:pPr>
      <w:suppressAutoHyphens/>
      <w:autoSpaceDN w:val="0"/>
      <w:snapToGrid w:val="0"/>
      <w:spacing w:line="240" w:lineRule="atLeast"/>
      <w:jc w:val="both"/>
    </w:pPr>
    <w:rPr>
      <w:rFonts w:eastAsia="標楷體"/>
      <w:b/>
      <w:sz w:val="28"/>
      <w:szCs w:val="28"/>
    </w:rPr>
  </w:style>
  <w:style w:type="paragraph" w:customStyle="1" w:styleId="corra">
    <w:name w:val="corra"/>
    <w:basedOn w:val="a2"/>
    <w:uiPriority w:val="99"/>
    <w:rsid w:val="00311643"/>
    <w:pPr>
      <w:suppressAutoHyphens/>
      <w:autoSpaceDN w:val="0"/>
      <w:snapToGrid w:val="0"/>
      <w:spacing w:line="480" w:lineRule="exact"/>
      <w:jc w:val="center"/>
      <w:outlineLvl w:val="5"/>
    </w:pPr>
    <w:rPr>
      <w:rFonts w:eastAsia="標楷體"/>
      <w:b/>
      <w:color w:val="000000"/>
      <w:kern w:val="3"/>
      <w:sz w:val="28"/>
      <w:szCs w:val="26"/>
    </w:rPr>
  </w:style>
  <w:style w:type="character" w:customStyle="1" w:styleId="113">
    <w:name w:val="1.1內文 字元"/>
    <w:rsid w:val="00311643"/>
    <w:rPr>
      <w:rFonts w:ascii="Times New Roman" w:eastAsia="標楷體" w:hAnsi="Times New Roman" w:cs="Times New Roman" w:hint="default"/>
      <w:sz w:val="26"/>
    </w:rPr>
  </w:style>
  <w:style w:type="character" w:customStyle="1" w:styleId="affffd">
    <w:name w:val="一.內文 字元 字元"/>
    <w:rsid w:val="00311643"/>
    <w:rPr>
      <w:rFonts w:ascii="Times New Roman" w:eastAsia="標楷體" w:hAnsi="Times New Roman" w:cs="Times New Roman" w:hint="default"/>
      <w:sz w:val="24"/>
    </w:rPr>
  </w:style>
  <w:style w:type="character" w:customStyle="1" w:styleId="affffe">
    <w:name w:val="(一)內文 字元"/>
    <w:rsid w:val="00311643"/>
    <w:rPr>
      <w:rFonts w:ascii="Times New Roman" w:eastAsia="標楷體" w:hAnsi="Times New Roman" w:cs="Times New Roman" w:hint="default"/>
      <w:sz w:val="24"/>
    </w:rPr>
  </w:style>
  <w:style w:type="character" w:customStyle="1" w:styleId="1e">
    <w:name w:val="1.內文 字元"/>
    <w:rsid w:val="00311643"/>
    <w:rPr>
      <w:rFonts w:ascii="Times New Roman" w:eastAsia="標楷體" w:hAnsi="Times New Roman" w:cs="Times New Roman" w:hint="default"/>
      <w:sz w:val="24"/>
    </w:rPr>
  </w:style>
  <w:style w:type="character" w:customStyle="1" w:styleId="afffff">
    <w:name w:val="標號 字元"/>
    <w:rsid w:val="00311643"/>
    <w:rPr>
      <w:rFonts w:ascii="Times New Roman" w:eastAsia="標楷體" w:hAnsi="Times New Roman" w:cs="Times New Roman" w:hint="default"/>
      <w:color w:val="800000"/>
      <w:sz w:val="26"/>
    </w:rPr>
  </w:style>
  <w:style w:type="character" w:customStyle="1" w:styleId="1f">
    <w:name w:val="標號1 字元"/>
    <w:rsid w:val="00311643"/>
    <w:rPr>
      <w:rFonts w:ascii="Times New Roman" w:eastAsia="標楷體" w:hAnsi="Times New Roman" w:cs="Times New Roman" w:hint="default"/>
      <w:color w:val="000000"/>
      <w:sz w:val="24"/>
    </w:rPr>
  </w:style>
  <w:style w:type="character" w:customStyle="1" w:styleId="afffff0">
    <w:name w:val="資料來源 字元"/>
    <w:rsid w:val="00311643"/>
    <w:rPr>
      <w:rFonts w:ascii="標楷體" w:eastAsia="標楷體" w:hAnsi="標楷體" w:hint="eastAsia"/>
      <w:sz w:val="20"/>
    </w:rPr>
  </w:style>
  <w:style w:type="character" w:customStyle="1" w:styleId="afffff1">
    <w:name w:val="表文左 字元"/>
    <w:rsid w:val="00311643"/>
    <w:rPr>
      <w:rFonts w:ascii="Times New Roman" w:eastAsia="標楷體" w:hAnsi="Times New Roman" w:cs="Times New Roman" w:hint="default"/>
      <w:color w:val="000000"/>
      <w:sz w:val="22"/>
    </w:rPr>
  </w:style>
  <w:style w:type="character" w:customStyle="1" w:styleId="afffff2">
    <w:name w:val="表文中 字元"/>
    <w:rsid w:val="00311643"/>
    <w:rPr>
      <w:rFonts w:ascii="Times New Roman" w:eastAsia="標楷體" w:hAnsi="Times New Roman" w:cs="Times New Roman" w:hint="default"/>
      <w:color w:val="000000"/>
      <w:sz w:val="22"/>
    </w:rPr>
  </w:style>
  <w:style w:type="character" w:customStyle="1" w:styleId="afffff3">
    <w:name w:val="表名 字元"/>
    <w:rsid w:val="00311643"/>
    <w:rPr>
      <w:rFonts w:ascii="Times New Roman" w:eastAsia="華康中黑體" w:hAnsi="Times New Roman" w:cs="Times New Roman" w:hint="default"/>
      <w:kern w:val="0"/>
      <w:sz w:val="26"/>
    </w:rPr>
  </w:style>
  <w:style w:type="character" w:customStyle="1" w:styleId="1113">
    <w:name w:val="1.1.1 字元"/>
    <w:rsid w:val="00311643"/>
    <w:rPr>
      <w:rFonts w:ascii="Arial" w:eastAsia="Times New Roman" w:hAnsi="Arial" w:cs="Arial" w:hint="default"/>
      <w:kern w:val="0"/>
      <w:sz w:val="24"/>
    </w:rPr>
  </w:style>
  <w:style w:type="character" w:customStyle="1" w:styleId="111350">
    <w:name w:val="1.1.1內文 + 左:  3.5 字元 字元"/>
    <w:rsid w:val="00311643"/>
    <w:rPr>
      <w:rFonts w:ascii="華康中黑體" w:eastAsia="華康中黑體" w:hAnsi="華康中黑體" w:hint="eastAsia"/>
      <w:b/>
      <w:bCs w:val="0"/>
      <w:kern w:val="0"/>
      <w:sz w:val="32"/>
    </w:rPr>
  </w:style>
  <w:style w:type="character" w:customStyle="1" w:styleId="afffff4">
    <w:name w:val="清單段落 字元"/>
    <w:aliases w:val="1.1.1.1清單段落 字元,Bullet List 字元,貿易局(一) 字元,List Paragraph 字元,標1 字元,二八（ 字元,List Paragraph1 字元,Recommendation 字元,Footnote Sam 字元,List Paragraph (numbered (a)) 字元,Text 字元,Noise heading 字元,RUS List 字元,Rec para 字元,Dot pt 字元,F5 List Paragraph 字元"/>
    <w:uiPriority w:val="34"/>
    <w:qFormat/>
    <w:rsid w:val="00311643"/>
  </w:style>
  <w:style w:type="character" w:customStyle="1" w:styleId="afffff5">
    <w:name w:val="壹、 字元"/>
    <w:rsid w:val="00311643"/>
    <w:rPr>
      <w:rFonts w:ascii="標楷體" w:eastAsia="標楷體" w:hAnsi="標楷體" w:hint="eastAsia"/>
      <w:b/>
      <w:bCs w:val="0"/>
      <w:kern w:val="0"/>
      <w:sz w:val="28"/>
    </w:rPr>
  </w:style>
  <w:style w:type="character" w:customStyle="1" w:styleId="1210">
    <w:name w:val="1.2.1 內文 字元"/>
    <w:rsid w:val="00311643"/>
    <w:rPr>
      <w:rFonts w:ascii="標楷體" w:eastAsia="標楷體" w:hAnsi="標楷體" w:hint="eastAsia"/>
      <w:kern w:val="0"/>
      <w:sz w:val="24"/>
    </w:rPr>
  </w:style>
  <w:style w:type="character" w:customStyle="1" w:styleId="11101">
    <w:name w:val="1.1.10 內文 字元"/>
    <w:rsid w:val="00311643"/>
    <w:rPr>
      <w:rFonts w:ascii="Calibri" w:eastAsia="標楷體" w:hAnsi="Calibri" w:cs="Calibri" w:hint="default"/>
      <w:kern w:val="0"/>
      <w:sz w:val="20"/>
    </w:rPr>
  </w:style>
  <w:style w:type="character" w:customStyle="1" w:styleId="114">
    <w:name w:val="1.1 內文 字元"/>
    <w:rsid w:val="00311643"/>
    <w:rPr>
      <w:rFonts w:ascii="標楷體" w:eastAsia="標楷體" w:hAnsi="標楷體" w:hint="eastAsia"/>
      <w:kern w:val="0"/>
      <w:sz w:val="24"/>
    </w:rPr>
  </w:style>
  <w:style w:type="character" w:customStyle="1" w:styleId="111110">
    <w:name w:val="1.1.1.1 1. 字元"/>
    <w:rsid w:val="00311643"/>
    <w:rPr>
      <w:rFonts w:ascii="標楷體" w:eastAsia="標楷體" w:hAnsi="標楷體" w:hint="eastAsia"/>
      <w:color w:val="FF0000"/>
      <w:kern w:val="0"/>
      <w:sz w:val="24"/>
    </w:rPr>
  </w:style>
  <w:style w:type="character" w:customStyle="1" w:styleId="33150">
    <w:name w:val="3.3.1.5 內文 字元"/>
    <w:rsid w:val="00311643"/>
    <w:rPr>
      <w:rFonts w:ascii="標楷體" w:eastAsia="標楷體" w:hAnsi="標楷體" w:hint="eastAsia"/>
      <w:color w:val="FF0000"/>
      <w:kern w:val="0"/>
      <w:sz w:val="24"/>
    </w:rPr>
  </w:style>
  <w:style w:type="character" w:customStyle="1" w:styleId="afffff6">
    <w:name w:val="附件一 字元"/>
    <w:rsid w:val="00311643"/>
    <w:rPr>
      <w:rFonts w:ascii="標楷體" w:eastAsia="標楷體" w:hAnsi="標楷體" w:hint="eastAsia"/>
      <w:b/>
      <w:bCs w:val="0"/>
      <w:kern w:val="0"/>
      <w:sz w:val="32"/>
    </w:rPr>
  </w:style>
  <w:style w:type="character" w:customStyle="1" w:styleId="1f0">
    <w:name w:val="1.內文 字元 字元"/>
    <w:rsid w:val="00311643"/>
    <w:rPr>
      <w:rFonts w:ascii="標楷體" w:eastAsia="標楷體" w:hAnsi="標楷體" w:hint="eastAsia"/>
      <w:color w:val="000000"/>
    </w:rPr>
  </w:style>
  <w:style w:type="character" w:customStyle="1" w:styleId="afffff7">
    <w:name w:val="附件文 字元"/>
    <w:rsid w:val="00311643"/>
    <w:rPr>
      <w:rFonts w:ascii="Times New Roman" w:eastAsia="華康楷書體W5" w:hAnsi="Times New Roman" w:cs="Times New Roman" w:hint="default"/>
      <w:sz w:val="26"/>
    </w:rPr>
  </w:style>
  <w:style w:type="character" w:customStyle="1" w:styleId="afffff8">
    <w:name w:val="表文置中 字元"/>
    <w:rsid w:val="00311643"/>
    <w:rPr>
      <w:rFonts w:ascii="Times New Roman" w:eastAsia="華康楷書體W5" w:hAnsi="Times New Roman" w:cs="Times New Roman" w:hint="default"/>
      <w:sz w:val="22"/>
    </w:rPr>
  </w:style>
  <w:style w:type="character" w:customStyle="1" w:styleId="afffff9">
    <w:name w:val="表文左右 字元"/>
    <w:rsid w:val="00311643"/>
    <w:rPr>
      <w:rFonts w:ascii="Times New Roman" w:eastAsia="華康楷書體W5" w:hAnsi="Times New Roman" w:cs="Times New Roman" w:hint="default"/>
      <w:sz w:val="22"/>
    </w:rPr>
  </w:style>
  <w:style w:type="numbering" w:customStyle="1" w:styleId="WWOutlineListStyle">
    <w:name w:val="WW_OutlineListStyle"/>
    <w:rsid w:val="00311643"/>
    <w:pPr>
      <w:numPr>
        <w:numId w:val="52"/>
      </w:numPr>
    </w:pPr>
  </w:style>
  <w:style w:type="numbering" w:customStyle="1" w:styleId="LFO4">
    <w:name w:val="LFO4"/>
    <w:rsid w:val="00311643"/>
    <w:pPr>
      <w:numPr>
        <w:numId w:val="53"/>
      </w:numPr>
    </w:pPr>
  </w:style>
  <w:style w:type="numbering" w:customStyle="1" w:styleId="LFO8">
    <w:name w:val="LFO8"/>
    <w:rsid w:val="00311643"/>
    <w:pPr>
      <w:numPr>
        <w:numId w:val="54"/>
      </w:numPr>
    </w:pPr>
  </w:style>
  <w:style w:type="numbering" w:customStyle="1" w:styleId="LFO9">
    <w:name w:val="LFO9"/>
    <w:rsid w:val="00311643"/>
    <w:pPr>
      <w:numPr>
        <w:numId w:val="55"/>
      </w:numPr>
    </w:pPr>
  </w:style>
  <w:style w:type="numbering" w:customStyle="1" w:styleId="LFO10">
    <w:name w:val="LFO10"/>
    <w:rsid w:val="00311643"/>
    <w:pPr>
      <w:numPr>
        <w:numId w:val="56"/>
      </w:numPr>
    </w:pPr>
  </w:style>
  <w:style w:type="table" w:customStyle="1" w:styleId="1f1">
    <w:name w:val="表格格線1"/>
    <w:basedOn w:val="a4"/>
    <w:next w:val="ab"/>
    <w:uiPriority w:val="39"/>
    <w:rsid w:val="0038664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902">
      <w:bodyDiv w:val="1"/>
      <w:marLeft w:val="0"/>
      <w:marRight w:val="0"/>
      <w:marTop w:val="0"/>
      <w:marBottom w:val="0"/>
      <w:divBdr>
        <w:top w:val="none" w:sz="0" w:space="0" w:color="auto"/>
        <w:left w:val="none" w:sz="0" w:space="0" w:color="auto"/>
        <w:bottom w:val="none" w:sz="0" w:space="0" w:color="auto"/>
        <w:right w:val="none" w:sz="0" w:space="0" w:color="auto"/>
      </w:divBdr>
    </w:div>
    <w:div w:id="130636088">
      <w:bodyDiv w:val="1"/>
      <w:marLeft w:val="0"/>
      <w:marRight w:val="0"/>
      <w:marTop w:val="0"/>
      <w:marBottom w:val="0"/>
      <w:divBdr>
        <w:top w:val="none" w:sz="0" w:space="0" w:color="auto"/>
        <w:left w:val="none" w:sz="0" w:space="0" w:color="auto"/>
        <w:bottom w:val="none" w:sz="0" w:space="0" w:color="auto"/>
        <w:right w:val="none" w:sz="0" w:space="0" w:color="auto"/>
      </w:divBdr>
      <w:divsChild>
        <w:div w:id="1271353515">
          <w:marLeft w:val="547"/>
          <w:marRight w:val="0"/>
          <w:marTop w:val="24"/>
          <w:marBottom w:val="0"/>
          <w:divBdr>
            <w:top w:val="none" w:sz="0" w:space="0" w:color="auto"/>
            <w:left w:val="none" w:sz="0" w:space="0" w:color="auto"/>
            <w:bottom w:val="none" w:sz="0" w:space="0" w:color="auto"/>
            <w:right w:val="none" w:sz="0" w:space="0" w:color="auto"/>
          </w:divBdr>
        </w:div>
        <w:div w:id="1381131831">
          <w:marLeft w:val="547"/>
          <w:marRight w:val="0"/>
          <w:marTop w:val="24"/>
          <w:marBottom w:val="0"/>
          <w:divBdr>
            <w:top w:val="none" w:sz="0" w:space="0" w:color="auto"/>
            <w:left w:val="none" w:sz="0" w:space="0" w:color="auto"/>
            <w:bottom w:val="none" w:sz="0" w:space="0" w:color="auto"/>
            <w:right w:val="none" w:sz="0" w:space="0" w:color="auto"/>
          </w:divBdr>
        </w:div>
        <w:div w:id="2058772953">
          <w:marLeft w:val="547"/>
          <w:marRight w:val="0"/>
          <w:marTop w:val="24"/>
          <w:marBottom w:val="0"/>
          <w:divBdr>
            <w:top w:val="none" w:sz="0" w:space="0" w:color="auto"/>
            <w:left w:val="none" w:sz="0" w:space="0" w:color="auto"/>
            <w:bottom w:val="none" w:sz="0" w:space="0" w:color="auto"/>
            <w:right w:val="none" w:sz="0" w:space="0" w:color="auto"/>
          </w:divBdr>
        </w:div>
        <w:div w:id="1680621526">
          <w:marLeft w:val="547"/>
          <w:marRight w:val="0"/>
          <w:marTop w:val="24"/>
          <w:marBottom w:val="0"/>
          <w:divBdr>
            <w:top w:val="none" w:sz="0" w:space="0" w:color="auto"/>
            <w:left w:val="none" w:sz="0" w:space="0" w:color="auto"/>
            <w:bottom w:val="none" w:sz="0" w:space="0" w:color="auto"/>
            <w:right w:val="none" w:sz="0" w:space="0" w:color="auto"/>
          </w:divBdr>
        </w:div>
      </w:divsChild>
    </w:div>
    <w:div w:id="147719574">
      <w:bodyDiv w:val="1"/>
      <w:marLeft w:val="0"/>
      <w:marRight w:val="0"/>
      <w:marTop w:val="0"/>
      <w:marBottom w:val="0"/>
      <w:divBdr>
        <w:top w:val="none" w:sz="0" w:space="0" w:color="auto"/>
        <w:left w:val="none" w:sz="0" w:space="0" w:color="auto"/>
        <w:bottom w:val="none" w:sz="0" w:space="0" w:color="auto"/>
        <w:right w:val="none" w:sz="0" w:space="0" w:color="auto"/>
      </w:divBdr>
      <w:divsChild>
        <w:div w:id="558789732">
          <w:marLeft w:val="547"/>
          <w:marRight w:val="0"/>
          <w:marTop w:val="24"/>
          <w:marBottom w:val="0"/>
          <w:divBdr>
            <w:top w:val="none" w:sz="0" w:space="0" w:color="auto"/>
            <w:left w:val="none" w:sz="0" w:space="0" w:color="auto"/>
            <w:bottom w:val="none" w:sz="0" w:space="0" w:color="auto"/>
            <w:right w:val="none" w:sz="0" w:space="0" w:color="auto"/>
          </w:divBdr>
        </w:div>
        <w:div w:id="559439539">
          <w:marLeft w:val="547"/>
          <w:marRight w:val="0"/>
          <w:marTop w:val="24"/>
          <w:marBottom w:val="0"/>
          <w:divBdr>
            <w:top w:val="none" w:sz="0" w:space="0" w:color="auto"/>
            <w:left w:val="none" w:sz="0" w:space="0" w:color="auto"/>
            <w:bottom w:val="none" w:sz="0" w:space="0" w:color="auto"/>
            <w:right w:val="none" w:sz="0" w:space="0" w:color="auto"/>
          </w:divBdr>
        </w:div>
        <w:div w:id="29381493">
          <w:marLeft w:val="547"/>
          <w:marRight w:val="0"/>
          <w:marTop w:val="24"/>
          <w:marBottom w:val="0"/>
          <w:divBdr>
            <w:top w:val="none" w:sz="0" w:space="0" w:color="auto"/>
            <w:left w:val="none" w:sz="0" w:space="0" w:color="auto"/>
            <w:bottom w:val="none" w:sz="0" w:space="0" w:color="auto"/>
            <w:right w:val="none" w:sz="0" w:space="0" w:color="auto"/>
          </w:divBdr>
        </w:div>
        <w:div w:id="2101022131">
          <w:marLeft w:val="547"/>
          <w:marRight w:val="0"/>
          <w:marTop w:val="24"/>
          <w:marBottom w:val="0"/>
          <w:divBdr>
            <w:top w:val="none" w:sz="0" w:space="0" w:color="auto"/>
            <w:left w:val="none" w:sz="0" w:space="0" w:color="auto"/>
            <w:bottom w:val="none" w:sz="0" w:space="0" w:color="auto"/>
            <w:right w:val="none" w:sz="0" w:space="0" w:color="auto"/>
          </w:divBdr>
        </w:div>
      </w:divsChild>
    </w:div>
    <w:div w:id="187723313">
      <w:bodyDiv w:val="1"/>
      <w:marLeft w:val="0"/>
      <w:marRight w:val="0"/>
      <w:marTop w:val="0"/>
      <w:marBottom w:val="0"/>
      <w:divBdr>
        <w:top w:val="none" w:sz="0" w:space="0" w:color="auto"/>
        <w:left w:val="none" w:sz="0" w:space="0" w:color="auto"/>
        <w:bottom w:val="none" w:sz="0" w:space="0" w:color="auto"/>
        <w:right w:val="none" w:sz="0" w:space="0" w:color="auto"/>
      </w:divBdr>
      <w:divsChild>
        <w:div w:id="1208295781">
          <w:marLeft w:val="547"/>
          <w:marRight w:val="0"/>
          <w:marTop w:val="24"/>
          <w:marBottom w:val="0"/>
          <w:divBdr>
            <w:top w:val="none" w:sz="0" w:space="0" w:color="auto"/>
            <w:left w:val="none" w:sz="0" w:space="0" w:color="auto"/>
            <w:bottom w:val="none" w:sz="0" w:space="0" w:color="auto"/>
            <w:right w:val="none" w:sz="0" w:space="0" w:color="auto"/>
          </w:divBdr>
        </w:div>
        <w:div w:id="1405564090">
          <w:marLeft w:val="547"/>
          <w:marRight w:val="0"/>
          <w:marTop w:val="24"/>
          <w:marBottom w:val="0"/>
          <w:divBdr>
            <w:top w:val="none" w:sz="0" w:space="0" w:color="auto"/>
            <w:left w:val="none" w:sz="0" w:space="0" w:color="auto"/>
            <w:bottom w:val="none" w:sz="0" w:space="0" w:color="auto"/>
            <w:right w:val="none" w:sz="0" w:space="0" w:color="auto"/>
          </w:divBdr>
        </w:div>
        <w:div w:id="1453405632">
          <w:marLeft w:val="547"/>
          <w:marRight w:val="0"/>
          <w:marTop w:val="24"/>
          <w:marBottom w:val="0"/>
          <w:divBdr>
            <w:top w:val="none" w:sz="0" w:space="0" w:color="auto"/>
            <w:left w:val="none" w:sz="0" w:space="0" w:color="auto"/>
            <w:bottom w:val="none" w:sz="0" w:space="0" w:color="auto"/>
            <w:right w:val="none" w:sz="0" w:space="0" w:color="auto"/>
          </w:divBdr>
        </w:div>
        <w:div w:id="346948867">
          <w:marLeft w:val="547"/>
          <w:marRight w:val="0"/>
          <w:marTop w:val="24"/>
          <w:marBottom w:val="0"/>
          <w:divBdr>
            <w:top w:val="none" w:sz="0" w:space="0" w:color="auto"/>
            <w:left w:val="none" w:sz="0" w:space="0" w:color="auto"/>
            <w:bottom w:val="none" w:sz="0" w:space="0" w:color="auto"/>
            <w:right w:val="none" w:sz="0" w:space="0" w:color="auto"/>
          </w:divBdr>
        </w:div>
        <w:div w:id="1012412780">
          <w:marLeft w:val="547"/>
          <w:marRight w:val="0"/>
          <w:marTop w:val="24"/>
          <w:marBottom w:val="0"/>
          <w:divBdr>
            <w:top w:val="none" w:sz="0" w:space="0" w:color="auto"/>
            <w:left w:val="none" w:sz="0" w:space="0" w:color="auto"/>
            <w:bottom w:val="none" w:sz="0" w:space="0" w:color="auto"/>
            <w:right w:val="none" w:sz="0" w:space="0" w:color="auto"/>
          </w:divBdr>
        </w:div>
      </w:divsChild>
    </w:div>
    <w:div w:id="211036527">
      <w:bodyDiv w:val="1"/>
      <w:marLeft w:val="0"/>
      <w:marRight w:val="0"/>
      <w:marTop w:val="0"/>
      <w:marBottom w:val="0"/>
      <w:divBdr>
        <w:top w:val="none" w:sz="0" w:space="0" w:color="auto"/>
        <w:left w:val="none" w:sz="0" w:space="0" w:color="auto"/>
        <w:bottom w:val="none" w:sz="0" w:space="0" w:color="auto"/>
        <w:right w:val="none" w:sz="0" w:space="0" w:color="auto"/>
      </w:divBdr>
    </w:div>
    <w:div w:id="223297759">
      <w:bodyDiv w:val="1"/>
      <w:marLeft w:val="0"/>
      <w:marRight w:val="0"/>
      <w:marTop w:val="0"/>
      <w:marBottom w:val="0"/>
      <w:divBdr>
        <w:top w:val="none" w:sz="0" w:space="0" w:color="auto"/>
        <w:left w:val="none" w:sz="0" w:space="0" w:color="auto"/>
        <w:bottom w:val="none" w:sz="0" w:space="0" w:color="auto"/>
        <w:right w:val="none" w:sz="0" w:space="0" w:color="auto"/>
      </w:divBdr>
    </w:div>
    <w:div w:id="252134149">
      <w:bodyDiv w:val="1"/>
      <w:marLeft w:val="0"/>
      <w:marRight w:val="0"/>
      <w:marTop w:val="0"/>
      <w:marBottom w:val="0"/>
      <w:divBdr>
        <w:top w:val="none" w:sz="0" w:space="0" w:color="auto"/>
        <w:left w:val="none" w:sz="0" w:space="0" w:color="auto"/>
        <w:bottom w:val="none" w:sz="0" w:space="0" w:color="auto"/>
        <w:right w:val="none" w:sz="0" w:space="0" w:color="auto"/>
      </w:divBdr>
    </w:div>
    <w:div w:id="274480737">
      <w:bodyDiv w:val="1"/>
      <w:marLeft w:val="0"/>
      <w:marRight w:val="0"/>
      <w:marTop w:val="0"/>
      <w:marBottom w:val="0"/>
      <w:divBdr>
        <w:top w:val="none" w:sz="0" w:space="0" w:color="auto"/>
        <w:left w:val="none" w:sz="0" w:space="0" w:color="auto"/>
        <w:bottom w:val="none" w:sz="0" w:space="0" w:color="auto"/>
        <w:right w:val="none" w:sz="0" w:space="0" w:color="auto"/>
      </w:divBdr>
    </w:div>
    <w:div w:id="278337827">
      <w:bodyDiv w:val="1"/>
      <w:marLeft w:val="0"/>
      <w:marRight w:val="0"/>
      <w:marTop w:val="0"/>
      <w:marBottom w:val="0"/>
      <w:divBdr>
        <w:top w:val="none" w:sz="0" w:space="0" w:color="auto"/>
        <w:left w:val="none" w:sz="0" w:space="0" w:color="auto"/>
        <w:bottom w:val="none" w:sz="0" w:space="0" w:color="auto"/>
        <w:right w:val="none" w:sz="0" w:space="0" w:color="auto"/>
      </w:divBdr>
    </w:div>
    <w:div w:id="488786888">
      <w:bodyDiv w:val="1"/>
      <w:marLeft w:val="0"/>
      <w:marRight w:val="0"/>
      <w:marTop w:val="0"/>
      <w:marBottom w:val="0"/>
      <w:divBdr>
        <w:top w:val="none" w:sz="0" w:space="0" w:color="auto"/>
        <w:left w:val="none" w:sz="0" w:space="0" w:color="auto"/>
        <w:bottom w:val="none" w:sz="0" w:space="0" w:color="auto"/>
        <w:right w:val="none" w:sz="0" w:space="0" w:color="auto"/>
      </w:divBdr>
    </w:div>
    <w:div w:id="742489830">
      <w:bodyDiv w:val="1"/>
      <w:marLeft w:val="0"/>
      <w:marRight w:val="0"/>
      <w:marTop w:val="0"/>
      <w:marBottom w:val="0"/>
      <w:divBdr>
        <w:top w:val="none" w:sz="0" w:space="0" w:color="auto"/>
        <w:left w:val="none" w:sz="0" w:space="0" w:color="auto"/>
        <w:bottom w:val="none" w:sz="0" w:space="0" w:color="auto"/>
        <w:right w:val="none" w:sz="0" w:space="0" w:color="auto"/>
      </w:divBdr>
      <w:divsChild>
        <w:div w:id="1312909017">
          <w:marLeft w:val="547"/>
          <w:marRight w:val="0"/>
          <w:marTop w:val="24"/>
          <w:marBottom w:val="0"/>
          <w:divBdr>
            <w:top w:val="none" w:sz="0" w:space="0" w:color="auto"/>
            <w:left w:val="none" w:sz="0" w:space="0" w:color="auto"/>
            <w:bottom w:val="none" w:sz="0" w:space="0" w:color="auto"/>
            <w:right w:val="none" w:sz="0" w:space="0" w:color="auto"/>
          </w:divBdr>
        </w:div>
        <w:div w:id="469136521">
          <w:marLeft w:val="547"/>
          <w:marRight w:val="0"/>
          <w:marTop w:val="24"/>
          <w:marBottom w:val="0"/>
          <w:divBdr>
            <w:top w:val="none" w:sz="0" w:space="0" w:color="auto"/>
            <w:left w:val="none" w:sz="0" w:space="0" w:color="auto"/>
            <w:bottom w:val="none" w:sz="0" w:space="0" w:color="auto"/>
            <w:right w:val="none" w:sz="0" w:space="0" w:color="auto"/>
          </w:divBdr>
        </w:div>
        <w:div w:id="1871065939">
          <w:marLeft w:val="547"/>
          <w:marRight w:val="0"/>
          <w:marTop w:val="24"/>
          <w:marBottom w:val="0"/>
          <w:divBdr>
            <w:top w:val="none" w:sz="0" w:space="0" w:color="auto"/>
            <w:left w:val="none" w:sz="0" w:space="0" w:color="auto"/>
            <w:bottom w:val="none" w:sz="0" w:space="0" w:color="auto"/>
            <w:right w:val="none" w:sz="0" w:space="0" w:color="auto"/>
          </w:divBdr>
        </w:div>
        <w:div w:id="1166553766">
          <w:marLeft w:val="547"/>
          <w:marRight w:val="0"/>
          <w:marTop w:val="24"/>
          <w:marBottom w:val="0"/>
          <w:divBdr>
            <w:top w:val="none" w:sz="0" w:space="0" w:color="auto"/>
            <w:left w:val="none" w:sz="0" w:space="0" w:color="auto"/>
            <w:bottom w:val="none" w:sz="0" w:space="0" w:color="auto"/>
            <w:right w:val="none" w:sz="0" w:space="0" w:color="auto"/>
          </w:divBdr>
        </w:div>
      </w:divsChild>
    </w:div>
    <w:div w:id="937567392">
      <w:bodyDiv w:val="1"/>
      <w:marLeft w:val="0"/>
      <w:marRight w:val="0"/>
      <w:marTop w:val="0"/>
      <w:marBottom w:val="0"/>
      <w:divBdr>
        <w:top w:val="none" w:sz="0" w:space="0" w:color="auto"/>
        <w:left w:val="none" w:sz="0" w:space="0" w:color="auto"/>
        <w:bottom w:val="none" w:sz="0" w:space="0" w:color="auto"/>
        <w:right w:val="none" w:sz="0" w:space="0" w:color="auto"/>
      </w:divBdr>
    </w:div>
    <w:div w:id="954990753">
      <w:bodyDiv w:val="1"/>
      <w:marLeft w:val="0"/>
      <w:marRight w:val="0"/>
      <w:marTop w:val="0"/>
      <w:marBottom w:val="0"/>
      <w:divBdr>
        <w:top w:val="none" w:sz="0" w:space="0" w:color="auto"/>
        <w:left w:val="none" w:sz="0" w:space="0" w:color="auto"/>
        <w:bottom w:val="none" w:sz="0" w:space="0" w:color="auto"/>
        <w:right w:val="none" w:sz="0" w:space="0" w:color="auto"/>
      </w:divBdr>
    </w:div>
    <w:div w:id="957758436">
      <w:bodyDiv w:val="1"/>
      <w:marLeft w:val="0"/>
      <w:marRight w:val="0"/>
      <w:marTop w:val="0"/>
      <w:marBottom w:val="0"/>
      <w:divBdr>
        <w:top w:val="none" w:sz="0" w:space="0" w:color="auto"/>
        <w:left w:val="none" w:sz="0" w:space="0" w:color="auto"/>
        <w:bottom w:val="none" w:sz="0" w:space="0" w:color="auto"/>
        <w:right w:val="none" w:sz="0" w:space="0" w:color="auto"/>
      </w:divBdr>
      <w:divsChild>
        <w:div w:id="896361507">
          <w:marLeft w:val="0"/>
          <w:marRight w:val="240"/>
          <w:marTop w:val="0"/>
          <w:marBottom w:val="0"/>
          <w:divBdr>
            <w:top w:val="none" w:sz="0" w:space="0" w:color="auto"/>
            <w:left w:val="none" w:sz="0" w:space="0" w:color="auto"/>
            <w:bottom w:val="none" w:sz="0" w:space="0" w:color="auto"/>
            <w:right w:val="none" w:sz="0" w:space="0" w:color="auto"/>
          </w:divBdr>
        </w:div>
        <w:div w:id="1210654470">
          <w:marLeft w:val="0"/>
          <w:marRight w:val="0"/>
          <w:marTop w:val="0"/>
          <w:marBottom w:val="0"/>
          <w:divBdr>
            <w:top w:val="none" w:sz="0" w:space="0" w:color="auto"/>
            <w:left w:val="none" w:sz="0" w:space="0" w:color="auto"/>
            <w:bottom w:val="none" w:sz="0" w:space="0" w:color="auto"/>
            <w:right w:val="none" w:sz="0" w:space="0" w:color="auto"/>
          </w:divBdr>
        </w:div>
      </w:divsChild>
    </w:div>
    <w:div w:id="1000163429">
      <w:bodyDiv w:val="1"/>
      <w:marLeft w:val="0"/>
      <w:marRight w:val="0"/>
      <w:marTop w:val="0"/>
      <w:marBottom w:val="0"/>
      <w:divBdr>
        <w:top w:val="none" w:sz="0" w:space="0" w:color="auto"/>
        <w:left w:val="none" w:sz="0" w:space="0" w:color="auto"/>
        <w:bottom w:val="none" w:sz="0" w:space="0" w:color="auto"/>
        <w:right w:val="none" w:sz="0" w:space="0" w:color="auto"/>
      </w:divBdr>
    </w:div>
    <w:div w:id="1247151998">
      <w:bodyDiv w:val="1"/>
      <w:marLeft w:val="0"/>
      <w:marRight w:val="0"/>
      <w:marTop w:val="0"/>
      <w:marBottom w:val="0"/>
      <w:divBdr>
        <w:top w:val="none" w:sz="0" w:space="0" w:color="auto"/>
        <w:left w:val="none" w:sz="0" w:space="0" w:color="auto"/>
        <w:bottom w:val="none" w:sz="0" w:space="0" w:color="auto"/>
        <w:right w:val="none" w:sz="0" w:space="0" w:color="auto"/>
      </w:divBdr>
    </w:div>
    <w:div w:id="1279995533">
      <w:bodyDiv w:val="1"/>
      <w:marLeft w:val="0"/>
      <w:marRight w:val="0"/>
      <w:marTop w:val="0"/>
      <w:marBottom w:val="0"/>
      <w:divBdr>
        <w:top w:val="none" w:sz="0" w:space="0" w:color="auto"/>
        <w:left w:val="none" w:sz="0" w:space="0" w:color="auto"/>
        <w:bottom w:val="none" w:sz="0" w:space="0" w:color="auto"/>
        <w:right w:val="none" w:sz="0" w:space="0" w:color="auto"/>
      </w:divBdr>
      <w:divsChild>
        <w:div w:id="1099912751">
          <w:marLeft w:val="547"/>
          <w:marRight w:val="0"/>
          <w:marTop w:val="24"/>
          <w:marBottom w:val="0"/>
          <w:divBdr>
            <w:top w:val="none" w:sz="0" w:space="0" w:color="auto"/>
            <w:left w:val="none" w:sz="0" w:space="0" w:color="auto"/>
            <w:bottom w:val="none" w:sz="0" w:space="0" w:color="auto"/>
            <w:right w:val="none" w:sz="0" w:space="0" w:color="auto"/>
          </w:divBdr>
        </w:div>
        <w:div w:id="754325642">
          <w:marLeft w:val="547"/>
          <w:marRight w:val="0"/>
          <w:marTop w:val="24"/>
          <w:marBottom w:val="0"/>
          <w:divBdr>
            <w:top w:val="none" w:sz="0" w:space="0" w:color="auto"/>
            <w:left w:val="none" w:sz="0" w:space="0" w:color="auto"/>
            <w:bottom w:val="none" w:sz="0" w:space="0" w:color="auto"/>
            <w:right w:val="none" w:sz="0" w:space="0" w:color="auto"/>
          </w:divBdr>
        </w:div>
        <w:div w:id="407771332">
          <w:marLeft w:val="547"/>
          <w:marRight w:val="0"/>
          <w:marTop w:val="24"/>
          <w:marBottom w:val="0"/>
          <w:divBdr>
            <w:top w:val="none" w:sz="0" w:space="0" w:color="auto"/>
            <w:left w:val="none" w:sz="0" w:space="0" w:color="auto"/>
            <w:bottom w:val="none" w:sz="0" w:space="0" w:color="auto"/>
            <w:right w:val="none" w:sz="0" w:space="0" w:color="auto"/>
          </w:divBdr>
        </w:div>
        <w:div w:id="202183422">
          <w:marLeft w:val="547"/>
          <w:marRight w:val="0"/>
          <w:marTop w:val="24"/>
          <w:marBottom w:val="0"/>
          <w:divBdr>
            <w:top w:val="none" w:sz="0" w:space="0" w:color="auto"/>
            <w:left w:val="none" w:sz="0" w:space="0" w:color="auto"/>
            <w:bottom w:val="none" w:sz="0" w:space="0" w:color="auto"/>
            <w:right w:val="none" w:sz="0" w:space="0" w:color="auto"/>
          </w:divBdr>
        </w:div>
        <w:div w:id="233442046">
          <w:marLeft w:val="547"/>
          <w:marRight w:val="0"/>
          <w:marTop w:val="24"/>
          <w:marBottom w:val="0"/>
          <w:divBdr>
            <w:top w:val="none" w:sz="0" w:space="0" w:color="auto"/>
            <w:left w:val="none" w:sz="0" w:space="0" w:color="auto"/>
            <w:bottom w:val="none" w:sz="0" w:space="0" w:color="auto"/>
            <w:right w:val="none" w:sz="0" w:space="0" w:color="auto"/>
          </w:divBdr>
        </w:div>
      </w:divsChild>
    </w:div>
    <w:div w:id="1364330761">
      <w:bodyDiv w:val="1"/>
      <w:marLeft w:val="0"/>
      <w:marRight w:val="0"/>
      <w:marTop w:val="0"/>
      <w:marBottom w:val="0"/>
      <w:divBdr>
        <w:top w:val="none" w:sz="0" w:space="0" w:color="auto"/>
        <w:left w:val="none" w:sz="0" w:space="0" w:color="auto"/>
        <w:bottom w:val="none" w:sz="0" w:space="0" w:color="auto"/>
        <w:right w:val="none" w:sz="0" w:space="0" w:color="auto"/>
      </w:divBdr>
      <w:divsChild>
        <w:div w:id="1320231396">
          <w:marLeft w:val="547"/>
          <w:marRight w:val="0"/>
          <w:marTop w:val="24"/>
          <w:marBottom w:val="0"/>
          <w:divBdr>
            <w:top w:val="none" w:sz="0" w:space="0" w:color="auto"/>
            <w:left w:val="none" w:sz="0" w:space="0" w:color="auto"/>
            <w:bottom w:val="none" w:sz="0" w:space="0" w:color="auto"/>
            <w:right w:val="none" w:sz="0" w:space="0" w:color="auto"/>
          </w:divBdr>
        </w:div>
        <w:div w:id="980615644">
          <w:marLeft w:val="547"/>
          <w:marRight w:val="0"/>
          <w:marTop w:val="24"/>
          <w:marBottom w:val="0"/>
          <w:divBdr>
            <w:top w:val="none" w:sz="0" w:space="0" w:color="auto"/>
            <w:left w:val="none" w:sz="0" w:space="0" w:color="auto"/>
            <w:bottom w:val="none" w:sz="0" w:space="0" w:color="auto"/>
            <w:right w:val="none" w:sz="0" w:space="0" w:color="auto"/>
          </w:divBdr>
        </w:div>
      </w:divsChild>
    </w:div>
    <w:div w:id="1403025137">
      <w:bodyDiv w:val="1"/>
      <w:marLeft w:val="0"/>
      <w:marRight w:val="0"/>
      <w:marTop w:val="0"/>
      <w:marBottom w:val="0"/>
      <w:divBdr>
        <w:top w:val="none" w:sz="0" w:space="0" w:color="auto"/>
        <w:left w:val="none" w:sz="0" w:space="0" w:color="auto"/>
        <w:bottom w:val="none" w:sz="0" w:space="0" w:color="auto"/>
        <w:right w:val="none" w:sz="0" w:space="0" w:color="auto"/>
      </w:divBdr>
    </w:div>
    <w:div w:id="1470592920">
      <w:bodyDiv w:val="1"/>
      <w:marLeft w:val="0"/>
      <w:marRight w:val="0"/>
      <w:marTop w:val="0"/>
      <w:marBottom w:val="0"/>
      <w:divBdr>
        <w:top w:val="none" w:sz="0" w:space="0" w:color="auto"/>
        <w:left w:val="none" w:sz="0" w:space="0" w:color="auto"/>
        <w:bottom w:val="none" w:sz="0" w:space="0" w:color="auto"/>
        <w:right w:val="none" w:sz="0" w:space="0" w:color="auto"/>
      </w:divBdr>
      <w:divsChild>
        <w:div w:id="469447762">
          <w:marLeft w:val="547"/>
          <w:marRight w:val="0"/>
          <w:marTop w:val="24"/>
          <w:marBottom w:val="0"/>
          <w:divBdr>
            <w:top w:val="none" w:sz="0" w:space="0" w:color="auto"/>
            <w:left w:val="none" w:sz="0" w:space="0" w:color="auto"/>
            <w:bottom w:val="none" w:sz="0" w:space="0" w:color="auto"/>
            <w:right w:val="none" w:sz="0" w:space="0" w:color="auto"/>
          </w:divBdr>
        </w:div>
        <w:div w:id="900211209">
          <w:marLeft w:val="547"/>
          <w:marRight w:val="0"/>
          <w:marTop w:val="24"/>
          <w:marBottom w:val="0"/>
          <w:divBdr>
            <w:top w:val="none" w:sz="0" w:space="0" w:color="auto"/>
            <w:left w:val="none" w:sz="0" w:space="0" w:color="auto"/>
            <w:bottom w:val="none" w:sz="0" w:space="0" w:color="auto"/>
            <w:right w:val="none" w:sz="0" w:space="0" w:color="auto"/>
          </w:divBdr>
        </w:div>
      </w:divsChild>
    </w:div>
    <w:div w:id="1563709866">
      <w:bodyDiv w:val="1"/>
      <w:marLeft w:val="0"/>
      <w:marRight w:val="0"/>
      <w:marTop w:val="0"/>
      <w:marBottom w:val="0"/>
      <w:divBdr>
        <w:top w:val="none" w:sz="0" w:space="0" w:color="auto"/>
        <w:left w:val="none" w:sz="0" w:space="0" w:color="auto"/>
        <w:bottom w:val="none" w:sz="0" w:space="0" w:color="auto"/>
        <w:right w:val="none" w:sz="0" w:space="0" w:color="auto"/>
      </w:divBdr>
      <w:divsChild>
        <w:div w:id="1618440749">
          <w:marLeft w:val="547"/>
          <w:marRight w:val="0"/>
          <w:marTop w:val="24"/>
          <w:marBottom w:val="0"/>
          <w:divBdr>
            <w:top w:val="none" w:sz="0" w:space="0" w:color="auto"/>
            <w:left w:val="none" w:sz="0" w:space="0" w:color="auto"/>
            <w:bottom w:val="none" w:sz="0" w:space="0" w:color="auto"/>
            <w:right w:val="none" w:sz="0" w:space="0" w:color="auto"/>
          </w:divBdr>
        </w:div>
        <w:div w:id="1909724362">
          <w:marLeft w:val="547"/>
          <w:marRight w:val="0"/>
          <w:marTop w:val="24"/>
          <w:marBottom w:val="0"/>
          <w:divBdr>
            <w:top w:val="none" w:sz="0" w:space="0" w:color="auto"/>
            <w:left w:val="none" w:sz="0" w:space="0" w:color="auto"/>
            <w:bottom w:val="none" w:sz="0" w:space="0" w:color="auto"/>
            <w:right w:val="none" w:sz="0" w:space="0" w:color="auto"/>
          </w:divBdr>
        </w:div>
        <w:div w:id="781653703">
          <w:marLeft w:val="547"/>
          <w:marRight w:val="0"/>
          <w:marTop w:val="24"/>
          <w:marBottom w:val="0"/>
          <w:divBdr>
            <w:top w:val="none" w:sz="0" w:space="0" w:color="auto"/>
            <w:left w:val="none" w:sz="0" w:space="0" w:color="auto"/>
            <w:bottom w:val="none" w:sz="0" w:space="0" w:color="auto"/>
            <w:right w:val="none" w:sz="0" w:space="0" w:color="auto"/>
          </w:divBdr>
        </w:div>
        <w:div w:id="815486669">
          <w:marLeft w:val="547"/>
          <w:marRight w:val="0"/>
          <w:marTop w:val="24"/>
          <w:marBottom w:val="0"/>
          <w:divBdr>
            <w:top w:val="none" w:sz="0" w:space="0" w:color="auto"/>
            <w:left w:val="none" w:sz="0" w:space="0" w:color="auto"/>
            <w:bottom w:val="none" w:sz="0" w:space="0" w:color="auto"/>
            <w:right w:val="none" w:sz="0" w:space="0" w:color="auto"/>
          </w:divBdr>
        </w:div>
        <w:div w:id="2121409284">
          <w:marLeft w:val="547"/>
          <w:marRight w:val="0"/>
          <w:marTop w:val="24"/>
          <w:marBottom w:val="0"/>
          <w:divBdr>
            <w:top w:val="none" w:sz="0" w:space="0" w:color="auto"/>
            <w:left w:val="none" w:sz="0" w:space="0" w:color="auto"/>
            <w:bottom w:val="none" w:sz="0" w:space="0" w:color="auto"/>
            <w:right w:val="none" w:sz="0" w:space="0" w:color="auto"/>
          </w:divBdr>
        </w:div>
      </w:divsChild>
    </w:div>
    <w:div w:id="1612593255">
      <w:bodyDiv w:val="1"/>
      <w:marLeft w:val="0"/>
      <w:marRight w:val="0"/>
      <w:marTop w:val="0"/>
      <w:marBottom w:val="0"/>
      <w:divBdr>
        <w:top w:val="none" w:sz="0" w:space="0" w:color="auto"/>
        <w:left w:val="none" w:sz="0" w:space="0" w:color="auto"/>
        <w:bottom w:val="none" w:sz="0" w:space="0" w:color="auto"/>
        <w:right w:val="none" w:sz="0" w:space="0" w:color="auto"/>
      </w:divBdr>
    </w:div>
    <w:div w:id="1663974052">
      <w:bodyDiv w:val="1"/>
      <w:marLeft w:val="0"/>
      <w:marRight w:val="0"/>
      <w:marTop w:val="0"/>
      <w:marBottom w:val="0"/>
      <w:divBdr>
        <w:top w:val="none" w:sz="0" w:space="0" w:color="auto"/>
        <w:left w:val="none" w:sz="0" w:space="0" w:color="auto"/>
        <w:bottom w:val="none" w:sz="0" w:space="0" w:color="auto"/>
        <w:right w:val="none" w:sz="0" w:space="0" w:color="auto"/>
      </w:divBdr>
    </w:div>
    <w:div w:id="1719084723">
      <w:bodyDiv w:val="1"/>
      <w:marLeft w:val="0"/>
      <w:marRight w:val="0"/>
      <w:marTop w:val="0"/>
      <w:marBottom w:val="0"/>
      <w:divBdr>
        <w:top w:val="none" w:sz="0" w:space="0" w:color="auto"/>
        <w:left w:val="none" w:sz="0" w:space="0" w:color="auto"/>
        <w:bottom w:val="none" w:sz="0" w:space="0" w:color="auto"/>
        <w:right w:val="none" w:sz="0" w:space="0" w:color="auto"/>
      </w:divBdr>
    </w:div>
    <w:div w:id="1738211522">
      <w:bodyDiv w:val="1"/>
      <w:marLeft w:val="0"/>
      <w:marRight w:val="0"/>
      <w:marTop w:val="0"/>
      <w:marBottom w:val="0"/>
      <w:divBdr>
        <w:top w:val="none" w:sz="0" w:space="0" w:color="auto"/>
        <w:left w:val="none" w:sz="0" w:space="0" w:color="auto"/>
        <w:bottom w:val="none" w:sz="0" w:space="0" w:color="auto"/>
        <w:right w:val="none" w:sz="0" w:space="0" w:color="auto"/>
      </w:divBdr>
    </w:div>
    <w:div w:id="1759012667">
      <w:bodyDiv w:val="1"/>
      <w:marLeft w:val="0"/>
      <w:marRight w:val="0"/>
      <w:marTop w:val="0"/>
      <w:marBottom w:val="0"/>
      <w:divBdr>
        <w:top w:val="none" w:sz="0" w:space="0" w:color="auto"/>
        <w:left w:val="none" w:sz="0" w:space="0" w:color="auto"/>
        <w:bottom w:val="none" w:sz="0" w:space="0" w:color="auto"/>
        <w:right w:val="none" w:sz="0" w:space="0" w:color="auto"/>
      </w:divBdr>
    </w:div>
    <w:div w:id="1772046240">
      <w:bodyDiv w:val="1"/>
      <w:marLeft w:val="0"/>
      <w:marRight w:val="0"/>
      <w:marTop w:val="0"/>
      <w:marBottom w:val="0"/>
      <w:divBdr>
        <w:top w:val="none" w:sz="0" w:space="0" w:color="auto"/>
        <w:left w:val="none" w:sz="0" w:space="0" w:color="auto"/>
        <w:bottom w:val="none" w:sz="0" w:space="0" w:color="auto"/>
        <w:right w:val="none" w:sz="0" w:space="0" w:color="auto"/>
      </w:divBdr>
    </w:div>
    <w:div w:id="1781340113">
      <w:bodyDiv w:val="1"/>
      <w:marLeft w:val="0"/>
      <w:marRight w:val="0"/>
      <w:marTop w:val="0"/>
      <w:marBottom w:val="0"/>
      <w:divBdr>
        <w:top w:val="none" w:sz="0" w:space="0" w:color="auto"/>
        <w:left w:val="none" w:sz="0" w:space="0" w:color="auto"/>
        <w:bottom w:val="none" w:sz="0" w:space="0" w:color="auto"/>
        <w:right w:val="none" w:sz="0" w:space="0" w:color="auto"/>
      </w:divBdr>
    </w:div>
    <w:div w:id="1848133032">
      <w:bodyDiv w:val="1"/>
      <w:marLeft w:val="0"/>
      <w:marRight w:val="0"/>
      <w:marTop w:val="0"/>
      <w:marBottom w:val="0"/>
      <w:divBdr>
        <w:top w:val="none" w:sz="0" w:space="0" w:color="auto"/>
        <w:left w:val="none" w:sz="0" w:space="0" w:color="auto"/>
        <w:bottom w:val="none" w:sz="0" w:space="0" w:color="auto"/>
        <w:right w:val="none" w:sz="0" w:space="0" w:color="auto"/>
      </w:divBdr>
    </w:div>
    <w:div w:id="1937325656">
      <w:bodyDiv w:val="1"/>
      <w:marLeft w:val="0"/>
      <w:marRight w:val="0"/>
      <w:marTop w:val="0"/>
      <w:marBottom w:val="0"/>
      <w:divBdr>
        <w:top w:val="none" w:sz="0" w:space="0" w:color="auto"/>
        <w:left w:val="none" w:sz="0" w:space="0" w:color="auto"/>
        <w:bottom w:val="none" w:sz="0" w:space="0" w:color="auto"/>
        <w:right w:val="none" w:sz="0" w:space="0" w:color="auto"/>
      </w:divBdr>
      <w:divsChild>
        <w:div w:id="206842629">
          <w:marLeft w:val="274"/>
          <w:marRight w:val="0"/>
          <w:marTop w:val="150"/>
          <w:marBottom w:val="0"/>
          <w:divBdr>
            <w:top w:val="none" w:sz="0" w:space="0" w:color="auto"/>
            <w:left w:val="none" w:sz="0" w:space="0" w:color="auto"/>
            <w:bottom w:val="none" w:sz="0" w:space="0" w:color="auto"/>
            <w:right w:val="none" w:sz="0" w:space="0" w:color="auto"/>
          </w:divBdr>
        </w:div>
      </w:divsChild>
    </w:div>
    <w:div w:id="1969969322">
      <w:bodyDiv w:val="1"/>
      <w:marLeft w:val="0"/>
      <w:marRight w:val="0"/>
      <w:marTop w:val="0"/>
      <w:marBottom w:val="0"/>
      <w:divBdr>
        <w:top w:val="none" w:sz="0" w:space="0" w:color="auto"/>
        <w:left w:val="none" w:sz="0" w:space="0" w:color="auto"/>
        <w:bottom w:val="none" w:sz="0" w:space="0" w:color="auto"/>
        <w:right w:val="none" w:sz="0" w:space="0" w:color="auto"/>
      </w:divBdr>
    </w:div>
    <w:div w:id="1983387944">
      <w:bodyDiv w:val="1"/>
      <w:marLeft w:val="0"/>
      <w:marRight w:val="0"/>
      <w:marTop w:val="0"/>
      <w:marBottom w:val="0"/>
      <w:divBdr>
        <w:top w:val="none" w:sz="0" w:space="0" w:color="auto"/>
        <w:left w:val="none" w:sz="0" w:space="0" w:color="auto"/>
        <w:bottom w:val="none" w:sz="0" w:space="0" w:color="auto"/>
        <w:right w:val="none" w:sz="0" w:space="0" w:color="auto"/>
      </w:divBdr>
    </w:div>
    <w:div w:id="2011369141">
      <w:bodyDiv w:val="1"/>
      <w:marLeft w:val="0"/>
      <w:marRight w:val="0"/>
      <w:marTop w:val="0"/>
      <w:marBottom w:val="0"/>
      <w:divBdr>
        <w:top w:val="none" w:sz="0" w:space="0" w:color="auto"/>
        <w:left w:val="none" w:sz="0" w:space="0" w:color="auto"/>
        <w:bottom w:val="none" w:sz="0" w:space="0" w:color="auto"/>
        <w:right w:val="none" w:sz="0" w:space="0" w:color="auto"/>
      </w:divBdr>
    </w:div>
    <w:div w:id="2063406782">
      <w:bodyDiv w:val="1"/>
      <w:marLeft w:val="0"/>
      <w:marRight w:val="0"/>
      <w:marTop w:val="0"/>
      <w:marBottom w:val="0"/>
      <w:divBdr>
        <w:top w:val="none" w:sz="0" w:space="0" w:color="auto"/>
        <w:left w:val="none" w:sz="0" w:space="0" w:color="auto"/>
        <w:bottom w:val="none" w:sz="0" w:space="0" w:color="auto"/>
        <w:right w:val="none" w:sz="0" w:space="0" w:color="auto"/>
      </w:divBdr>
    </w:div>
    <w:div w:id="211420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F59817-3709-460D-8CF5-A14B5AF5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21</Pages>
  <Words>1947</Words>
  <Characters>11099</Characters>
  <Application>Microsoft Office Word</Application>
  <DocSecurity>0</DocSecurity>
  <Lines>92</Lines>
  <Paragraphs>26</Paragraphs>
  <ScaleCrop>false</ScaleCrop>
  <Company>tpc</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淡水油車口段公有土地招商委託專業服務案</dc:title>
  <dc:creator>user</dc:creator>
  <cp:lastModifiedBy>鄭郁亭</cp:lastModifiedBy>
  <cp:revision>10</cp:revision>
  <cp:lastPrinted>2021-11-24T08:29:00Z</cp:lastPrinted>
  <dcterms:created xsi:type="dcterms:W3CDTF">2022-01-11T06:24:00Z</dcterms:created>
  <dcterms:modified xsi:type="dcterms:W3CDTF">2022-01-14T01:39:00Z</dcterms:modified>
</cp:coreProperties>
</file>