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7A" w:rsidRDefault="003547FF">
      <w:pPr>
        <w:pStyle w:val="Standard"/>
        <w:spacing w:line="240" w:lineRule="auto"/>
        <w:jc w:val="center"/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新北市</w:t>
      </w:r>
      <w:bookmarkStart w:id="0" w:name="_Hlk40637794"/>
      <w:r w:rsidR="00866AE6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休閒娛樂營業場所</w:t>
      </w: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防疫規範</w:t>
      </w:r>
      <w:r>
        <w:rPr>
          <w:rFonts w:ascii="標楷體" w:eastAsia="標楷體" w:hAnsi="標楷體"/>
          <w:b/>
          <w:color w:val="000000"/>
          <w:sz w:val="36"/>
          <w:szCs w:val="32"/>
        </w:rPr>
        <w:t>復業申請</w:t>
      </w:r>
      <w:bookmarkEnd w:id="0"/>
      <w:r>
        <w:rPr>
          <w:rFonts w:ascii="標楷體" w:eastAsia="標楷體" w:hAnsi="標楷體"/>
          <w:b/>
          <w:color w:val="000000"/>
          <w:sz w:val="36"/>
          <w:szCs w:val="32"/>
        </w:rPr>
        <w:t>書表</w:t>
      </w:r>
      <w:r w:rsidR="00E56CE4" w:rsidRPr="00E56CE4">
        <w:rPr>
          <w:rFonts w:ascii="標楷體" w:eastAsia="標楷體" w:hAnsi="標楷體" w:hint="eastAsia"/>
          <w:b/>
          <w:color w:val="000000"/>
          <w:sz w:val="36"/>
          <w:szCs w:val="32"/>
        </w:rPr>
        <w:t>及切結書</w:t>
      </w:r>
    </w:p>
    <w:tbl>
      <w:tblPr>
        <w:tblW w:w="5000" w:type="pct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1691"/>
        <w:gridCol w:w="2623"/>
        <w:gridCol w:w="902"/>
        <w:gridCol w:w="1034"/>
        <w:gridCol w:w="1678"/>
        <w:gridCol w:w="1803"/>
      </w:tblGrid>
      <w:tr w:rsidR="00C2267A" w:rsidTr="00837F9F">
        <w:trPr>
          <w:trHeight w:val="225"/>
        </w:trPr>
        <w:tc>
          <w:tcPr>
            <w:tcW w:w="23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Pr="00837F9F" w:rsidRDefault="003547FF" w:rsidP="00E02FAD">
            <w:pPr>
              <w:pStyle w:val="Textbody"/>
              <w:spacing w:after="0" w:line="240" w:lineRule="auto"/>
              <w:rPr>
                <w:sz w:val="26"/>
                <w:szCs w:val="26"/>
              </w:rPr>
            </w:pP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申請日期</w:t>
            </w:r>
          </w:p>
        </w:tc>
        <w:tc>
          <w:tcPr>
            <w:tcW w:w="804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7A" w:rsidRPr="00837F9F" w:rsidRDefault="003547FF" w:rsidP="00E02FAD">
            <w:pPr>
              <w:pStyle w:val="Textbody"/>
              <w:spacing w:after="0" w:line="283" w:lineRule="atLeast"/>
              <w:rPr>
                <w:sz w:val="26"/>
                <w:szCs w:val="26"/>
              </w:rPr>
            </w:pP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    年   </w:t>
            </w:r>
            <w:r w:rsidR="00302D2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</w:t>
            </w: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月 </w:t>
            </w:r>
            <w:r w:rsidR="00302D2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</w:t>
            </w: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    日</w:t>
            </w:r>
          </w:p>
        </w:tc>
      </w:tr>
      <w:tr w:rsidR="00C2267A" w:rsidTr="00837F9F">
        <w:trPr>
          <w:trHeight w:val="540"/>
        </w:trPr>
        <w:tc>
          <w:tcPr>
            <w:tcW w:w="2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Pr="00837F9F" w:rsidRDefault="00390542" w:rsidP="00837F9F">
            <w:pPr>
              <w:pStyle w:val="Textbody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公司或商業</w:t>
            </w:r>
            <w:r w:rsidR="003547FF"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AD" w:rsidRPr="00837F9F" w:rsidRDefault="00E02FAD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</w:p>
          <w:p w:rsidR="0068770D" w:rsidRDefault="0068770D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</w:p>
          <w:p w:rsidR="00D00FD5" w:rsidRPr="00837F9F" w:rsidRDefault="00D00FD5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Pr="00837F9F" w:rsidRDefault="003547FF" w:rsidP="00E02FAD">
            <w:pPr>
              <w:pStyle w:val="Textbody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統一編號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7A" w:rsidRPr="00837F9F" w:rsidRDefault="00C2267A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</w:p>
        </w:tc>
      </w:tr>
      <w:tr w:rsidR="00C2267A" w:rsidTr="00D00FD5">
        <w:trPr>
          <w:trHeight w:val="962"/>
        </w:trPr>
        <w:tc>
          <w:tcPr>
            <w:tcW w:w="2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Pr="00837F9F" w:rsidRDefault="003547FF" w:rsidP="00E02FAD">
            <w:pPr>
              <w:pStyle w:val="Textbody"/>
              <w:snapToGrid w:val="0"/>
              <w:spacing w:after="0" w:line="36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營業場所地址</w:t>
            </w: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25" w:rsidRDefault="003547FF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新北市   </w:t>
            </w:r>
            <w:r w:rsidR="00302D2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</w:t>
            </w:r>
            <w:r w:rsidR="00853274"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區   </w:t>
            </w:r>
            <w:r w:rsidR="00302D2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</w:t>
            </w: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="00853274"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路(街) </w:t>
            </w:r>
            <w:r w:rsidR="00302D2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</w:t>
            </w: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</w:t>
            </w:r>
            <w:r w:rsidR="00853274"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段 </w:t>
            </w:r>
            <w:r w:rsidR="00853274"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="00302D2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</w:t>
            </w: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巷  </w:t>
            </w:r>
            <w:r w:rsidR="00302D2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</w:t>
            </w: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="00853274"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弄</w:t>
            </w:r>
          </w:p>
          <w:p w:rsidR="00C2267A" w:rsidRPr="00837F9F" w:rsidRDefault="00853274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="003547FF"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</w:t>
            </w:r>
            <w:r w:rsidR="00302D2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 </w:t>
            </w:r>
            <w:r w:rsidR="003547FF"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號</w:t>
            </w:r>
            <w:r w:rsidR="00302D2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="003547FF"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="00302D2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="003547FF"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="003547FF"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樓之</w:t>
            </w:r>
          </w:p>
        </w:tc>
      </w:tr>
      <w:tr w:rsidR="00866AE6" w:rsidTr="00837F9F">
        <w:trPr>
          <w:trHeight w:val="180"/>
        </w:trPr>
        <w:tc>
          <w:tcPr>
            <w:tcW w:w="2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AE6" w:rsidRPr="00837F9F" w:rsidRDefault="00866AE6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場所類別</w:t>
            </w: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00" w:rsidRPr="00755287" w:rsidRDefault="00866AE6" w:rsidP="0046176B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</w:t>
            </w:r>
            <w:r w:rsidRP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電子遊戲場業</w:t>
            </w:r>
            <w:r w:rsid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、</w:t>
            </w:r>
            <w:r w:rsidRPr="00755287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</w:t>
            </w:r>
            <w:r w:rsidRP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資訊休閒業</w:t>
            </w:r>
            <w:r w:rsid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、</w:t>
            </w:r>
            <w:r w:rsidR="00067D00" w:rsidRP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□錄影節目帶播映場所(</w:t>
            </w:r>
            <w:r w:rsidR="00067D00" w:rsidRPr="00755287"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  <w:t>MTV</w:t>
            </w:r>
            <w:r w:rsidR="00067D00" w:rsidRP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)</w:t>
            </w:r>
          </w:p>
          <w:p w:rsidR="00866AE6" w:rsidRPr="00755287" w:rsidRDefault="00866AE6" w:rsidP="00067D00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55287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</w:t>
            </w:r>
            <w:r w:rsidRP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視聽歌唱業(含</w:t>
            </w:r>
            <w:r w:rsidR="00067D00" w:rsidRP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自助式</w:t>
            </w:r>
            <w:r w:rsidR="00067D00" w:rsidRPr="00755287"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  <w:t>KTV</w:t>
            </w:r>
            <w:r w:rsidR="00067D00" w:rsidRPr="00755287"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  <w:t>、</w:t>
            </w:r>
            <w:r w:rsidRPr="00755287"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  <w:t>電話亭</w:t>
            </w:r>
            <w:r w:rsidRPr="00755287">
              <w:rPr>
                <w:rFonts w:ascii="Bahnschrift" w:eastAsia="標楷體" w:hAnsi="Bahnschrift" w:cs="Liberation Serif"/>
                <w:color w:val="000000"/>
                <w:sz w:val="26"/>
                <w:szCs w:val="26"/>
              </w:rPr>
              <w:t>KTV</w:t>
            </w:r>
            <w:r w:rsidRP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) </w:t>
            </w:r>
          </w:p>
          <w:p w:rsidR="00D17B28" w:rsidRPr="005C33C3" w:rsidRDefault="0073762C" w:rsidP="00796506">
            <w:pPr>
              <w:pStyle w:val="Textbody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55287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</w:t>
            </w:r>
            <w:r w:rsidR="000D202D" w:rsidRP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夜店</w:t>
            </w:r>
            <w:r w:rsidR="0079650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業</w:t>
            </w:r>
            <w:r w:rsidR="000D202D" w:rsidRP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、</w:t>
            </w:r>
            <w:r w:rsidRPr="00755287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</w:t>
            </w:r>
            <w:r w:rsidR="000D202D" w:rsidRP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舞場</w:t>
            </w:r>
            <w:r w:rsidR="0079650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業</w:t>
            </w:r>
            <w:r w:rsidR="000D202D" w:rsidRP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、</w:t>
            </w:r>
            <w:r w:rsidRPr="00755287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</w:t>
            </w:r>
            <w:r w:rsidR="000D202D" w:rsidRPr="0075528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三溫暖</w:t>
            </w:r>
            <w:r w:rsidR="0079650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業</w:t>
            </w:r>
            <w:r w:rsidR="008871C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、</w:t>
            </w:r>
            <w:r w:rsidR="008871C4" w:rsidRPr="0075528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□歌廳</w:t>
            </w:r>
            <w:r w:rsidR="00796506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業</w:t>
            </w:r>
            <w:r w:rsidR="008871C4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、</w:t>
            </w:r>
            <w:r w:rsidR="008871C4" w:rsidRPr="0075528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□舞廳</w:t>
            </w:r>
            <w:r w:rsidR="00796506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業</w:t>
            </w:r>
            <w:r w:rsidR="008871C4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、</w:t>
            </w:r>
            <w:r w:rsidR="008871C4" w:rsidRPr="0075528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□夜總會</w:t>
            </w:r>
            <w:r w:rsidR="008871C4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、</w:t>
            </w:r>
            <w:r w:rsidR="008871C4" w:rsidRPr="0075528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俱樂部</w:t>
            </w:r>
            <w:r w:rsidR="008871C4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、</w:t>
            </w:r>
            <w:r w:rsidR="00796506" w:rsidRPr="0075528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理容院</w:t>
            </w:r>
            <w:r w:rsidR="00796506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、</w:t>
            </w:r>
            <w:r w:rsidR="008871C4" w:rsidRPr="0075528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□酒家</w:t>
            </w:r>
            <w:r w:rsidR="00796506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業</w:t>
            </w:r>
            <w:r w:rsidR="008871C4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、</w:t>
            </w:r>
            <w:r w:rsidR="008871C4" w:rsidRPr="0075528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□酒吧</w:t>
            </w:r>
            <w:r w:rsidR="00796506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業</w:t>
            </w:r>
            <w:r w:rsidR="008871C4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、</w:t>
            </w:r>
            <w:r w:rsidR="008871C4" w:rsidRPr="0075528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□酒店</w:t>
            </w:r>
            <w:r w:rsidR="008871C4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(</w:t>
            </w:r>
            <w:r w:rsidR="008871C4" w:rsidRPr="0075528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廊</w:t>
            </w:r>
            <w:r w:rsidR="008871C4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)、</w:t>
            </w:r>
            <w:r w:rsidR="008871C4" w:rsidRPr="00755287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□特種咖啡茶室</w:t>
            </w:r>
            <w:r w:rsidR="00796506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</w:rPr>
              <w:t>業</w:t>
            </w:r>
            <w:bookmarkStart w:id="1" w:name="_GoBack"/>
            <w:bookmarkEnd w:id="1"/>
          </w:p>
        </w:tc>
      </w:tr>
      <w:tr w:rsidR="00C2267A" w:rsidTr="00837F9F">
        <w:trPr>
          <w:trHeight w:val="450"/>
        </w:trPr>
        <w:tc>
          <w:tcPr>
            <w:tcW w:w="2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7A" w:rsidRPr="00837F9F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應備證件</w:t>
            </w: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7A" w:rsidRPr="00837F9F" w:rsidRDefault="003547FF" w:rsidP="0046176B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</w:t>
            </w:r>
            <w:r w:rsidRPr="00837F9F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負責人身分證明文件影本</w:t>
            </w:r>
          </w:p>
          <w:p w:rsidR="00C2267A" w:rsidRPr="00837F9F" w:rsidRDefault="003547FF" w:rsidP="0046176B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</w:t>
            </w:r>
            <w:r w:rsidR="004246D4" w:rsidRPr="00837F9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從業人員清冊</w:t>
            </w:r>
          </w:p>
          <w:p w:rsidR="004254CC" w:rsidRPr="00837F9F" w:rsidRDefault="004254CC" w:rsidP="0046176B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837F9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</w:t>
            </w:r>
            <w:r w:rsidR="0046176B" w:rsidRPr="00837F9F">
              <w:rPr>
                <w:rFonts w:ascii="標楷體" w:eastAsia="標楷體" w:hAnsi="標楷體" w:hint="eastAsia"/>
                <w:sz w:val="26"/>
                <w:szCs w:val="26"/>
              </w:rPr>
              <w:t>提送防疫計畫書</w:t>
            </w:r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46176B" w:rsidRPr="00837F9F">
              <w:rPr>
                <w:rFonts w:ascii="標楷體" w:eastAsia="標楷體" w:hAnsi="標楷體" w:hint="eastAsia"/>
                <w:sz w:val="26"/>
                <w:szCs w:val="26"/>
              </w:rPr>
              <w:t>包括預約制、實聯制、量測體溫與酒精液提供、清</w:t>
            </w:r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消紀錄</w:t>
            </w:r>
            <w:r w:rsidR="006E1565"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  <w:r w:rsidR="00991913">
              <w:rPr>
                <w:rFonts w:ascii="標楷體" w:eastAsia="標楷體" w:hAnsi="標楷體" w:hint="eastAsia"/>
                <w:sz w:val="26"/>
                <w:szCs w:val="26"/>
              </w:rPr>
              <w:t>、疫苗接種</w:t>
            </w:r>
            <w:r w:rsidR="004214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等)</w:t>
            </w:r>
          </w:p>
        </w:tc>
      </w:tr>
      <w:tr w:rsidR="00C2267A" w:rsidTr="00D84FFA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Pr="00837F9F" w:rsidRDefault="003547FF" w:rsidP="00837F9F">
            <w:pPr>
              <w:pStyle w:val="Standard"/>
              <w:spacing w:line="240" w:lineRule="auto"/>
              <w:ind w:rightChars="-98" w:right="-235"/>
              <w:rPr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Pr="00837F9F" w:rsidRDefault="003547FF">
            <w:pPr>
              <w:pStyle w:val="Standard"/>
              <w:spacing w:line="240" w:lineRule="auto"/>
              <w:jc w:val="center"/>
              <w:rPr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檢核項目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267A" w:rsidRPr="00837F9F" w:rsidRDefault="003547FF">
            <w:pPr>
              <w:pStyle w:val="Standard"/>
              <w:spacing w:line="240" w:lineRule="auto"/>
              <w:jc w:val="center"/>
              <w:rPr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自主檢核結果</w:t>
            </w:r>
          </w:p>
        </w:tc>
      </w:tr>
      <w:tr w:rsidR="00A56CC4" w:rsidTr="00302D25">
        <w:trPr>
          <w:trHeight w:val="496"/>
        </w:trPr>
        <w:tc>
          <w:tcPr>
            <w:tcW w:w="10436" w:type="dxa"/>
            <w:gridSpan w:val="7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56CC4" w:rsidRPr="00837F9F" w:rsidRDefault="00A56CC4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w w:val="120"/>
                <w:sz w:val="26"/>
                <w:szCs w:val="26"/>
              </w:rPr>
            </w:pPr>
            <w:r w:rsidRPr="00837F9F">
              <w:rPr>
                <w:rFonts w:ascii="標楷體" w:eastAsia="標楷體" w:hAnsi="標楷體" w:hint="eastAsia"/>
                <w:b/>
                <w:color w:val="000000"/>
                <w:w w:val="120"/>
                <w:sz w:val="26"/>
                <w:szCs w:val="26"/>
              </w:rPr>
              <w:t>共通</w:t>
            </w:r>
            <w:r w:rsidR="00067D00" w:rsidRPr="00067D00">
              <w:rPr>
                <w:rFonts w:ascii="標楷體" w:eastAsia="標楷體" w:hAnsi="標楷體" w:hint="eastAsia"/>
                <w:b/>
                <w:color w:val="000000"/>
                <w:w w:val="120"/>
                <w:sz w:val="26"/>
                <w:szCs w:val="26"/>
              </w:rPr>
              <w:t>遵行</w:t>
            </w:r>
            <w:r w:rsidRPr="00837F9F">
              <w:rPr>
                <w:rFonts w:ascii="標楷體" w:eastAsia="標楷體" w:hAnsi="標楷體" w:hint="eastAsia"/>
                <w:b/>
                <w:color w:val="000000"/>
                <w:w w:val="120"/>
                <w:sz w:val="26"/>
                <w:szCs w:val="26"/>
              </w:rPr>
              <w:t>事項</w:t>
            </w:r>
          </w:p>
        </w:tc>
      </w:tr>
      <w:tr w:rsidR="00C2267A" w:rsidTr="00D84FFA">
        <w:trPr>
          <w:trHeight w:val="3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6171B1" w:rsidRDefault="00533CBA" w:rsidP="00533CBA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/>
                <w:sz w:val="26"/>
                <w:szCs w:val="26"/>
              </w:rPr>
            </w:pPr>
            <w:r w:rsidRPr="006171B1"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6171B1" w:rsidRDefault="00C35690" w:rsidP="00866AE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171B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落實實聯制，未實聯制者禁止進入。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6171B1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2267A" w:rsidTr="00D84FFA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6171B1" w:rsidRDefault="00533CBA" w:rsidP="00533CBA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/>
                <w:sz w:val="26"/>
                <w:szCs w:val="26"/>
              </w:rPr>
            </w:pPr>
            <w:r w:rsidRPr="006171B1">
              <w:rPr>
                <w:rFonts w:ascii="Bahnschrift" w:eastAsia="標楷體" w:hAnsi="Bahnschrift"/>
                <w:sz w:val="26"/>
                <w:szCs w:val="26"/>
              </w:rPr>
              <w:t>2</w:t>
            </w:r>
          </w:p>
        </w:tc>
        <w:tc>
          <w:tcPr>
            <w:tcW w:w="792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6171B1" w:rsidRDefault="00C35690" w:rsidP="00866AE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171B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依中央流行疫情指揮中心公告之規定，進行人流控管或總量管制。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6171B1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2267A" w:rsidTr="00D84FFA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6171B1" w:rsidRDefault="00533CBA" w:rsidP="00533CBA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/>
                <w:sz w:val="26"/>
                <w:szCs w:val="26"/>
              </w:rPr>
            </w:pPr>
            <w:r w:rsidRPr="006171B1">
              <w:rPr>
                <w:rFonts w:ascii="Bahnschrift" w:eastAsia="標楷體" w:hAnsi="Bahnschrift"/>
                <w:sz w:val="26"/>
                <w:szCs w:val="26"/>
              </w:rPr>
              <w:t>3</w:t>
            </w:r>
          </w:p>
        </w:tc>
        <w:tc>
          <w:tcPr>
            <w:tcW w:w="792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6171B1" w:rsidRDefault="00866AE6" w:rsidP="00714CFA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171B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落實顧客衛生防護措施</w:t>
            </w:r>
            <w:r w:rsidRPr="006171B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6171B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全程配戴口罩，入口處量體溫、</w:t>
            </w:r>
            <w:r w:rsidR="00714CFA" w:rsidRPr="006171B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提供</w:t>
            </w:r>
            <w:r w:rsidRPr="006171B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酒精或乾洗手液</w:t>
            </w:r>
            <w:r w:rsidRPr="006171B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 w:rsidRPr="006171B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6171B1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2267A" w:rsidTr="00D84FFA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6171B1" w:rsidRDefault="00533CBA" w:rsidP="00533CBA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/>
                <w:sz w:val="26"/>
                <w:szCs w:val="26"/>
              </w:rPr>
            </w:pPr>
            <w:r w:rsidRPr="006171B1">
              <w:rPr>
                <w:rFonts w:ascii="Bahnschrift" w:eastAsia="標楷體" w:hAnsi="Bahnschrift"/>
                <w:sz w:val="26"/>
                <w:szCs w:val="26"/>
              </w:rPr>
              <w:t>4</w:t>
            </w:r>
          </w:p>
        </w:tc>
        <w:tc>
          <w:tcPr>
            <w:tcW w:w="792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6171B1" w:rsidRDefault="0060691E" w:rsidP="00866AE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171B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加強場所通風換氣，使空氣品質符合室內空氣品質標準。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2267A" w:rsidRPr="006171B1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3E0A4D" w:rsidTr="00D84FFA">
        <w:trPr>
          <w:trHeight w:val="315"/>
        </w:trPr>
        <w:tc>
          <w:tcPr>
            <w:tcW w:w="70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0F538F" w:rsidP="003E0A4D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</w:pPr>
            <w:r w:rsidRPr="006171B1">
              <w:rPr>
                <w:rFonts w:ascii="Bahnschrift" w:eastAsia="標楷體" w:hAnsi="Bahnschrift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792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3E0A4D" w:rsidP="003E0A4D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171B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訂定健康監測計畫，從業人員每日量體溫及監測健康狀況。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3E0A4D" w:rsidP="003E0A4D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3E0A4D" w:rsidTr="00D84FFA">
        <w:trPr>
          <w:trHeight w:val="32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0F538F" w:rsidP="003E0A4D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</w:pPr>
            <w:r w:rsidRPr="006171B1">
              <w:rPr>
                <w:rFonts w:ascii="Bahnschrift" w:eastAsia="標楷體" w:hAnsi="Bahnschrift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0A4D" w:rsidRPr="006171B1" w:rsidRDefault="003E0A4D" w:rsidP="003E0A4D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B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定時執行環境清潔及消毒，並確實記錄執行情形。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3E0A4D" w:rsidP="003E0A4D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3E0A4D" w:rsidTr="00D84FFA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0F538F" w:rsidP="003E0A4D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/>
                <w:sz w:val="26"/>
                <w:szCs w:val="26"/>
              </w:rPr>
            </w:pPr>
            <w:r w:rsidRPr="006171B1">
              <w:rPr>
                <w:rFonts w:ascii="Bahnschrift" w:eastAsia="標楷體" w:hAnsi="Bahnschrift" w:cs="Times New Roman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0A4D" w:rsidRPr="006171B1" w:rsidRDefault="003E0A4D" w:rsidP="003E0A4D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業者平時應加強日常管理，經衛生主管機關通知，有</w:t>
            </w: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COVID-19</w:t>
            </w: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確診病例為該場所從業人員或曾至該場所消費者，應配合疫情調查及防疫作為。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3E0A4D" w:rsidP="003E0A4D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35690" w:rsidTr="006171B1">
        <w:trPr>
          <w:trHeight w:val="653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690" w:rsidRPr="006171B1" w:rsidRDefault="000F538F" w:rsidP="003E0A4D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</w:pPr>
            <w:r w:rsidRPr="006171B1">
              <w:rPr>
                <w:rFonts w:ascii="Bahnschrift" w:eastAsia="標楷體" w:hAnsi="Bahnschrift" w:cs="Times New Roman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5690" w:rsidRPr="006171B1" w:rsidRDefault="00C35690" w:rsidP="00F0135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171B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場所內提供餐飲、</w:t>
            </w:r>
            <w:r w:rsidR="00F01356" w:rsidRPr="006171B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民俗調理、美容美體、視聽歌唱</w:t>
            </w:r>
            <w:r w:rsidRPr="006171B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等服務或營業項目者，另依衛生福利部和經濟部之相關指引辦理。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5690" w:rsidRPr="006171B1" w:rsidRDefault="00CE2C43" w:rsidP="003E0A4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3E0A4D" w:rsidRPr="000D202D" w:rsidTr="00C90FBA">
        <w:trPr>
          <w:trHeight w:val="700"/>
        </w:trPr>
        <w:tc>
          <w:tcPr>
            <w:tcW w:w="10436" w:type="dxa"/>
            <w:gridSpan w:val="7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0D202D" w:rsidRDefault="003E0A4D" w:rsidP="003E0A4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w w:val="120"/>
                <w:sz w:val="26"/>
                <w:szCs w:val="26"/>
              </w:rPr>
            </w:pPr>
            <w:r w:rsidRPr="000D202D">
              <w:rPr>
                <w:rFonts w:ascii="標楷體" w:eastAsia="標楷體" w:hAnsi="標楷體" w:hint="eastAsia"/>
                <w:b/>
                <w:color w:val="000000"/>
                <w:w w:val="120"/>
                <w:sz w:val="26"/>
                <w:szCs w:val="26"/>
              </w:rPr>
              <w:t>歌廳、舞廳、夜總會、俱樂部、酒家、酒吧、酒店/廊、理容院及其他類似場所(特種咖啡茶室、夜店、舞場、三溫暖)</w:t>
            </w:r>
            <w:r w:rsidRPr="000D202D">
              <w:rPr>
                <w:rFonts w:ascii="Bahnschrift" w:eastAsia="標楷體" w:hAnsi="Bahnschrift" w:cs="Times New Roman"/>
                <w:b/>
                <w:color w:val="000000"/>
                <w:w w:val="120"/>
                <w:sz w:val="26"/>
                <w:szCs w:val="26"/>
              </w:rPr>
              <w:t xml:space="preserve"> </w:t>
            </w:r>
            <w:r w:rsidRPr="000D202D">
              <w:rPr>
                <w:rFonts w:ascii="Bahnschrift" w:eastAsia="標楷體" w:hAnsi="Bahnschrift" w:cs="Times New Roman"/>
                <w:b/>
                <w:color w:val="000000"/>
                <w:w w:val="120"/>
                <w:sz w:val="26"/>
                <w:szCs w:val="26"/>
              </w:rPr>
              <w:t>遵行事項</w:t>
            </w:r>
          </w:p>
        </w:tc>
      </w:tr>
      <w:tr w:rsidR="003E0A4D" w:rsidTr="00D84FFA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3E0A4D" w:rsidP="003E0A4D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</w:pPr>
            <w:r w:rsidRPr="006171B1">
              <w:rPr>
                <w:rFonts w:ascii="Bahnschrift" w:eastAsia="標楷體" w:hAnsi="Bahnschrift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0A4D" w:rsidRPr="006171B1" w:rsidRDefault="00334CEF" w:rsidP="00A7550C">
            <w:pPr>
              <w:pStyle w:val="Standard"/>
              <w:snapToGrid w:val="0"/>
              <w:spacing w:line="240" w:lineRule="auto"/>
              <w:ind w:rightChars="-46" w:right="-11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171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中央流行疫情指揮中心</w:t>
            </w:r>
            <w:r w:rsidR="000F538F" w:rsidRPr="006171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未開放</w:t>
            </w:r>
            <w:r w:rsidRPr="006171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陪侍服務</w:t>
            </w:r>
            <w:r w:rsidR="000F538F" w:rsidRPr="006171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前，不得提供陪侍服務</w:t>
            </w:r>
            <w:r w:rsidR="00A7550C" w:rsidRPr="006171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3E0A4D" w:rsidP="003E0A4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A7550C" w:rsidTr="00D84FFA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50C" w:rsidRPr="006171B1" w:rsidRDefault="006171B1" w:rsidP="003E0A4D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</w:pPr>
            <w:r>
              <w:rPr>
                <w:rFonts w:ascii="Bahnschrift" w:eastAsia="標楷體" w:hAnsi="Bahnschrift" w:cs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550C" w:rsidRPr="006171B1" w:rsidRDefault="00770B8E" w:rsidP="000F538F">
            <w:pPr>
              <w:pStyle w:val="Standard"/>
              <w:snapToGrid w:val="0"/>
              <w:spacing w:line="240" w:lineRule="auto"/>
              <w:ind w:rightChars="-46" w:right="-11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171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從業人員及進場消費者應完成至少1</w:t>
            </w:r>
            <w:r w:rsidR="00A7550C" w:rsidRPr="006171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劑疫苗接種(滿14天)，並現場留存紀錄供檢查</w:t>
            </w:r>
            <w:r w:rsidR="00C90FBA" w:rsidRPr="006171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(應提供人員清冊及接種證明)</w:t>
            </w:r>
            <w:r w:rsidR="00A7550C" w:rsidRPr="006171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50C" w:rsidRPr="006171B1" w:rsidRDefault="00A7550C" w:rsidP="003E0A4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3E0A4D" w:rsidTr="00D84FFA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6171B1" w:rsidP="003E0A4D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</w:pPr>
            <w:r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0A4D" w:rsidRPr="006171B1" w:rsidRDefault="003E0A4D" w:rsidP="003E0A4D">
            <w:pPr>
              <w:pStyle w:val="Standard"/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71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辦妥公司登記或商業登記。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3E0A4D" w:rsidP="003E0A4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171B1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3E0A4D" w:rsidTr="00D84FFA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6171B1" w:rsidP="003E0A4D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</w:pPr>
            <w:r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0A4D" w:rsidRPr="006171B1" w:rsidRDefault="003E0A4D" w:rsidP="003E0A4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171B1">
              <w:rPr>
                <w:rFonts w:ascii="標楷體" w:eastAsia="標楷體" w:hAnsi="標楷體" w:hint="eastAsia"/>
                <w:sz w:val="26"/>
                <w:szCs w:val="26"/>
              </w:rPr>
              <w:t>維持場所良好通風，每2小時透過抽風機、空調或其他方式進行換氣，加速室內空氣循環。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A4D" w:rsidRPr="006171B1" w:rsidRDefault="003E0A4D" w:rsidP="003E0A4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171B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是 □　否□</w:t>
            </w:r>
          </w:p>
        </w:tc>
      </w:tr>
      <w:tr w:rsidR="009B1A75" w:rsidTr="00D84FFA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A75" w:rsidRPr="006171B1" w:rsidRDefault="006171B1" w:rsidP="003E0A4D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</w:pPr>
            <w:r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1A75" w:rsidRPr="006171B1" w:rsidRDefault="00567590" w:rsidP="003E0A4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從業人員首次服務前</w:t>
            </w:r>
            <w:r w:rsidR="00AB264F"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將</w:t>
            </w: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應提供</w:t>
            </w: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日內抗原快篩</w:t>
            </w: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含家用快篩</w:t>
            </w: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或</w:t>
            </w: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PCR</w:t>
            </w:r>
            <w:r w:rsidRPr="006171B1">
              <w:rPr>
                <w:rFonts w:ascii="Times New Roman" w:eastAsia="標楷體" w:hAnsi="Times New Roman" w:cs="Times New Roman"/>
                <w:sz w:val="26"/>
                <w:szCs w:val="26"/>
              </w:rPr>
              <w:t>檢驗陰性證明</w:t>
            </w:r>
            <w:r w:rsidR="006171B1"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6171B1" w:rsidRPr="006171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現場留存紀錄供新北市政府檢查</w:t>
            </w:r>
            <w:r w:rsidR="006171B1"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732944"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B1A75" w:rsidRPr="006171B1" w:rsidRDefault="002C7303" w:rsidP="003E0A4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171B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是 □　否□</w:t>
            </w:r>
          </w:p>
        </w:tc>
      </w:tr>
      <w:tr w:rsidR="005B049B" w:rsidTr="00D84FFA">
        <w:trPr>
          <w:trHeight w:val="28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49B" w:rsidRPr="006171B1" w:rsidRDefault="006171B1" w:rsidP="003E0A4D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</w:pPr>
            <w:r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49B" w:rsidRPr="006171B1" w:rsidRDefault="005B049B" w:rsidP="003E0A4D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未完整接種</w:t>
            </w: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劑疫苗者，</w:t>
            </w:r>
            <w:r w:rsidR="00AB264F"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將</w:t>
            </w: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須每週</w:t>
            </w: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次抗原快篩</w:t>
            </w: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含家用快篩</w:t>
            </w: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</w:t>
            </w: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PCR </w:t>
            </w: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檢驗</w:t>
            </w:r>
            <w:r w:rsidR="006171B1"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6171B1" w:rsidRPr="006171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現場留存紀錄供新北市政府檢查</w:t>
            </w:r>
            <w:r w:rsidR="006171B1"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6171B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49B" w:rsidRPr="006171B1" w:rsidRDefault="005B049B" w:rsidP="003E0A4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171B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714CFA">
        <w:trPr>
          <w:trHeight w:val="364"/>
        </w:trPr>
        <w:tc>
          <w:tcPr>
            <w:tcW w:w="10436" w:type="dxa"/>
            <w:gridSpan w:val="7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E8246B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/>
                <w:b/>
                <w:w w:val="120"/>
                <w:sz w:val="26"/>
                <w:szCs w:val="26"/>
              </w:rPr>
            </w:pPr>
            <w:r w:rsidRPr="00E8246B">
              <w:rPr>
                <w:rFonts w:ascii="Bahnschrift" w:eastAsia="標楷體" w:hAnsi="Bahnschrift"/>
                <w:b/>
                <w:color w:val="000000"/>
                <w:w w:val="120"/>
                <w:sz w:val="26"/>
                <w:szCs w:val="26"/>
              </w:rPr>
              <w:t>電子遊戲場、</w:t>
            </w:r>
            <w:r w:rsidRPr="00E8246B">
              <w:rPr>
                <w:rFonts w:ascii="Bahnschrift" w:eastAsia="標楷體" w:hAnsi="Bahnschrift" w:cs="Times New Roman"/>
                <w:b/>
                <w:color w:val="000000"/>
                <w:w w:val="120"/>
                <w:sz w:val="26"/>
                <w:szCs w:val="26"/>
              </w:rPr>
              <w:t>資訊休閒業遵行事項</w:t>
            </w:r>
          </w:p>
        </w:tc>
      </w:tr>
      <w:tr w:rsidR="00C90FBA" w:rsidTr="00D84FFA">
        <w:trPr>
          <w:trHeight w:val="322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E8246B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 w:cs="Times New Roman"/>
                <w:sz w:val="26"/>
                <w:szCs w:val="26"/>
              </w:rPr>
            </w:pPr>
            <w:r w:rsidRPr="00E8246B">
              <w:rPr>
                <w:rFonts w:ascii="Bahnschrift" w:eastAsia="標楷體" w:hAnsi="Bahnschrift" w:cs="Times New Roman"/>
                <w:sz w:val="26"/>
                <w:szCs w:val="26"/>
              </w:rPr>
              <w:t>1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顧客1人1機遊玩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E8246B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/>
                <w:sz w:val="26"/>
                <w:szCs w:val="26"/>
              </w:rPr>
            </w:pPr>
            <w:r>
              <w:rPr>
                <w:rFonts w:ascii="Bahnschrift" w:eastAsia="標楷體" w:hAnsi="Bahnschrift" w:hint="eastAsia"/>
                <w:sz w:val="26"/>
                <w:szCs w:val="26"/>
              </w:rPr>
              <w:lastRenderedPageBreak/>
              <w:t>2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場所內需裝設攝影監視設備，必要時提供錄影資料供查核。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E8246B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/>
                <w:sz w:val="26"/>
                <w:szCs w:val="26"/>
              </w:rPr>
            </w:pPr>
            <w:r>
              <w:rPr>
                <w:rFonts w:ascii="Bahnschrift" w:eastAsia="標楷體" w:hAnsi="Bahnschrift" w:hint="eastAsia"/>
                <w:sz w:val="26"/>
                <w:szCs w:val="26"/>
              </w:rPr>
              <w:t>3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每日2次</w:t>
            </w:r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執行環境及機台清消，顧客把玩離開後立即消毒機台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，並間隔至少15分鐘始得提供下一組顧客使用</w:t>
            </w:r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E8246B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/>
                <w:sz w:val="26"/>
                <w:szCs w:val="26"/>
              </w:rPr>
            </w:pPr>
            <w:r>
              <w:rPr>
                <w:rFonts w:ascii="Bahnschrift" w:eastAsia="標楷體" w:hAnsi="Bahnschrift" w:hint="eastAsia"/>
                <w:sz w:val="26"/>
                <w:szCs w:val="26"/>
              </w:rPr>
              <w:t>4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洗手間加強清消。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eastAsia="標楷體" w:hAnsi="Bahnschrift" w:cs="Times New Roman"/>
                <w:color w:val="000000"/>
                <w:sz w:val="26"/>
                <w:szCs w:val="26"/>
              </w:rPr>
            </w:pPr>
            <w:r>
              <w:rPr>
                <w:rFonts w:ascii="Bahnschrift" w:eastAsia="標楷體" w:hAnsi="Bahnschrift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從業人員應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成以上已施打至少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劑疫苗滿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14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天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(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應提供人員清冊及接種證明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067D00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714CFA">
        <w:trPr>
          <w:trHeight w:val="445"/>
        </w:trPr>
        <w:tc>
          <w:tcPr>
            <w:tcW w:w="10436" w:type="dxa"/>
            <w:gridSpan w:val="7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E8246B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hAnsi="Bahnschrift"/>
                <w:b/>
                <w:w w:val="120"/>
                <w:sz w:val="26"/>
                <w:szCs w:val="26"/>
              </w:rPr>
            </w:pPr>
            <w:r w:rsidRPr="00E8246B">
              <w:rPr>
                <w:rFonts w:ascii="Bahnschrift" w:eastAsia="標楷體" w:hAnsi="Bahnschrift" w:cs="Times New Roman"/>
                <w:b/>
                <w:color w:val="000000"/>
                <w:w w:val="120"/>
                <w:sz w:val="26"/>
                <w:szCs w:val="26"/>
              </w:rPr>
              <w:t>視聽歌唱業</w:t>
            </w:r>
            <w:r w:rsidRPr="00E8246B">
              <w:rPr>
                <w:rFonts w:ascii="Bahnschrift" w:eastAsia="標楷體" w:hAnsi="Bahnschrift" w:cs="Times New Roman"/>
                <w:b/>
                <w:color w:val="000000"/>
                <w:w w:val="120"/>
                <w:sz w:val="26"/>
                <w:szCs w:val="26"/>
              </w:rPr>
              <w:t>(</w:t>
            </w:r>
            <w:r w:rsidRPr="00E8246B">
              <w:rPr>
                <w:rFonts w:ascii="Bahnschrift" w:eastAsia="標楷體" w:hAnsi="Bahnschrift" w:cs="Times New Roman"/>
                <w:b/>
                <w:color w:val="000000"/>
                <w:w w:val="120"/>
                <w:sz w:val="26"/>
                <w:szCs w:val="26"/>
              </w:rPr>
              <w:t>含</w:t>
            </w:r>
            <w:r>
              <w:rPr>
                <w:rFonts w:ascii="Bahnschrift" w:eastAsia="標楷體" w:hAnsi="Bahnschrift" w:cs="Times New Roman" w:hint="eastAsia"/>
                <w:b/>
                <w:color w:val="000000"/>
                <w:w w:val="120"/>
                <w:sz w:val="26"/>
                <w:szCs w:val="26"/>
              </w:rPr>
              <w:t>自助式</w:t>
            </w:r>
            <w:r>
              <w:rPr>
                <w:rFonts w:ascii="Bahnschrift" w:eastAsia="標楷體" w:hAnsi="Bahnschrift" w:cs="Times New Roman" w:hint="eastAsia"/>
                <w:b/>
                <w:color w:val="000000"/>
                <w:w w:val="120"/>
                <w:sz w:val="26"/>
                <w:szCs w:val="26"/>
              </w:rPr>
              <w:t>KTV</w:t>
            </w:r>
            <w:r>
              <w:rPr>
                <w:rFonts w:ascii="Bahnschrift" w:eastAsia="標楷體" w:hAnsi="Bahnschrift" w:cs="Times New Roman" w:hint="eastAsia"/>
                <w:b/>
                <w:color w:val="000000"/>
                <w:w w:val="120"/>
                <w:sz w:val="26"/>
                <w:szCs w:val="26"/>
              </w:rPr>
              <w:t>、</w:t>
            </w:r>
            <w:r w:rsidRPr="00E8246B">
              <w:rPr>
                <w:rFonts w:ascii="Bahnschrift" w:eastAsia="標楷體" w:hAnsi="Bahnschrift" w:cs="Times New Roman"/>
                <w:b/>
                <w:color w:val="000000"/>
                <w:w w:val="120"/>
                <w:sz w:val="26"/>
                <w:szCs w:val="26"/>
              </w:rPr>
              <w:t>電話亭</w:t>
            </w:r>
            <w:r w:rsidRPr="00E8246B">
              <w:rPr>
                <w:rFonts w:ascii="Bahnschrift" w:eastAsia="標楷體" w:hAnsi="Bahnschrift" w:cs="Liberation Serif"/>
                <w:b/>
                <w:color w:val="000000"/>
                <w:w w:val="120"/>
                <w:sz w:val="26"/>
                <w:szCs w:val="26"/>
              </w:rPr>
              <w:t>KTV</w:t>
            </w:r>
            <w:r w:rsidRPr="00E8246B">
              <w:rPr>
                <w:rFonts w:ascii="Bahnschrift" w:eastAsia="標楷體" w:hAnsi="Bahnschrift" w:cs="Times New Roman"/>
                <w:b/>
                <w:color w:val="000000"/>
                <w:w w:val="120"/>
                <w:sz w:val="26"/>
                <w:szCs w:val="26"/>
              </w:rPr>
              <w:t>)</w:t>
            </w:r>
            <w:r w:rsidRPr="00E8246B">
              <w:rPr>
                <w:rFonts w:ascii="Bahnschrift" w:eastAsia="標楷體" w:hAnsi="Bahnschrift" w:cs="Times New Roman"/>
                <w:b/>
                <w:color w:val="000000"/>
                <w:w w:val="120"/>
                <w:sz w:val="26"/>
                <w:szCs w:val="26"/>
              </w:rPr>
              <w:t>遵行事項</w:t>
            </w:r>
          </w:p>
        </w:tc>
      </w:tr>
      <w:tr w:rsidR="00C90FBA" w:rsidTr="00D84FFA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E8246B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hAnsi="Bahnschrift"/>
                <w:sz w:val="26"/>
                <w:szCs w:val="26"/>
              </w:rPr>
            </w:pPr>
            <w:r>
              <w:rPr>
                <w:rFonts w:ascii="Bahnschrift" w:hAnsi="Bahnschrift" w:hint="eastAsia"/>
                <w:sz w:val="26"/>
                <w:szCs w:val="26"/>
              </w:rPr>
              <w:t>1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每組顧客消費完畢，應清消包廂環境設備，距下一組顧客使用至少隔30分鐘。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E8246B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hAnsi="Bahnschrift"/>
                <w:sz w:val="26"/>
                <w:szCs w:val="26"/>
              </w:rPr>
            </w:pPr>
            <w:r>
              <w:rPr>
                <w:rFonts w:ascii="Bahnschrift" w:hAnsi="Bahnschrift" w:hint="eastAsia"/>
                <w:sz w:val="26"/>
                <w:szCs w:val="26"/>
              </w:rPr>
              <w:t>2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37F9F">
              <w:rPr>
                <w:rFonts w:ascii="標楷體" w:eastAsia="標楷體" w:hAnsi="標楷體" w:hint="eastAsia"/>
                <w:sz w:val="26"/>
                <w:szCs w:val="26"/>
              </w:rPr>
              <w:t>維持場所良好通風，每2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小時透過抽風機、空調或其他方式進行換氣，加速室內空氣循環。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E8246B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hAnsi="Bahnschrift"/>
                <w:sz w:val="26"/>
                <w:szCs w:val="26"/>
              </w:rPr>
            </w:pPr>
            <w:r>
              <w:rPr>
                <w:rFonts w:ascii="Bahnschrift" w:hAnsi="Bahnschrift" w:hint="eastAsia"/>
                <w:sz w:val="26"/>
                <w:szCs w:val="26"/>
              </w:rPr>
              <w:t>3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現場不得有陪侍服務。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hAnsi="Bahnschrift"/>
                <w:sz w:val="26"/>
                <w:szCs w:val="26"/>
              </w:rPr>
            </w:pPr>
            <w:r>
              <w:rPr>
                <w:rFonts w:ascii="Bahnschrift" w:hAnsi="Bahnschrift" w:hint="eastAsia"/>
                <w:sz w:val="26"/>
                <w:szCs w:val="26"/>
              </w:rPr>
              <w:t>4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Default="00C90FBA" w:rsidP="00C90FBA">
            <w:pPr>
              <w:pStyle w:val="Standard"/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提供或設置足夠數量之新的麥克風套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37F9F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hAnsi="Bahnschrift"/>
                <w:sz w:val="26"/>
                <w:szCs w:val="26"/>
              </w:rPr>
            </w:pPr>
            <w:r>
              <w:rPr>
                <w:rFonts w:ascii="Bahnschrift" w:hAnsi="Bahnschrift" w:hint="eastAsia"/>
                <w:sz w:val="26"/>
                <w:szCs w:val="26"/>
              </w:rPr>
              <w:t>5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Default="00C90FBA" w:rsidP="00C90FBA">
            <w:pPr>
              <w:pStyle w:val="Standard"/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專人定時督導顧客防疫措施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67D00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1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hAnsi="Bahnschrift"/>
                <w:sz w:val="26"/>
                <w:szCs w:val="26"/>
              </w:rPr>
            </w:pPr>
            <w:r>
              <w:rPr>
                <w:rFonts w:ascii="Bahnschrift" w:hAnsi="Bahnschrift" w:hint="eastAsia"/>
                <w:sz w:val="26"/>
                <w:szCs w:val="26"/>
              </w:rPr>
              <w:t>6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Default="00C90FBA" w:rsidP="00C90FBA">
            <w:pPr>
              <w:pStyle w:val="Standard"/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從業人員應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成以上已施打至少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劑疫苗滿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14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天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(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應提供人員清冊及接種證明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3645">
              <w:rPr>
                <w:rFonts w:ascii="標楷體" w:eastAsia="標楷體" w:hAnsi="標楷體" w:hint="eastAsia"/>
                <w:sz w:val="26"/>
                <w:szCs w:val="26"/>
              </w:rPr>
              <w:t>是 □　否□</w:t>
            </w:r>
          </w:p>
        </w:tc>
      </w:tr>
      <w:tr w:rsidR="00C90FBA" w:rsidTr="00067D00">
        <w:trPr>
          <w:trHeight w:val="446"/>
        </w:trPr>
        <w:tc>
          <w:tcPr>
            <w:tcW w:w="10436" w:type="dxa"/>
            <w:gridSpan w:val="7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837F9F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D7221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錄影節目帶播映場所(</w:t>
            </w:r>
            <w:r w:rsidRPr="00FD7221">
              <w:rPr>
                <w:rFonts w:ascii="Liberation Serif" w:eastAsia="標楷體" w:hAnsi="Liberation Serif" w:cs="Liberation Serif"/>
                <w:b/>
                <w:color w:val="000000"/>
                <w:w w:val="120"/>
                <w:szCs w:val="24"/>
              </w:rPr>
              <w:t>MTV</w:t>
            </w:r>
            <w:r w:rsidRPr="00FD7221"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E8246B">
              <w:rPr>
                <w:rFonts w:ascii="Bahnschrift" w:eastAsia="標楷體" w:hAnsi="Bahnschrift" w:cs="Times New Roman"/>
                <w:b/>
                <w:color w:val="000000"/>
                <w:w w:val="120"/>
                <w:sz w:val="26"/>
                <w:szCs w:val="26"/>
              </w:rPr>
              <w:t>遵行事項</w:t>
            </w:r>
          </w:p>
        </w:tc>
      </w:tr>
      <w:tr w:rsidR="00C90FBA" w:rsidTr="00D84FFA">
        <w:trPr>
          <w:trHeight w:val="411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hAnsi="Bahnschrift"/>
                <w:sz w:val="26"/>
                <w:szCs w:val="26"/>
              </w:rPr>
            </w:pPr>
            <w:r w:rsidRPr="00067D00">
              <w:rPr>
                <w:rFonts w:ascii="Bahnschrift" w:hAnsi="Bahnschrift"/>
                <w:sz w:val="26"/>
                <w:szCs w:val="26"/>
              </w:rPr>
              <w:t>1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7D00">
              <w:rPr>
                <w:rFonts w:ascii="標楷體" w:eastAsia="標楷體" w:hAnsi="標楷體" w:hint="eastAsia"/>
                <w:sz w:val="26"/>
                <w:szCs w:val="26"/>
              </w:rPr>
              <w:t>每組顧客消費完畢後，應清消包廂環境設備，距下一組顧客使用至少隔30分鐘。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067D00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657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hAnsi="Bahnschrift"/>
                <w:sz w:val="26"/>
                <w:szCs w:val="26"/>
              </w:rPr>
            </w:pPr>
            <w:r w:rsidRPr="00067D00">
              <w:rPr>
                <w:rFonts w:ascii="Bahnschrift" w:hAnsi="Bahnschrift"/>
                <w:sz w:val="26"/>
                <w:szCs w:val="26"/>
              </w:rPr>
              <w:t>2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691E">
              <w:rPr>
                <w:rFonts w:ascii="標楷體" w:eastAsia="標楷體" w:hAnsi="標楷體" w:hint="eastAsia"/>
                <w:sz w:val="26"/>
                <w:szCs w:val="26"/>
              </w:rPr>
              <w:t>維持場所良好通風，每2小時透過抽風機、空調或其他方式進行換氣，加速室內空氣循環。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067D00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3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hAnsi="Bahnschrift"/>
                <w:sz w:val="26"/>
                <w:szCs w:val="26"/>
              </w:rPr>
            </w:pPr>
            <w:r>
              <w:rPr>
                <w:rFonts w:ascii="Bahnschrift" w:hAnsi="Bahnschrift" w:hint="eastAsia"/>
                <w:sz w:val="26"/>
                <w:szCs w:val="26"/>
              </w:rPr>
              <w:t>3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Pr="0060691E" w:rsidRDefault="00C90FBA" w:rsidP="00C90FBA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3FE3">
              <w:rPr>
                <w:rFonts w:ascii="標楷體" w:eastAsia="標楷體" w:hAnsi="標楷體" w:hint="eastAsia"/>
                <w:sz w:val="26"/>
                <w:szCs w:val="26"/>
              </w:rPr>
              <w:t>現場不得有陪侍服務。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67D00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3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hAnsi="Bahnschrift"/>
                <w:sz w:val="26"/>
                <w:szCs w:val="26"/>
              </w:rPr>
            </w:pPr>
            <w:r>
              <w:rPr>
                <w:rFonts w:ascii="Bahnschrift" w:hAnsi="Bahnschrift" w:hint="eastAsia"/>
                <w:sz w:val="26"/>
                <w:szCs w:val="26"/>
              </w:rPr>
              <w:t>4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如提供穿戴式、互動式、觸控式之裝置，應清消後再提供使用。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067D00">
              <w:rPr>
                <w:rFonts w:ascii="標楷體" w:eastAsia="標楷體" w:hAnsi="標楷體"/>
                <w:color w:val="000000"/>
                <w:sz w:val="26"/>
                <w:szCs w:val="26"/>
              </w:rPr>
              <w:t>是 □　否□</w:t>
            </w:r>
          </w:p>
        </w:tc>
      </w:tr>
      <w:tr w:rsidR="00C90FBA" w:rsidTr="00D84FFA">
        <w:trPr>
          <w:trHeight w:val="360"/>
        </w:trPr>
        <w:tc>
          <w:tcPr>
            <w:tcW w:w="70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Bahnschrift" w:hAnsi="Bahnschrift"/>
                <w:sz w:val="26"/>
                <w:szCs w:val="26"/>
              </w:rPr>
            </w:pPr>
            <w:r>
              <w:rPr>
                <w:rFonts w:ascii="Bahnschrift" w:hAnsi="Bahnschrift" w:hint="eastAsia"/>
                <w:sz w:val="26"/>
                <w:szCs w:val="26"/>
              </w:rPr>
              <w:t>5</w:t>
            </w:r>
          </w:p>
        </w:tc>
        <w:tc>
          <w:tcPr>
            <w:tcW w:w="7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Default="00C90FBA" w:rsidP="00C90FBA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從業人員應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成以上已施打至少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劑疫苗滿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14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天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(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應提供人員清冊及接種證明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</w:t>
            </w:r>
            <w:r w:rsidRPr="00067D0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0FBA" w:rsidRPr="00067D00" w:rsidRDefault="00C90FBA" w:rsidP="00C90FBA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3645">
              <w:rPr>
                <w:rFonts w:ascii="標楷體" w:eastAsia="標楷體" w:hAnsi="標楷體" w:hint="eastAsia"/>
                <w:sz w:val="26"/>
                <w:szCs w:val="26"/>
              </w:rPr>
              <w:t>是 □　否□</w:t>
            </w:r>
          </w:p>
        </w:tc>
      </w:tr>
      <w:tr w:rsidR="00C90FBA" w:rsidTr="00A56CC4">
        <w:trPr>
          <w:trHeight w:val="3568"/>
        </w:trPr>
        <w:tc>
          <w:tcPr>
            <w:tcW w:w="5921" w:type="dxa"/>
            <w:gridSpan w:val="4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Default="00C90FBA" w:rsidP="00C90FBA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>
              <w:rPr>
                <w:rFonts w:ascii="標楷體" w:eastAsia="標楷體" w:hAnsi="標楷體"/>
                <w:color w:val="000000"/>
                <w:szCs w:val="36"/>
              </w:rPr>
              <w:t>具結人資料：</w:t>
            </w:r>
          </w:p>
          <w:p w:rsidR="00C90FBA" w:rsidRDefault="00C90FBA" w:rsidP="00C90FBA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36"/>
              </w:rPr>
              <w:t>負責人：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　　　　　　　　　　　  　（簽名）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br/>
            </w:r>
            <w:r>
              <w:rPr>
                <w:rFonts w:ascii="標楷體" w:eastAsia="標楷體" w:hAnsi="標楷體"/>
                <w:color w:val="000000"/>
                <w:szCs w:val="36"/>
              </w:rPr>
              <w:t>負責人身分證字號：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color w:val="000000"/>
                <w:szCs w:val="36"/>
              </w:rPr>
              <w:br/>
              <w:t>負責人聯絡電話：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  <w:color w:val="000000"/>
                <w:szCs w:val="36"/>
              </w:rPr>
              <w:t xml:space="preserve">                </w:t>
            </w:r>
          </w:p>
          <w:p w:rsidR="00C90FBA" w:rsidRDefault="00C90FBA" w:rsidP="00C90FBA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具結人願意</w:t>
            </w:r>
            <w:r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經新北市政府核准及公布後，始得營業，並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落實以上檢核項目與配合</w:t>
            </w:r>
            <w:r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新北市政府公告防疫措施。本次復業所提相關申請填報內容均屬實，倘有虛偽、不實、造假等情形，將不予同意復業申請。</w:t>
            </w:r>
          </w:p>
        </w:tc>
        <w:tc>
          <w:tcPr>
            <w:tcW w:w="451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0FBA" w:rsidRDefault="00C90FBA" w:rsidP="00C90FBA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666666"/>
                <w:sz w:val="28"/>
                <w:szCs w:val="28"/>
              </w:rPr>
              <w:t>公司或商號印章</w:t>
            </w:r>
          </w:p>
          <w:p w:rsidR="00C90FBA" w:rsidRDefault="00C90FBA" w:rsidP="00C90FBA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C90FBA" w:rsidRDefault="00C90FBA" w:rsidP="00C90FBA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C90FBA" w:rsidRDefault="00C90FBA" w:rsidP="00C90FBA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C90FBA" w:rsidRDefault="00C90FBA" w:rsidP="00C90FBA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C90FBA" w:rsidRDefault="00C90FBA" w:rsidP="00C90FBA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C90FBA" w:rsidRPr="00E02FAD" w:rsidRDefault="00C90FBA" w:rsidP="00C90FBA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E02FAD">
              <w:rPr>
                <w:rFonts w:ascii="標楷體" w:eastAsia="標楷體" w:hAnsi="標楷體"/>
                <w:color w:val="808080"/>
                <w:sz w:val="28"/>
                <w:szCs w:val="28"/>
              </w:rPr>
              <w:t>代表人或負責人、營業人印章</w:t>
            </w:r>
          </w:p>
        </w:tc>
      </w:tr>
    </w:tbl>
    <w:p w:rsidR="00C2267A" w:rsidRPr="00FD7221" w:rsidRDefault="003547FF" w:rsidP="00E8246B">
      <w:pPr>
        <w:pStyle w:val="Standard"/>
        <w:snapToGrid w:val="0"/>
        <w:spacing w:line="240" w:lineRule="auto"/>
        <w:jc w:val="both"/>
        <w:rPr>
          <w:rFonts w:ascii="標楷體" w:eastAsia="標楷體" w:hAnsi="標楷體"/>
          <w:b/>
          <w:bCs/>
          <w:szCs w:val="24"/>
        </w:rPr>
      </w:pPr>
      <w:r>
        <w:rPr>
          <w:rStyle w:val="StrongEmphasis"/>
          <w:rFonts w:ascii="標楷體" w:eastAsia="標楷體" w:hAnsi="標楷體"/>
          <w:szCs w:val="24"/>
        </w:rPr>
        <w:t>新北市</w:t>
      </w:r>
      <w:r w:rsidR="00FD7221">
        <w:rPr>
          <w:rStyle w:val="StrongEmphasis"/>
          <w:rFonts w:ascii="標楷體" w:eastAsia="標楷體" w:hAnsi="標楷體" w:hint="eastAsia"/>
          <w:szCs w:val="24"/>
        </w:rPr>
        <w:t>休閒娛樂營業場所</w:t>
      </w:r>
      <w:r>
        <w:rPr>
          <w:rStyle w:val="StrongEmphasis"/>
          <w:rFonts w:ascii="標楷體" w:eastAsia="標楷體" w:hAnsi="標楷體"/>
          <w:szCs w:val="24"/>
        </w:rPr>
        <w:t>請依新北市政府110年</w:t>
      </w:r>
      <w:r w:rsidR="003E0A4D">
        <w:rPr>
          <w:rStyle w:val="StrongEmphasis"/>
          <w:rFonts w:ascii="標楷體" w:eastAsia="標楷體" w:hAnsi="標楷體" w:hint="eastAsia"/>
          <w:szCs w:val="24"/>
        </w:rPr>
        <w:t>1</w:t>
      </w:r>
      <w:r w:rsidR="003E0A4D">
        <w:rPr>
          <w:rStyle w:val="StrongEmphasis"/>
          <w:rFonts w:ascii="標楷體" w:eastAsia="標楷體" w:hAnsi="標楷體"/>
          <w:szCs w:val="24"/>
        </w:rPr>
        <w:t>1</w:t>
      </w:r>
      <w:r>
        <w:rPr>
          <w:rStyle w:val="StrongEmphasis"/>
          <w:rFonts w:ascii="標楷體" w:eastAsia="標楷體" w:hAnsi="標楷體"/>
          <w:szCs w:val="24"/>
        </w:rPr>
        <w:t>月</w:t>
      </w:r>
      <w:r w:rsidR="003E0A4D">
        <w:rPr>
          <w:rStyle w:val="StrongEmphasis"/>
          <w:rFonts w:ascii="標楷體" w:eastAsia="標楷體" w:hAnsi="標楷體"/>
          <w:szCs w:val="24"/>
        </w:rPr>
        <w:t>2</w:t>
      </w:r>
      <w:r>
        <w:rPr>
          <w:rStyle w:val="StrongEmphasis"/>
          <w:rFonts w:ascii="標楷體" w:eastAsia="標楷體" w:hAnsi="標楷體"/>
          <w:szCs w:val="24"/>
        </w:rPr>
        <w:t>日公告防疫規範，提出復業申請，並提交「復業申請書表」及應備文件</w:t>
      </w:r>
      <w:r w:rsidR="006E1565">
        <w:rPr>
          <w:rStyle w:val="StrongEmphasis"/>
          <w:rFonts w:ascii="標楷體" w:eastAsia="標楷體" w:hAnsi="標楷體" w:hint="eastAsia"/>
          <w:szCs w:val="24"/>
        </w:rPr>
        <w:t>(</w:t>
      </w:r>
      <w:r w:rsidR="006E1565" w:rsidRPr="006E1565">
        <w:rPr>
          <w:rStyle w:val="StrongEmphasis"/>
          <w:rFonts w:ascii="標楷體" w:eastAsia="標楷體" w:hAnsi="標楷體" w:hint="eastAsia"/>
          <w:szCs w:val="24"/>
        </w:rPr>
        <w:t>含防疫計畫、照片、從業人員疫苗接種清冊與證明</w:t>
      </w:r>
      <w:r w:rsidR="003E0A4D">
        <w:rPr>
          <w:rStyle w:val="StrongEmphasis"/>
          <w:rFonts w:ascii="標楷體" w:eastAsia="標楷體" w:hAnsi="標楷體" w:hint="eastAsia"/>
          <w:szCs w:val="24"/>
        </w:rPr>
        <w:t>等</w:t>
      </w:r>
      <w:r w:rsidR="006E1565" w:rsidRPr="006E1565">
        <w:rPr>
          <w:rStyle w:val="StrongEmphasis"/>
          <w:rFonts w:ascii="標楷體" w:eastAsia="標楷體" w:hAnsi="標楷體" w:hint="eastAsia"/>
          <w:szCs w:val="24"/>
        </w:rPr>
        <w:t>)</w:t>
      </w:r>
      <w:r>
        <w:rPr>
          <w:rStyle w:val="StrongEmphasis"/>
          <w:rFonts w:ascii="標楷體" w:eastAsia="標楷體" w:hAnsi="標楷體"/>
          <w:szCs w:val="24"/>
        </w:rPr>
        <w:t>，郵寄至新北市政府經濟發展局，</w:t>
      </w:r>
      <w:r w:rsidR="00E14AD7">
        <w:rPr>
          <w:rStyle w:val="StrongEmphasis"/>
          <w:rFonts w:ascii="標楷體" w:eastAsia="標楷體" w:hAnsi="標楷體" w:hint="eastAsia"/>
          <w:szCs w:val="24"/>
        </w:rPr>
        <w:t>經核准後將公</w:t>
      </w:r>
      <w:r w:rsidR="00E14AD7" w:rsidRPr="00E14AD7">
        <w:rPr>
          <w:rStyle w:val="StrongEmphasis"/>
          <w:rFonts w:ascii="標楷體" w:eastAsia="標楷體" w:hAnsi="標楷體" w:hint="eastAsia"/>
          <w:szCs w:val="24"/>
        </w:rPr>
        <w:t>文貼示於營業場所</w:t>
      </w:r>
      <w:r>
        <w:rPr>
          <w:rStyle w:val="StrongEmphasis"/>
          <w:rFonts w:ascii="標楷體" w:eastAsia="標楷體" w:hAnsi="標楷體"/>
          <w:szCs w:val="24"/>
        </w:rPr>
        <w:t>，始續依防疫規範復業。</w:t>
      </w:r>
      <w:r>
        <w:rPr>
          <w:rFonts w:ascii="標楷體" w:eastAsia="標楷體" w:hAnsi="標楷體"/>
          <w:szCs w:val="24"/>
        </w:rPr>
        <w:t>郵寄地址：220新北市板橋區中山路1段161號3樓新北市政府經濟發展局商業發展科(</w:t>
      </w:r>
      <w:r w:rsidR="00FD7221">
        <w:rPr>
          <w:rFonts w:ascii="標楷體" w:eastAsia="標楷體" w:hAnsi="標楷體" w:hint="eastAsia"/>
          <w:szCs w:val="24"/>
        </w:rPr>
        <w:t>休閒娛樂營業場所</w:t>
      </w:r>
      <w:r>
        <w:rPr>
          <w:rFonts w:ascii="標楷體" w:eastAsia="標楷體" w:hAnsi="標楷體"/>
          <w:szCs w:val="24"/>
        </w:rPr>
        <w:t>復業申請)</w:t>
      </w:r>
    </w:p>
    <w:sectPr w:rsidR="00C2267A" w:rsidRPr="00FD7221">
      <w:pgSz w:w="11906" w:h="16838"/>
      <w:pgMar w:top="225" w:right="720" w:bottom="503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4E" w:rsidRDefault="007C5C4E">
      <w:r>
        <w:separator/>
      </w:r>
    </w:p>
  </w:endnote>
  <w:endnote w:type="continuationSeparator" w:id="0">
    <w:p w:rsidR="007C5C4E" w:rsidRDefault="007C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4E" w:rsidRDefault="007C5C4E">
      <w:r>
        <w:rPr>
          <w:color w:val="000000"/>
        </w:rPr>
        <w:separator/>
      </w:r>
    </w:p>
  </w:footnote>
  <w:footnote w:type="continuationSeparator" w:id="0">
    <w:p w:rsidR="007C5C4E" w:rsidRDefault="007C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71C"/>
    <w:multiLevelType w:val="multilevel"/>
    <w:tmpl w:val="7384027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7A"/>
    <w:rsid w:val="00023D25"/>
    <w:rsid w:val="00041D2E"/>
    <w:rsid w:val="00067D00"/>
    <w:rsid w:val="000A5356"/>
    <w:rsid w:val="000D202D"/>
    <w:rsid w:val="000E1804"/>
    <w:rsid w:val="000F2F2D"/>
    <w:rsid w:val="000F538F"/>
    <w:rsid w:val="00145B94"/>
    <w:rsid w:val="001700BF"/>
    <w:rsid w:val="001C2ED1"/>
    <w:rsid w:val="001E026A"/>
    <w:rsid w:val="002214C6"/>
    <w:rsid w:val="002361E5"/>
    <w:rsid w:val="00265D2E"/>
    <w:rsid w:val="00281C38"/>
    <w:rsid w:val="00287AB2"/>
    <w:rsid w:val="002961F5"/>
    <w:rsid w:val="002C7303"/>
    <w:rsid w:val="00302D25"/>
    <w:rsid w:val="00323645"/>
    <w:rsid w:val="00324FC2"/>
    <w:rsid w:val="00334CEF"/>
    <w:rsid w:val="003460F8"/>
    <w:rsid w:val="003547FF"/>
    <w:rsid w:val="00390542"/>
    <w:rsid w:val="003C5756"/>
    <w:rsid w:val="003E0A4D"/>
    <w:rsid w:val="0042140E"/>
    <w:rsid w:val="004246D4"/>
    <w:rsid w:val="004254CC"/>
    <w:rsid w:val="0046176B"/>
    <w:rsid w:val="00490AE3"/>
    <w:rsid w:val="00501140"/>
    <w:rsid w:val="00525FBC"/>
    <w:rsid w:val="00533CBA"/>
    <w:rsid w:val="00567590"/>
    <w:rsid w:val="005A46CE"/>
    <w:rsid w:val="005B049B"/>
    <w:rsid w:val="005C33C3"/>
    <w:rsid w:val="005E21F9"/>
    <w:rsid w:val="005E67AE"/>
    <w:rsid w:val="0060691E"/>
    <w:rsid w:val="006171B1"/>
    <w:rsid w:val="00640236"/>
    <w:rsid w:val="0068770D"/>
    <w:rsid w:val="006C7E6A"/>
    <w:rsid w:val="006E1565"/>
    <w:rsid w:val="00714CFA"/>
    <w:rsid w:val="007260F0"/>
    <w:rsid w:val="00732944"/>
    <w:rsid w:val="0073762C"/>
    <w:rsid w:val="00755287"/>
    <w:rsid w:val="00770B8E"/>
    <w:rsid w:val="00791B03"/>
    <w:rsid w:val="007943A3"/>
    <w:rsid w:val="00796506"/>
    <w:rsid w:val="007C5C4E"/>
    <w:rsid w:val="00807F4A"/>
    <w:rsid w:val="00837F9F"/>
    <w:rsid w:val="00853274"/>
    <w:rsid w:val="00855994"/>
    <w:rsid w:val="00866AE6"/>
    <w:rsid w:val="00880137"/>
    <w:rsid w:val="00883234"/>
    <w:rsid w:val="008871C4"/>
    <w:rsid w:val="008B32DE"/>
    <w:rsid w:val="008D3758"/>
    <w:rsid w:val="00901C93"/>
    <w:rsid w:val="00910FF5"/>
    <w:rsid w:val="009274BA"/>
    <w:rsid w:val="00981865"/>
    <w:rsid w:val="00991913"/>
    <w:rsid w:val="0099208F"/>
    <w:rsid w:val="009B1A75"/>
    <w:rsid w:val="009B7B6D"/>
    <w:rsid w:val="009C4924"/>
    <w:rsid w:val="009D6037"/>
    <w:rsid w:val="00A4221E"/>
    <w:rsid w:val="00A56CC4"/>
    <w:rsid w:val="00A7550C"/>
    <w:rsid w:val="00AB264F"/>
    <w:rsid w:val="00AD5472"/>
    <w:rsid w:val="00B147E2"/>
    <w:rsid w:val="00B53987"/>
    <w:rsid w:val="00B624AD"/>
    <w:rsid w:val="00BA1ED2"/>
    <w:rsid w:val="00C2267A"/>
    <w:rsid w:val="00C35690"/>
    <w:rsid w:val="00C90FBA"/>
    <w:rsid w:val="00CB1040"/>
    <w:rsid w:val="00CE2C43"/>
    <w:rsid w:val="00CE38E2"/>
    <w:rsid w:val="00D00FD5"/>
    <w:rsid w:val="00D1149E"/>
    <w:rsid w:val="00D17B28"/>
    <w:rsid w:val="00D40A28"/>
    <w:rsid w:val="00D4525C"/>
    <w:rsid w:val="00D51C01"/>
    <w:rsid w:val="00D84FFA"/>
    <w:rsid w:val="00DB51BD"/>
    <w:rsid w:val="00E02FAD"/>
    <w:rsid w:val="00E14AD7"/>
    <w:rsid w:val="00E56CE4"/>
    <w:rsid w:val="00E8246B"/>
    <w:rsid w:val="00E83A8F"/>
    <w:rsid w:val="00EA6CA8"/>
    <w:rsid w:val="00ED5B0F"/>
    <w:rsid w:val="00EF3FE3"/>
    <w:rsid w:val="00F01356"/>
    <w:rsid w:val="00F17FC5"/>
    <w:rsid w:val="00FD37F8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B8DA2"/>
  <w15:docId w15:val="{E0AFFE8A-2D79-4DC8-BE29-550FA18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line="10" w:lineRule="atLeast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">
    <w:name w:val="標題1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pPr>
      <w:spacing w:line="276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Textbody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customStyle="1" w:styleId="10">
    <w:name w:val="表格內文1"/>
    <w:pPr>
      <w:textAlignment w:val="auto"/>
    </w:pPr>
    <w:rPr>
      <w:rFonts w:cs="Times New Roman"/>
    </w:rPr>
  </w:style>
  <w:style w:type="paragraph" w:styleId="Web">
    <w:name w:val="Normal (Web)"/>
    <w:basedOn w:val="Standard"/>
    <w:pPr>
      <w:widowControl/>
      <w:spacing w:before="100" w:after="142" w:line="288" w:lineRule="auto"/>
    </w:pPr>
    <w:rPr>
      <w:rFonts w:ascii="新細明體" w:hAnsi="新細明體" w:cs="新細明體"/>
      <w:szCs w:val="24"/>
    </w:rPr>
  </w:style>
  <w:style w:type="character" w:customStyle="1" w:styleId="a9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rPr>
      <w:sz w:val="18"/>
      <w:szCs w:val="18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D636-20AE-4ED3-9698-947CEAE3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徐正</dc:creator>
  <dc:description/>
  <cp:lastModifiedBy>黃建勳</cp:lastModifiedBy>
  <cp:revision>16</cp:revision>
  <cp:lastPrinted>2021-11-02T03:21:00Z</cp:lastPrinted>
  <dcterms:created xsi:type="dcterms:W3CDTF">2021-11-02T02:06:00Z</dcterms:created>
  <dcterms:modified xsi:type="dcterms:W3CDTF">2021-11-03T08:27:00Z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