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0" w:rsidRPr="00BA1234" w:rsidRDefault="00CC3280" w:rsidP="00CC3280">
      <w:pPr>
        <w:jc w:val="center"/>
        <w:rPr>
          <w:rFonts w:ascii="標楷體" w:eastAsia="標楷體" w:hAnsi="標楷體" w:cs="夹发砰-WinCharSetFFFF-H"/>
          <w:b/>
          <w:kern w:val="0"/>
          <w:sz w:val="40"/>
          <w:szCs w:val="38"/>
        </w:rPr>
      </w:pPr>
      <w:bookmarkStart w:id="0" w:name="_GoBack"/>
      <w:r w:rsidRPr="00F24FE7">
        <w:rPr>
          <w:rFonts w:ascii="標楷體" w:eastAsia="標楷體" w:hAnsi="標楷體" w:cs="夹发砰-WinCharSetFFFF-H" w:hint="eastAsia"/>
          <w:b/>
          <w:kern w:val="0"/>
          <w:sz w:val="36"/>
          <w:szCs w:val="38"/>
        </w:rPr>
        <w:t>經濟發展局</w:t>
      </w:r>
      <w:r w:rsidR="00BA1234" w:rsidRPr="00F24FE7">
        <w:rPr>
          <w:rFonts w:ascii="標楷體" w:eastAsia="標楷體" w:hAnsi="標楷體" w:cs="夹发砰-WinCharSetFFFF-H" w:hint="eastAsia"/>
          <w:b/>
          <w:kern w:val="0"/>
          <w:sz w:val="36"/>
          <w:szCs w:val="38"/>
        </w:rPr>
        <w:t>職員性別統計分析</w:t>
      </w:r>
      <w:bookmarkEnd w:id="0"/>
    </w:p>
    <w:p w:rsidR="00BA1234" w:rsidRPr="00BA1234" w:rsidRDefault="00BA1234" w:rsidP="00BA1234">
      <w:pPr>
        <w:jc w:val="right"/>
        <w:rPr>
          <w:rFonts w:ascii="標楷體" w:eastAsia="標楷體" w:hAnsi="標楷體" w:cs="夹发砰-WinCharSetFFFF-H"/>
          <w:b/>
          <w:kern w:val="0"/>
          <w:sz w:val="28"/>
          <w:szCs w:val="38"/>
        </w:rPr>
      </w:pPr>
      <w:r w:rsidRPr="00F24FE7">
        <w:rPr>
          <w:rFonts w:ascii="標楷體" w:eastAsia="標楷體" w:hAnsi="標楷體" w:cs="夹发砰-WinCharSetFFFF-H" w:hint="eastAsia"/>
          <w:b/>
          <w:kern w:val="0"/>
          <w:szCs w:val="38"/>
        </w:rPr>
        <w:t>經發局會計室</w:t>
      </w:r>
    </w:p>
    <w:p w:rsidR="00CC3280" w:rsidRPr="00BA1234" w:rsidRDefault="00CC3280" w:rsidP="00F134D1">
      <w:pPr>
        <w:pStyle w:val="a5"/>
        <w:numPr>
          <w:ilvl w:val="0"/>
          <w:numId w:val="5"/>
        </w:numPr>
        <w:ind w:leftChars="0"/>
        <w:rPr>
          <w:rFonts w:ascii="標楷體" w:eastAsia="標楷體" w:hAnsi="標楷體" w:cs="夹发砰-WinCharSetFFFF-H"/>
          <w:kern w:val="0"/>
          <w:sz w:val="32"/>
          <w:szCs w:val="38"/>
        </w:rPr>
      </w:pPr>
      <w:r w:rsidRPr="00BA1234">
        <w:rPr>
          <w:rFonts w:ascii="標楷體" w:eastAsia="標楷體" w:hAnsi="標楷體" w:cs="夹发砰-WinCharSetFFFF-H" w:hint="eastAsia"/>
          <w:kern w:val="0"/>
          <w:sz w:val="32"/>
          <w:szCs w:val="38"/>
        </w:rPr>
        <w:t>本局員工性別統計</w:t>
      </w:r>
    </w:p>
    <w:p w:rsidR="00CC3280" w:rsidRPr="009F2D55" w:rsidRDefault="00CC3280" w:rsidP="004C531E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夹发砰-WinCharSetFFFF-H"/>
          <w:kern w:val="0"/>
          <w:sz w:val="28"/>
          <w:szCs w:val="38"/>
        </w:rPr>
      </w:pPr>
      <w:r w:rsidRPr="009F2D55">
        <w:rPr>
          <w:rFonts w:ascii="標楷體" w:eastAsia="標楷體" w:hAnsi="標楷體" w:cs="夹发砰-WinCharSetFFFF-H" w:hint="eastAsia"/>
          <w:kern w:val="0"/>
          <w:sz w:val="28"/>
          <w:szCs w:val="38"/>
        </w:rPr>
        <w:t>員工性別比率</w:t>
      </w:r>
    </w:p>
    <w:p w:rsidR="00CC3280" w:rsidRPr="002A5341" w:rsidRDefault="001D13FA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5341">
        <w:rPr>
          <w:rFonts w:ascii="標楷體" w:eastAsia="標楷體" w:hAnsi="標楷體" w:hint="eastAsia"/>
          <w:sz w:val="28"/>
          <w:szCs w:val="28"/>
        </w:rPr>
        <w:t>以10</w:t>
      </w:r>
      <w:r w:rsidRPr="002A5341">
        <w:rPr>
          <w:rFonts w:ascii="標楷體" w:eastAsia="標楷體" w:hAnsi="標楷體"/>
          <w:sz w:val="28"/>
          <w:szCs w:val="28"/>
        </w:rPr>
        <w:t>7</w:t>
      </w:r>
      <w:r w:rsidR="004C531E" w:rsidRPr="002A5341">
        <w:rPr>
          <w:rFonts w:ascii="標楷體" w:eastAsia="標楷體" w:hAnsi="標楷體" w:hint="eastAsia"/>
          <w:sz w:val="28"/>
          <w:szCs w:val="28"/>
        </w:rPr>
        <w:t>年底觀察，本局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員工共計</w:t>
      </w:r>
      <w:r w:rsidRPr="002A5341">
        <w:rPr>
          <w:rFonts w:ascii="標楷體" w:eastAsia="標楷體" w:hAnsi="標楷體" w:hint="eastAsia"/>
          <w:sz w:val="28"/>
          <w:szCs w:val="28"/>
        </w:rPr>
        <w:t>258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人，其中男性占</w:t>
      </w:r>
      <w:r w:rsidRPr="002A5341">
        <w:rPr>
          <w:rFonts w:ascii="標楷體" w:eastAsia="標楷體" w:hAnsi="標楷體" w:hint="eastAsia"/>
          <w:sz w:val="28"/>
          <w:szCs w:val="28"/>
        </w:rPr>
        <w:t>38.76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％，女性占</w:t>
      </w:r>
      <w:r w:rsidRPr="002A5341">
        <w:rPr>
          <w:rFonts w:ascii="標楷體" w:eastAsia="標楷體" w:hAnsi="標楷體" w:hint="eastAsia"/>
          <w:sz w:val="28"/>
          <w:szCs w:val="28"/>
        </w:rPr>
        <w:t>61.24</w:t>
      </w:r>
      <w:r w:rsidR="004C531E" w:rsidRPr="002A5341">
        <w:rPr>
          <w:rFonts w:ascii="標楷體" w:eastAsia="標楷體" w:hAnsi="標楷體" w:hint="eastAsia"/>
          <w:sz w:val="28"/>
          <w:szCs w:val="28"/>
        </w:rPr>
        <w:t>％，女性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比</w:t>
      </w:r>
      <w:r w:rsidR="004C531E" w:rsidRPr="002A5341">
        <w:rPr>
          <w:rFonts w:ascii="標楷體" w:eastAsia="標楷體" w:hAnsi="標楷體" w:hint="eastAsia"/>
          <w:sz w:val="28"/>
          <w:szCs w:val="28"/>
        </w:rPr>
        <w:t>男性人數較多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。再進一步觀察員工組成概況，由於人員任用方式及業務屬性的差異，男女員工比重呈現不同差異，本局現有編制員額共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144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人，女性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80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人，占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55.56</w:t>
      </w:r>
      <w:r w:rsidR="00CC3280" w:rsidRPr="002A5341">
        <w:rPr>
          <w:rFonts w:ascii="標楷體" w:eastAsia="標楷體" w:hAnsi="標楷體"/>
          <w:sz w:val="28"/>
          <w:szCs w:val="28"/>
        </w:rPr>
        <w:t>%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，約聘僱人員共</w:t>
      </w:r>
      <w:r w:rsidR="004C531E" w:rsidRPr="002A5341">
        <w:rPr>
          <w:rFonts w:ascii="標楷體" w:eastAsia="標楷體" w:hAnsi="標楷體" w:hint="eastAsia"/>
          <w:sz w:val="28"/>
          <w:szCs w:val="28"/>
        </w:rPr>
        <w:t>9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0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人，女性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63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人，占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70</w:t>
      </w:r>
      <w:r w:rsidR="00CC3280" w:rsidRPr="002A5341">
        <w:rPr>
          <w:rFonts w:ascii="標楷體" w:eastAsia="標楷體" w:hAnsi="標楷體"/>
          <w:sz w:val="28"/>
          <w:szCs w:val="28"/>
        </w:rPr>
        <w:t>%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，</w:t>
      </w:r>
      <w:r w:rsidR="004C531E" w:rsidRPr="002A5341">
        <w:rPr>
          <w:rFonts w:ascii="標楷體" w:eastAsia="標楷體" w:hAnsi="標楷體" w:hint="eastAsia"/>
          <w:sz w:val="28"/>
          <w:szCs w:val="28"/>
        </w:rPr>
        <w:t>臨時雇工及雇工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共</w:t>
      </w:r>
      <w:r w:rsidR="004C531E" w:rsidRPr="002A5341">
        <w:rPr>
          <w:rFonts w:ascii="標楷體" w:eastAsia="標楷體" w:hAnsi="標楷體"/>
          <w:sz w:val="28"/>
          <w:szCs w:val="28"/>
        </w:rPr>
        <w:t>2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4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人，女性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15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人，占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62</w:t>
      </w:r>
      <w:r w:rsidR="00F82625" w:rsidRPr="002A5341">
        <w:rPr>
          <w:rFonts w:ascii="標楷體" w:eastAsia="標楷體" w:hAnsi="標楷體"/>
          <w:sz w:val="28"/>
          <w:szCs w:val="28"/>
        </w:rPr>
        <w:t>.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50</w:t>
      </w:r>
      <w:r w:rsidR="00CC3280" w:rsidRPr="002A5341">
        <w:rPr>
          <w:rFonts w:ascii="標楷體" w:eastAsia="標楷體" w:hAnsi="標楷體"/>
          <w:sz w:val="28"/>
          <w:szCs w:val="28"/>
        </w:rPr>
        <w:t>%</w:t>
      </w:r>
      <w:r w:rsidR="00CC3280" w:rsidRPr="002A5341">
        <w:rPr>
          <w:rFonts w:ascii="標楷體" w:eastAsia="標楷體" w:hAnsi="標楷體" w:hint="eastAsia"/>
          <w:sz w:val="28"/>
          <w:szCs w:val="28"/>
        </w:rPr>
        <w:t>。</w:t>
      </w:r>
    </w:p>
    <w:p w:rsidR="004C531E" w:rsidRPr="002A5341" w:rsidRDefault="004C531E" w:rsidP="009F2D5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A5341">
        <w:rPr>
          <w:rFonts w:ascii="標楷體" w:eastAsia="標楷體" w:hAnsi="標楷體" w:hint="eastAsia"/>
          <w:sz w:val="28"/>
          <w:szCs w:val="28"/>
        </w:rPr>
        <w:t>主管性別比率</w:t>
      </w:r>
    </w:p>
    <w:p w:rsidR="002A5341" w:rsidRPr="002A5341" w:rsidRDefault="004C531E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5341">
        <w:rPr>
          <w:rFonts w:ascii="標楷體" w:eastAsia="標楷體" w:hAnsi="標楷體"/>
          <w:sz w:val="28"/>
          <w:szCs w:val="28"/>
        </w:rPr>
        <w:t>10</w:t>
      </w:r>
      <w:r w:rsidR="00F82625" w:rsidRPr="002A5341">
        <w:rPr>
          <w:rFonts w:ascii="標楷體" w:eastAsia="標楷體" w:hAnsi="標楷體" w:hint="eastAsia"/>
          <w:sz w:val="28"/>
          <w:szCs w:val="28"/>
        </w:rPr>
        <w:t>7</w:t>
      </w:r>
      <w:r w:rsidRPr="002A5341">
        <w:rPr>
          <w:rFonts w:ascii="標楷體" w:eastAsia="標楷體" w:hAnsi="標楷體" w:hint="eastAsia"/>
          <w:sz w:val="28"/>
          <w:szCs w:val="28"/>
        </w:rPr>
        <w:t>年底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科(股)長以上人員</w:t>
      </w:r>
      <w:r w:rsidRPr="002A5341">
        <w:rPr>
          <w:rFonts w:ascii="標楷體" w:eastAsia="標楷體" w:hAnsi="標楷體" w:hint="eastAsia"/>
          <w:sz w:val="28"/>
          <w:szCs w:val="28"/>
        </w:rPr>
        <w:t>計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38</w:t>
      </w:r>
      <w:r w:rsidRPr="002A5341">
        <w:rPr>
          <w:rFonts w:ascii="標楷體" w:eastAsia="標楷體" w:hAnsi="標楷體" w:hint="eastAsia"/>
          <w:sz w:val="28"/>
          <w:szCs w:val="28"/>
        </w:rPr>
        <w:t>人，其中男性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16</w:t>
      </w:r>
      <w:r w:rsidRPr="002A5341">
        <w:rPr>
          <w:rFonts w:ascii="標楷體" w:eastAsia="標楷體" w:hAnsi="標楷體" w:hint="eastAsia"/>
          <w:sz w:val="28"/>
          <w:szCs w:val="28"/>
        </w:rPr>
        <w:t>人</w:t>
      </w:r>
      <w:r w:rsidRPr="002A5341">
        <w:rPr>
          <w:rFonts w:ascii="標楷體" w:eastAsia="標楷體" w:hAnsi="標楷體"/>
          <w:sz w:val="28"/>
          <w:szCs w:val="28"/>
        </w:rPr>
        <w:t>(</w:t>
      </w:r>
      <w:r w:rsidRPr="002A5341">
        <w:rPr>
          <w:rFonts w:ascii="標楷體" w:eastAsia="標楷體" w:hAnsi="標楷體" w:hint="eastAsia"/>
          <w:sz w:val="28"/>
          <w:szCs w:val="28"/>
        </w:rPr>
        <w:t>占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42</w:t>
      </w:r>
      <w:r w:rsidR="00F134D1" w:rsidRPr="002A5341">
        <w:rPr>
          <w:rFonts w:ascii="標楷體" w:eastAsia="標楷體" w:hAnsi="標楷體"/>
          <w:sz w:val="28"/>
          <w:szCs w:val="28"/>
        </w:rPr>
        <w:t>.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11</w:t>
      </w:r>
      <w:r w:rsidRPr="002A5341">
        <w:rPr>
          <w:rFonts w:ascii="標楷體" w:eastAsia="標楷體" w:hAnsi="標楷體"/>
          <w:sz w:val="28"/>
          <w:szCs w:val="28"/>
        </w:rPr>
        <w:t>%)</w:t>
      </w:r>
      <w:r w:rsidRPr="002A5341">
        <w:rPr>
          <w:rFonts w:ascii="標楷體" w:eastAsia="標楷體" w:hAnsi="標楷體" w:hint="eastAsia"/>
          <w:sz w:val="28"/>
          <w:szCs w:val="28"/>
        </w:rPr>
        <w:t>，女性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22</w:t>
      </w:r>
      <w:r w:rsidRPr="002A5341">
        <w:rPr>
          <w:rFonts w:ascii="標楷體" w:eastAsia="標楷體" w:hAnsi="標楷體" w:hint="eastAsia"/>
          <w:sz w:val="28"/>
          <w:szCs w:val="28"/>
        </w:rPr>
        <w:t>人</w:t>
      </w:r>
      <w:r w:rsidRPr="002A5341">
        <w:rPr>
          <w:rFonts w:ascii="標楷體" w:eastAsia="標楷體" w:hAnsi="標楷體"/>
          <w:sz w:val="28"/>
          <w:szCs w:val="28"/>
        </w:rPr>
        <w:t>(</w:t>
      </w:r>
      <w:r w:rsidRPr="002A5341">
        <w:rPr>
          <w:rFonts w:ascii="標楷體" w:eastAsia="標楷體" w:hAnsi="標楷體" w:hint="eastAsia"/>
          <w:sz w:val="28"/>
          <w:szCs w:val="28"/>
        </w:rPr>
        <w:t>占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57</w:t>
      </w:r>
      <w:r w:rsidR="000138FE" w:rsidRPr="002A5341">
        <w:rPr>
          <w:rFonts w:ascii="標楷體" w:eastAsia="標楷體" w:hAnsi="標楷體"/>
          <w:sz w:val="28"/>
          <w:szCs w:val="28"/>
        </w:rPr>
        <w:t>.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89</w:t>
      </w:r>
      <w:r w:rsidRPr="002A5341">
        <w:rPr>
          <w:rFonts w:ascii="標楷體" w:eastAsia="標楷體" w:hAnsi="標楷體"/>
          <w:sz w:val="28"/>
          <w:szCs w:val="28"/>
        </w:rPr>
        <w:t>%)</w:t>
      </w:r>
      <w:r w:rsidRPr="002A5341">
        <w:rPr>
          <w:rFonts w:ascii="標楷體" w:eastAsia="標楷體" w:hAnsi="標楷體" w:hint="eastAsia"/>
          <w:sz w:val="28"/>
          <w:szCs w:val="28"/>
        </w:rPr>
        <w:t>，差距倍數</w:t>
      </w:r>
      <w:r w:rsidR="00F37231" w:rsidRPr="002A5341">
        <w:rPr>
          <w:rFonts w:ascii="標楷體" w:eastAsia="標楷體" w:hAnsi="標楷體"/>
          <w:sz w:val="28"/>
          <w:szCs w:val="28"/>
        </w:rPr>
        <w:t>1.</w:t>
      </w:r>
      <w:r w:rsidR="00901270" w:rsidRPr="002A5341">
        <w:rPr>
          <w:rFonts w:ascii="標楷體" w:eastAsia="標楷體" w:hAnsi="標楷體" w:hint="eastAsia"/>
          <w:sz w:val="28"/>
          <w:szCs w:val="28"/>
        </w:rPr>
        <w:t>375</w:t>
      </w:r>
      <w:r w:rsidRPr="002A5341">
        <w:rPr>
          <w:rFonts w:ascii="標楷體" w:eastAsia="標楷體" w:hAnsi="標楷體" w:hint="eastAsia"/>
          <w:sz w:val="28"/>
          <w:szCs w:val="28"/>
        </w:rPr>
        <w:t>倍，與歷年差距倍數相近。而與</w:t>
      </w:r>
      <w:r w:rsidR="00F37231" w:rsidRPr="002A5341">
        <w:rPr>
          <w:rFonts w:ascii="標楷體" w:eastAsia="標楷體" w:hAnsi="標楷體"/>
          <w:sz w:val="28"/>
          <w:szCs w:val="28"/>
        </w:rPr>
        <w:t>10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4</w:t>
      </w:r>
      <w:r w:rsidRPr="002A5341">
        <w:rPr>
          <w:rFonts w:ascii="標楷體" w:eastAsia="標楷體" w:hAnsi="標楷體" w:hint="eastAsia"/>
          <w:sz w:val="28"/>
          <w:szCs w:val="28"/>
        </w:rPr>
        <w:t>年比較，男性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科(股)長以上人員共</w:t>
      </w:r>
      <w:r w:rsidR="00F134D1" w:rsidRPr="002A5341">
        <w:rPr>
          <w:rFonts w:ascii="標楷體" w:eastAsia="標楷體" w:hAnsi="標楷體" w:hint="eastAsia"/>
          <w:sz w:val="28"/>
          <w:szCs w:val="28"/>
        </w:rPr>
        <w:t>18</w:t>
      </w:r>
      <w:r w:rsidRPr="002A5341">
        <w:rPr>
          <w:rFonts w:ascii="標楷體" w:eastAsia="標楷體" w:hAnsi="標楷體" w:hint="eastAsia"/>
          <w:sz w:val="28"/>
          <w:szCs w:val="28"/>
        </w:rPr>
        <w:t>人</w:t>
      </w:r>
      <w:r w:rsidRPr="002A5341">
        <w:rPr>
          <w:rFonts w:ascii="標楷體" w:eastAsia="標楷體" w:hAnsi="標楷體"/>
          <w:sz w:val="28"/>
          <w:szCs w:val="28"/>
        </w:rPr>
        <w:t>(</w:t>
      </w:r>
      <w:r w:rsidRPr="002A5341">
        <w:rPr>
          <w:rFonts w:ascii="標楷體" w:eastAsia="標楷體" w:hAnsi="標楷體" w:hint="eastAsia"/>
          <w:sz w:val="28"/>
          <w:szCs w:val="28"/>
        </w:rPr>
        <w:t>占</w:t>
      </w:r>
      <w:r w:rsidR="00F37231" w:rsidRPr="002A5341">
        <w:rPr>
          <w:rFonts w:ascii="標楷體" w:eastAsia="標楷體" w:hAnsi="標楷體"/>
          <w:sz w:val="28"/>
          <w:szCs w:val="28"/>
        </w:rPr>
        <w:t>5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4</w:t>
      </w:r>
      <w:r w:rsidR="00F37231" w:rsidRPr="002A5341">
        <w:rPr>
          <w:rFonts w:ascii="標楷體" w:eastAsia="標楷體" w:hAnsi="標楷體"/>
          <w:sz w:val="28"/>
          <w:szCs w:val="28"/>
        </w:rPr>
        <w:t>.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55</w:t>
      </w:r>
      <w:r w:rsidRPr="002A5341">
        <w:rPr>
          <w:rFonts w:ascii="標楷體" w:eastAsia="標楷體" w:hAnsi="標楷體"/>
          <w:sz w:val="28"/>
          <w:szCs w:val="28"/>
        </w:rPr>
        <w:t>%)</w:t>
      </w:r>
      <w:r w:rsidRPr="002A5341">
        <w:rPr>
          <w:rFonts w:ascii="標楷體" w:eastAsia="標楷體" w:hAnsi="標楷體" w:hint="eastAsia"/>
          <w:sz w:val="28"/>
          <w:szCs w:val="28"/>
        </w:rPr>
        <w:t>、女性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15</w:t>
      </w:r>
      <w:r w:rsidRPr="002A5341">
        <w:rPr>
          <w:rFonts w:ascii="標楷體" w:eastAsia="標楷體" w:hAnsi="標楷體" w:hint="eastAsia"/>
          <w:sz w:val="28"/>
          <w:szCs w:val="28"/>
        </w:rPr>
        <w:t>人</w:t>
      </w:r>
      <w:r w:rsidRPr="002A5341">
        <w:rPr>
          <w:rFonts w:ascii="標楷體" w:eastAsia="標楷體" w:hAnsi="標楷體"/>
          <w:sz w:val="28"/>
          <w:szCs w:val="28"/>
        </w:rPr>
        <w:t>(</w:t>
      </w:r>
      <w:r w:rsidRPr="002A5341">
        <w:rPr>
          <w:rFonts w:ascii="標楷體" w:eastAsia="標楷體" w:hAnsi="標楷體" w:hint="eastAsia"/>
          <w:sz w:val="28"/>
          <w:szCs w:val="28"/>
        </w:rPr>
        <w:t>占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45</w:t>
      </w:r>
      <w:r w:rsidR="00F134D1" w:rsidRPr="002A5341">
        <w:rPr>
          <w:rFonts w:ascii="標楷體" w:eastAsia="標楷體" w:hAnsi="標楷體"/>
          <w:sz w:val="28"/>
          <w:szCs w:val="28"/>
        </w:rPr>
        <w:t>.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4</w:t>
      </w:r>
      <w:r w:rsidR="00F134D1" w:rsidRPr="002A5341">
        <w:rPr>
          <w:rFonts w:ascii="標楷體" w:eastAsia="標楷體" w:hAnsi="標楷體" w:hint="eastAsia"/>
          <w:sz w:val="28"/>
          <w:szCs w:val="28"/>
        </w:rPr>
        <w:t>5</w:t>
      </w:r>
      <w:r w:rsidRPr="002A5341">
        <w:rPr>
          <w:rFonts w:ascii="標楷體" w:eastAsia="標楷體" w:hAnsi="標楷體"/>
          <w:sz w:val="28"/>
          <w:szCs w:val="28"/>
        </w:rPr>
        <w:t>%)</w:t>
      </w:r>
      <w:r w:rsidRPr="002A5341">
        <w:rPr>
          <w:rFonts w:ascii="標楷體" w:eastAsia="標楷體" w:hAnsi="標楷體" w:hint="eastAsia"/>
          <w:sz w:val="28"/>
          <w:szCs w:val="28"/>
        </w:rPr>
        <w:t>，男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女</w:t>
      </w:r>
      <w:r w:rsidRPr="002A5341">
        <w:rPr>
          <w:rFonts w:ascii="標楷體" w:eastAsia="標楷體" w:hAnsi="標楷體" w:hint="eastAsia"/>
          <w:sz w:val="28"/>
          <w:szCs w:val="28"/>
        </w:rPr>
        <w:t>性主管職</w:t>
      </w:r>
      <w:r w:rsidR="000138FE" w:rsidRPr="002A5341">
        <w:rPr>
          <w:rFonts w:ascii="標楷體" w:eastAsia="標楷體" w:hAnsi="標楷體" w:hint="eastAsia"/>
          <w:sz w:val="28"/>
          <w:szCs w:val="28"/>
        </w:rPr>
        <w:t>皆</w:t>
      </w:r>
      <w:r w:rsidRPr="002A5341">
        <w:rPr>
          <w:rFonts w:ascii="標楷體" w:eastAsia="標楷體" w:hAnsi="標楷體" w:hint="eastAsia"/>
          <w:sz w:val="28"/>
          <w:szCs w:val="28"/>
        </w:rPr>
        <w:t>增加</w:t>
      </w:r>
      <w:r w:rsidR="00F134D1" w:rsidRPr="002A5341">
        <w:rPr>
          <w:rFonts w:ascii="標楷體" w:eastAsia="標楷體" w:hAnsi="標楷體" w:hint="eastAsia"/>
          <w:sz w:val="28"/>
          <w:szCs w:val="28"/>
        </w:rPr>
        <w:t>1人</w:t>
      </w:r>
      <w:r w:rsidRPr="002A5341">
        <w:rPr>
          <w:rFonts w:ascii="標楷體" w:eastAsia="標楷體" w:hAnsi="標楷體" w:hint="eastAsia"/>
          <w:sz w:val="28"/>
          <w:szCs w:val="28"/>
        </w:rPr>
        <w:t>。</w:t>
      </w:r>
    </w:p>
    <w:p w:rsidR="009D2A6F" w:rsidRDefault="009D2A6F" w:rsidP="00CB01E6">
      <w:pPr>
        <w:spacing w:line="360" w:lineRule="auto"/>
        <w:ind w:firstLineChars="200" w:firstLine="480"/>
        <w:rPr>
          <w:rFonts w:ascii="標楷體" w:eastAsia="標楷體" w:hAnsi="標楷體"/>
        </w:rPr>
      </w:pPr>
    </w:p>
    <w:tbl>
      <w:tblPr>
        <w:tblStyle w:val="aa"/>
        <w:tblpPr w:leftFromText="180" w:rightFromText="180" w:vertAnchor="page" w:horzAnchor="margin" w:tblpY="237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786"/>
        <w:gridCol w:w="712"/>
        <w:gridCol w:w="991"/>
        <w:gridCol w:w="1129"/>
        <w:gridCol w:w="936"/>
        <w:gridCol w:w="936"/>
        <w:gridCol w:w="936"/>
        <w:gridCol w:w="936"/>
      </w:tblGrid>
      <w:tr w:rsidR="003B58A8" w:rsidRPr="003B58A8" w:rsidTr="00851A97">
        <w:trPr>
          <w:trHeight w:val="345"/>
        </w:trPr>
        <w:tc>
          <w:tcPr>
            <w:tcW w:w="2661" w:type="dxa"/>
            <w:gridSpan w:val="3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lastRenderedPageBreak/>
              <w:t xml:space="preserve">年度 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102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103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  <w:b/>
                <w:bCs/>
              </w:rPr>
            </w:pPr>
            <w:r w:rsidRPr="003B58A8">
              <w:rPr>
                <w:rFonts w:ascii="標楷體" w:eastAsia="標楷體" w:hAnsi="標楷體" w:hint="eastAsia"/>
                <w:b/>
                <w:bCs/>
              </w:rPr>
              <w:t>107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 w:val="restart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251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248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258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100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157</w:t>
            </w:r>
          </w:p>
        </w:tc>
        <w:tc>
          <w:tcPr>
            <w:tcW w:w="935" w:type="dxa"/>
            <w:noWrap/>
            <w:hideMark/>
          </w:tcPr>
          <w:p w:rsidR="00851A97" w:rsidRPr="003B58A8" w:rsidRDefault="00851A97" w:rsidP="003B5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158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女性比率</w:t>
            </w:r>
          </w:p>
        </w:tc>
        <w:tc>
          <w:tcPr>
            <w:tcW w:w="991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56.80%</w:t>
            </w:r>
          </w:p>
        </w:tc>
        <w:tc>
          <w:tcPr>
            <w:tcW w:w="1130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60.00%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60.00%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62.55%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851A97" w:rsidP="00851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59.20</w:t>
            </w:r>
            <w:r w:rsidR="003B58A8" w:rsidRPr="003B58A8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61.24%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 w:val="restart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編制員額</w:t>
            </w:r>
          </w:p>
        </w:tc>
        <w:tc>
          <w:tcPr>
            <w:tcW w:w="787" w:type="dxa"/>
            <w:vMerge w:val="restart"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科(股)長以上人員</w:t>
            </w: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38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16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22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女性比率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48.57%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43.75%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45.45%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45.71%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50.00%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57.89%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 w:val="restart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其他人員</w:t>
            </w: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105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47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58</w:t>
            </w:r>
          </w:p>
        </w:tc>
      </w:tr>
      <w:tr w:rsidR="003B58A8" w:rsidRPr="003B58A8" w:rsidTr="00851A97">
        <w:trPr>
          <w:trHeight w:val="345"/>
        </w:trPr>
        <w:tc>
          <w:tcPr>
            <w:tcW w:w="1162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女性比率</w:t>
            </w:r>
          </w:p>
        </w:tc>
        <w:tc>
          <w:tcPr>
            <w:tcW w:w="991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53.97%</w:t>
            </w:r>
          </w:p>
        </w:tc>
        <w:tc>
          <w:tcPr>
            <w:tcW w:w="1130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58.72%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55.24%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55.67%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50.00%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55.24%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 w:val="restart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約聘僱人員</w:t>
            </w: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90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27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63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女性比率</w:t>
            </w:r>
          </w:p>
        </w:tc>
        <w:tc>
          <w:tcPr>
            <w:tcW w:w="991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59.46%</w:t>
            </w:r>
          </w:p>
        </w:tc>
        <w:tc>
          <w:tcPr>
            <w:tcW w:w="1130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65.11%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69.66%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73.68%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71.91%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70.00%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 w:val="restart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臨時雇工及雇工</w:t>
            </w: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21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8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1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0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13</w:t>
            </w:r>
          </w:p>
        </w:tc>
      </w:tr>
      <w:tr w:rsidR="003B58A8" w:rsidRPr="003B58A8" w:rsidTr="00851A97">
        <w:trPr>
          <w:trHeight w:val="345"/>
        </w:trPr>
        <w:tc>
          <w:tcPr>
            <w:tcW w:w="1949" w:type="dxa"/>
            <w:gridSpan w:val="2"/>
            <w:vMerge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女性比率</w:t>
            </w:r>
          </w:p>
        </w:tc>
        <w:tc>
          <w:tcPr>
            <w:tcW w:w="991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76.19%</w:t>
            </w:r>
          </w:p>
        </w:tc>
        <w:tc>
          <w:tcPr>
            <w:tcW w:w="1130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72.73%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68.18%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70.83%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68.18%</w:t>
            </w:r>
          </w:p>
        </w:tc>
        <w:tc>
          <w:tcPr>
            <w:tcW w:w="935" w:type="dxa"/>
            <w:noWrap/>
            <w:vAlign w:val="center"/>
            <w:hideMark/>
          </w:tcPr>
          <w:p w:rsidR="003B58A8" w:rsidRPr="003B58A8" w:rsidRDefault="003B58A8" w:rsidP="00851A97">
            <w:pPr>
              <w:jc w:val="center"/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61.90%</w:t>
            </w:r>
          </w:p>
        </w:tc>
      </w:tr>
      <w:tr w:rsidR="003B58A8" w:rsidRPr="003B58A8" w:rsidTr="00851A97">
        <w:trPr>
          <w:trHeight w:val="330"/>
        </w:trPr>
        <w:tc>
          <w:tcPr>
            <w:tcW w:w="5717" w:type="dxa"/>
            <w:gridSpan w:val="6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gridSpan w:val="3"/>
            <w:noWrap/>
            <w:hideMark/>
          </w:tcPr>
          <w:p w:rsidR="003B58A8" w:rsidRPr="003B58A8" w:rsidRDefault="003B58A8" w:rsidP="003B58A8">
            <w:pPr>
              <w:rPr>
                <w:rFonts w:ascii="標楷體" w:eastAsia="標楷體" w:hAnsi="標楷體"/>
              </w:rPr>
            </w:pPr>
            <w:r w:rsidRPr="003B58A8">
              <w:rPr>
                <w:rFonts w:ascii="標楷體" w:eastAsia="標楷體" w:hAnsi="標楷體" w:hint="eastAsia"/>
              </w:rPr>
              <w:t>資料來源:本局人事室</w:t>
            </w:r>
          </w:p>
        </w:tc>
      </w:tr>
    </w:tbl>
    <w:p w:rsidR="003B58A8" w:rsidRPr="003B58A8" w:rsidRDefault="006A1017" w:rsidP="003B58A8">
      <w:pPr>
        <w:ind w:lef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表1</w:t>
      </w:r>
      <w:r w:rsidR="003B58A8" w:rsidRPr="003B58A8">
        <w:rPr>
          <w:rFonts w:ascii="標楷體" w:eastAsia="標楷體" w:hAnsi="標楷體" w:hint="eastAsia"/>
          <w:sz w:val="28"/>
        </w:rPr>
        <w:t xml:space="preserve"> </w:t>
      </w:r>
      <w:r w:rsidR="002A5341">
        <w:rPr>
          <w:rFonts w:ascii="標楷體" w:eastAsia="標楷體" w:hAnsi="標楷體" w:hint="eastAsia"/>
          <w:sz w:val="28"/>
        </w:rPr>
        <w:t>本局各年度</w:t>
      </w:r>
      <w:r w:rsidR="003B58A8" w:rsidRPr="003B58A8">
        <w:rPr>
          <w:rFonts w:ascii="標楷體" w:eastAsia="標楷體" w:hAnsi="標楷體" w:hint="eastAsia"/>
          <w:sz w:val="28"/>
        </w:rPr>
        <w:t>職員性別人數</w:t>
      </w: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2A5341" w:rsidP="002A5341">
      <w:pPr>
        <w:ind w:left="480"/>
        <w:rPr>
          <w:sz w:val="20"/>
        </w:rPr>
      </w:pPr>
    </w:p>
    <w:p w:rsidR="002A5341" w:rsidRPr="002A5341" w:rsidRDefault="00F91057" w:rsidP="002A5341">
      <w:pPr>
        <w:ind w:left="48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圖1 </w:t>
      </w:r>
      <w:r w:rsidR="002A5341" w:rsidRPr="002A5341">
        <w:rPr>
          <w:rFonts w:ascii="標楷體" w:eastAsia="標楷體" w:hAnsi="標楷體" w:hint="eastAsia"/>
          <w:sz w:val="28"/>
        </w:rPr>
        <w:t>本局</w:t>
      </w:r>
      <w:r>
        <w:rPr>
          <w:rFonts w:ascii="標楷體" w:eastAsia="標楷體" w:hAnsi="標楷體" w:hint="eastAsia"/>
          <w:sz w:val="28"/>
        </w:rPr>
        <w:t>107</w:t>
      </w:r>
      <w:r w:rsidR="002A5341" w:rsidRPr="002A5341">
        <w:rPr>
          <w:rFonts w:ascii="標楷體" w:eastAsia="標楷體" w:hAnsi="標楷體" w:hint="eastAsia"/>
          <w:sz w:val="28"/>
        </w:rPr>
        <w:t>年主管性別比例</w:t>
      </w:r>
    </w:p>
    <w:p w:rsidR="002A5341" w:rsidRPr="002A5341" w:rsidRDefault="002A5341" w:rsidP="002A5341">
      <w:pPr>
        <w:ind w:left="480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EF99FB" wp14:editId="39F2F9F7">
            <wp:simplePos x="0" y="0"/>
            <wp:positionH relativeFrom="margin">
              <wp:posOffset>608965</wp:posOffset>
            </wp:positionH>
            <wp:positionV relativeFrom="margin">
              <wp:posOffset>542925</wp:posOffset>
            </wp:positionV>
            <wp:extent cx="3990975" cy="2085975"/>
            <wp:effectExtent l="0" t="0" r="0" b="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41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Pr="00F91057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Default="002A5341" w:rsidP="002A5341">
      <w:pPr>
        <w:ind w:left="480"/>
        <w:rPr>
          <w:sz w:val="20"/>
        </w:rPr>
      </w:pPr>
    </w:p>
    <w:p w:rsidR="002A5341" w:rsidRPr="002A5341" w:rsidRDefault="002A5341" w:rsidP="00A33938">
      <w:pPr>
        <w:rPr>
          <w:sz w:val="20"/>
        </w:rPr>
      </w:pPr>
    </w:p>
    <w:p w:rsidR="00F134D1" w:rsidRPr="009F2D55" w:rsidRDefault="00F134D1" w:rsidP="009F2D55">
      <w:pPr>
        <w:pStyle w:val="a5"/>
        <w:numPr>
          <w:ilvl w:val="0"/>
          <w:numId w:val="2"/>
        </w:numPr>
        <w:ind w:leftChars="0"/>
        <w:rPr>
          <w:sz w:val="20"/>
        </w:rPr>
      </w:pPr>
      <w:r w:rsidRPr="009F2D55">
        <w:rPr>
          <w:rFonts w:ascii="標楷體" w:eastAsia="標楷體" w:hAnsi="標楷體" w:cs="夹发砰-WinCharSetFFFF-H" w:hint="eastAsia"/>
          <w:kern w:val="0"/>
          <w:sz w:val="28"/>
          <w:szCs w:val="38"/>
        </w:rPr>
        <w:t>各科室性別統計</w:t>
      </w:r>
    </w:p>
    <w:p w:rsidR="00F134D1" w:rsidRDefault="00B65D71" w:rsidP="00355F8C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91057">
        <w:rPr>
          <w:rFonts w:ascii="標楷體" w:eastAsia="標楷體" w:hAnsi="標楷體" w:hint="eastAsia"/>
          <w:sz w:val="28"/>
        </w:rPr>
        <w:t>107</w:t>
      </w:r>
      <w:r w:rsidRPr="00F91057">
        <w:rPr>
          <w:rFonts w:ascii="標楷體" w:eastAsia="標楷體" w:hAnsi="標楷體" w:hint="eastAsia"/>
          <w:sz w:val="28"/>
        </w:rPr>
        <w:t>年本局男女人數為</w:t>
      </w:r>
      <w:r w:rsidR="00F91057">
        <w:rPr>
          <w:rFonts w:ascii="標楷體" w:eastAsia="標楷體" w:hAnsi="標楷體" w:hint="eastAsia"/>
          <w:sz w:val="28"/>
        </w:rPr>
        <w:t>100</w:t>
      </w:r>
      <w:r w:rsidRPr="00F91057">
        <w:rPr>
          <w:rFonts w:ascii="標楷體" w:eastAsia="標楷體" w:hAnsi="標楷體" w:hint="eastAsia"/>
          <w:sz w:val="28"/>
        </w:rPr>
        <w:t>人及</w:t>
      </w:r>
      <w:r w:rsidR="00F91057">
        <w:rPr>
          <w:rFonts w:ascii="標楷體" w:eastAsia="標楷體" w:hAnsi="標楷體" w:hint="eastAsia"/>
          <w:sz w:val="28"/>
        </w:rPr>
        <w:t>158</w:t>
      </w:r>
      <w:r w:rsidRPr="00F91057">
        <w:rPr>
          <w:rFonts w:ascii="標楷體" w:eastAsia="標楷體" w:hAnsi="標楷體" w:hint="eastAsia"/>
          <w:sz w:val="28"/>
        </w:rPr>
        <w:t>人，各科室中除綠色產業科</w:t>
      </w:r>
      <w:r w:rsidR="00F91057">
        <w:rPr>
          <w:rFonts w:ascii="標楷體" w:eastAsia="標楷體" w:hAnsi="標楷體" w:hint="eastAsia"/>
          <w:sz w:val="28"/>
        </w:rPr>
        <w:t>40.0</w:t>
      </w:r>
      <w:r w:rsidR="000138FE" w:rsidRPr="00F91057">
        <w:rPr>
          <w:rFonts w:ascii="標楷體" w:eastAsia="標楷體" w:hAnsi="標楷體" w:hint="eastAsia"/>
          <w:sz w:val="28"/>
        </w:rPr>
        <w:t>0</w:t>
      </w:r>
      <w:r w:rsidRPr="00F91057">
        <w:rPr>
          <w:rFonts w:ascii="標楷體" w:eastAsia="標楷體" w:hAnsi="標楷體" w:hint="eastAsia"/>
          <w:sz w:val="28"/>
        </w:rPr>
        <w:t>%</w:t>
      </w:r>
      <w:r w:rsidR="002A3F6E">
        <w:rPr>
          <w:rFonts w:ascii="標楷體" w:eastAsia="標楷體" w:hAnsi="標楷體" w:hint="eastAsia"/>
          <w:sz w:val="28"/>
        </w:rPr>
        <w:t>、人事室42.86%及</w:t>
      </w:r>
      <w:r w:rsidR="000138FE" w:rsidRPr="00F91057">
        <w:rPr>
          <w:rFonts w:ascii="標楷體" w:eastAsia="標楷體" w:hAnsi="標楷體" w:hint="eastAsia"/>
          <w:sz w:val="28"/>
        </w:rPr>
        <w:t>商業發展科</w:t>
      </w:r>
      <w:r w:rsidR="002A3F6E">
        <w:rPr>
          <w:rFonts w:ascii="標楷體" w:eastAsia="標楷體" w:hAnsi="標楷體" w:hint="eastAsia"/>
          <w:sz w:val="28"/>
        </w:rPr>
        <w:t>44.12</w:t>
      </w:r>
      <w:r w:rsidRPr="00F91057">
        <w:rPr>
          <w:rFonts w:ascii="標楷體" w:eastAsia="標楷體" w:hAnsi="標楷體" w:hint="eastAsia"/>
          <w:sz w:val="28"/>
        </w:rPr>
        <w:t>%外，其餘科室女性比重皆在50%以上，顯示在本局不論從事哪種業務性質女性人數普偏多於男性。</w:t>
      </w:r>
    </w:p>
    <w:p w:rsidR="00355F8C" w:rsidRPr="00CB01E6" w:rsidRDefault="002A3F6E" w:rsidP="00CB01E6">
      <w:pPr>
        <w:spacing w:line="360" w:lineRule="auto"/>
        <w:ind w:firstLineChars="200" w:firstLine="480"/>
        <w:jc w:val="center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A9FB4" wp14:editId="2A0DA7D7">
                <wp:simplePos x="0" y="0"/>
                <wp:positionH relativeFrom="column">
                  <wp:posOffset>3533775</wp:posOffset>
                </wp:positionH>
                <wp:positionV relativeFrom="paragraph">
                  <wp:posOffset>3352800</wp:posOffset>
                </wp:positionV>
                <wp:extent cx="1535890" cy="333375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89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3E72" w:rsidRPr="00500137" w:rsidRDefault="00403E72" w:rsidP="0050013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500137">
                              <w:rPr>
                                <w:rFonts w:ascii="標楷體" w:eastAsia="標楷體" w:hAnsi="標楷體" w:cstheme="minorBidi" w:hint="eastAsia"/>
                                <w:bCs/>
                                <w:sz w:val="22"/>
                                <w:szCs w:val="22"/>
                              </w:rPr>
                              <w:t>資料來源:本局人事室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9FB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8.25pt;margin-top:264pt;width:120.9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n7sQEAABsDAAAOAAAAZHJzL2Uyb0RvYy54bWysUkFuGzEMvBfoHwTd47UdOE0WloOmQXMJ&#10;mgJpHiBrJa+AlaiKsnf9ggB9QHruA/qAPCh5RynZcYr2VnQPXEkkh0MO5+eD69hGR7TgBZ+Mxpxp&#10;r6CxfiX43ZePR6ecYZK+kR14LfhWIz9fvH0z70Otp9BC1+jICMRj3QfB25RCXVWoWu0kjiBoT04D&#10;0clE17iqmih7QnddNR2PT6oeYhMiKI1Ir5c7J18UfGO0SjfGoE6sE5y4pWJjsctsq8Vc1qsoQ2vV&#10;nob8BxZOWk9FD1CXMkm2jvYvKGdVBASTRgpcBcZYpUsP1M1k/Ec3t60MuvRCw8FwGBP+P1j1afM5&#10;MtsIPuXMS0cSPT/cP/38/vzw+PTjG5vkCfUBawq8DRSahgsYSOmXd6TH3Phgost/aomRn2a9PcxX&#10;D4mpnDQ7np2ekUuR75i+d7MMU71mh4jpSoNj+SB4JP3KWOXmGtMu9CWE8jKvXf18SsNy2JNdQrMl&#10;rrSX6YaM6aAXXHU2cNaT1oLj17WMmrOYug9QViNz9/B+ncDYUilD7nD2lUiBwnW/LVni3+8l6nWn&#10;F78AAAD//wMAUEsDBBQABgAIAAAAIQBLDpif3wAAAAsBAAAPAAAAZHJzL2Rvd25yZXYueG1sTI/N&#10;TsMwEITvSH0HaytxozZVXdIQp0IgrlSUH4mbG2+TiHgdxW4T3p7tCW67O6PZb4rt5DtxxiG2gQzc&#10;LhQIpCq4lmoD72/PNxmImCw52wVCAz8YYVvOrgqbuzDSK573qRYcQjG3BpqU+lzKWDXobVyEHom1&#10;Yxi8TbwOtXSDHTncd3Kp1Fp62xJ/aGyPjw1W3/uTN/Dxcvz6XKld/eR1P4ZJSfIbacz1fHq4B5Fw&#10;Sn9muOAzOpTMdAgnclF0BrRea7bysMy4FDvuNtkKxIEvmdIgy0L+71D+AgAA//8DAFBLAQItABQA&#10;BgAIAAAAIQC2gziS/gAAAOEBAAATAAAAAAAAAAAAAAAAAAAAAABbQ29udGVudF9UeXBlc10ueG1s&#10;UEsBAi0AFAAGAAgAAAAhADj9If/WAAAAlAEAAAsAAAAAAAAAAAAAAAAALwEAAF9yZWxzLy5yZWxz&#10;UEsBAi0AFAAGAAgAAAAhAOZCafuxAQAAGwMAAA4AAAAAAAAAAAAAAAAALgIAAGRycy9lMm9Eb2Mu&#10;eG1sUEsBAi0AFAAGAAgAAAAhAEsOmJ/fAAAACwEAAA8AAAAAAAAAAAAAAAAACwQAAGRycy9kb3du&#10;cmV2LnhtbFBLBQYAAAAABAAEAPMAAAAXBQAAAAA=&#10;" filled="f" stroked="f">
                <v:textbox>
                  <w:txbxContent>
                    <w:p w:rsidR="00403E72" w:rsidRPr="00500137" w:rsidRDefault="00403E72" w:rsidP="00500137">
                      <w:pPr>
                        <w:pStyle w:val="Web"/>
                        <w:spacing w:before="0" w:beforeAutospacing="0" w:after="0" w:afterAutospacing="0"/>
                      </w:pPr>
                      <w:r w:rsidRPr="00500137">
                        <w:rPr>
                          <w:rFonts w:ascii="標楷體" w:eastAsia="標楷體" w:hAnsi="標楷體" w:cstheme="minorBidi" w:hint="eastAsia"/>
                          <w:bCs/>
                          <w:sz w:val="22"/>
                          <w:szCs w:val="22"/>
                        </w:rPr>
                        <w:t>資料來源:本局人事室</w:t>
                      </w:r>
                    </w:p>
                  </w:txbxContent>
                </v:textbox>
              </v:shape>
            </w:pict>
          </mc:Fallback>
        </mc:AlternateContent>
      </w:r>
      <w:r w:rsidR="00A33938">
        <w:rPr>
          <w:noProof/>
        </w:rPr>
        <w:drawing>
          <wp:anchor distT="0" distB="0" distL="114300" distR="114300" simplePos="0" relativeHeight="251665920" behindDoc="0" locked="0" layoutInCell="1" allowOverlap="1" wp14:anchorId="289C2E1B" wp14:editId="6F765F2E">
            <wp:simplePos x="0" y="0"/>
            <wp:positionH relativeFrom="column">
              <wp:posOffset>266700</wp:posOffset>
            </wp:positionH>
            <wp:positionV relativeFrom="paragraph">
              <wp:posOffset>470535</wp:posOffset>
            </wp:positionV>
            <wp:extent cx="5153025" cy="2952750"/>
            <wp:effectExtent l="0" t="0" r="0" b="0"/>
            <wp:wrapTopAndBottom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38">
        <w:rPr>
          <w:rFonts w:ascii="標楷體" w:eastAsia="標楷體" w:hAnsi="標楷體" w:hint="eastAsia"/>
          <w:bCs/>
          <w:sz w:val="28"/>
        </w:rPr>
        <w:t>圖2</w:t>
      </w:r>
      <w:r w:rsidR="00CB01E6" w:rsidRPr="00CB01E6">
        <w:rPr>
          <w:rFonts w:ascii="標楷體" w:eastAsia="標楷體" w:hAnsi="標楷體" w:hint="eastAsia"/>
          <w:bCs/>
          <w:sz w:val="28"/>
        </w:rPr>
        <w:t xml:space="preserve"> 本局女性比重-按各科室分</w:t>
      </w:r>
    </w:p>
    <w:tbl>
      <w:tblPr>
        <w:tblpPr w:leftFromText="180" w:rightFromText="180" w:vertAnchor="text" w:horzAnchor="margin" w:tblpY="-1439"/>
        <w:tblW w:w="97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8"/>
      </w:tblGrid>
      <w:tr w:rsidR="00303887" w:rsidRPr="00303887" w:rsidTr="00303887">
        <w:trPr>
          <w:trHeight w:val="404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61" w:rsidRDefault="00902D61"/>
          <w:p w:rsidR="00CC6E90" w:rsidRDefault="00CC6E90" w:rsidP="003038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02D61" w:rsidRDefault="00902D61" w:rsidP="003038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2D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表2 本局性別人數-按科室分</w:t>
            </w:r>
          </w:p>
          <w:tbl>
            <w:tblPr>
              <w:tblW w:w="864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068"/>
              <w:gridCol w:w="1073"/>
              <w:gridCol w:w="1073"/>
              <w:gridCol w:w="1073"/>
              <w:gridCol w:w="1073"/>
              <w:gridCol w:w="1073"/>
              <w:gridCol w:w="1073"/>
            </w:tblGrid>
            <w:tr w:rsidR="00902D61" w:rsidRPr="00902D61" w:rsidTr="00902D61">
              <w:trPr>
                <w:trHeight w:val="345"/>
              </w:trPr>
              <w:tc>
                <w:tcPr>
                  <w:tcW w:w="22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102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103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104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105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106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107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22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本局各科室</w:t>
                  </w: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258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158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56.80%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61.24%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會計室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83.33%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83.33%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83.33%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71.43%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秘書室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72.22%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75.00%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85.00%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70.83%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75.00%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62.50%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人事室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62.50%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42.86%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政風室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33.33%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局本部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42.86%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54.55%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63.64%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75.00%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公司登記科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60.98%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65.38%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74.51%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80.85%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80.00%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工商登記科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33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22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67.57%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64.86%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79.41%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68.57%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66.67%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商業發展</w:t>
                  </w: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34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19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48.39%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46.88%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44.12%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工業發展科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46.67%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51.61%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53.33%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53.33%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綠色產業科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18.75%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25.00%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35.29%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38.89%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40.00%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招商科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23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78.95%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69.57%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60.87%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57.14%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52.63%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65.22%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工商企劃科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</w:t>
                  </w:r>
                </w:p>
              </w:tc>
            </w:tr>
            <w:tr w:rsidR="00902D61" w:rsidRPr="00902D61" w:rsidTr="00902D61">
              <w:trPr>
                <w:trHeight w:val="345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女性比率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64.71%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68.75%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60.00%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58.82%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D61" w:rsidRPr="00902D61" w:rsidRDefault="00902D61" w:rsidP="00473239">
                  <w:pPr>
                    <w:framePr w:hSpace="180" w:wrap="around" w:vAnchor="text" w:hAnchor="margin" w:y="-1439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02D6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53.33%</w:t>
                  </w:r>
                </w:p>
              </w:tc>
            </w:tr>
          </w:tbl>
          <w:p w:rsidR="00303887" w:rsidRPr="00303887" w:rsidRDefault="00303887" w:rsidP="00902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03887" w:rsidRPr="00303887" w:rsidRDefault="00902D61" w:rsidP="00902D61">
      <w:pPr>
        <w:jc w:val="right"/>
        <w:rPr>
          <w:rFonts w:ascii="標楷體" w:eastAsia="標楷體" w:hAnsi="標楷體"/>
          <w:sz w:val="28"/>
          <w:szCs w:val="36"/>
        </w:rPr>
      </w:pPr>
      <w:r w:rsidRPr="00902D61">
        <w:rPr>
          <w:rFonts w:ascii="標楷體" w:eastAsia="標楷體" w:hAnsi="標楷體" w:hint="eastAsia"/>
          <w:sz w:val="28"/>
          <w:szCs w:val="36"/>
        </w:rPr>
        <w:lastRenderedPageBreak/>
        <w:t>資料來源:本局人事室</w:t>
      </w:r>
    </w:p>
    <w:p w:rsidR="00CC3280" w:rsidRPr="009F2D55" w:rsidRDefault="00E01271" w:rsidP="009F2D55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教育程度</w:t>
      </w:r>
      <w:r w:rsidR="00B65D71" w:rsidRPr="009F2D55">
        <w:rPr>
          <w:rFonts w:ascii="標楷體" w:eastAsia="標楷體" w:hAnsi="標楷體" w:cs="夹发砰-WinCharSetFFFF-H" w:hint="eastAsia"/>
          <w:kern w:val="0"/>
          <w:sz w:val="28"/>
          <w:szCs w:val="36"/>
        </w:rPr>
        <w:t>性別統計</w:t>
      </w:r>
    </w:p>
    <w:p w:rsidR="00D70464" w:rsidRDefault="00D70464" w:rsidP="00355F8C">
      <w:pPr>
        <w:spacing w:line="360" w:lineRule="auto"/>
        <w:ind w:firstLineChars="20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65D71" w:rsidRPr="00F91057">
        <w:rPr>
          <w:rFonts w:ascii="標楷體" w:eastAsia="標楷體" w:hAnsi="標楷體" w:hint="eastAsia"/>
          <w:sz w:val="28"/>
        </w:rPr>
        <w:t>本局</w:t>
      </w:r>
      <w:r w:rsidR="004B42CD">
        <w:rPr>
          <w:rFonts w:ascii="標楷體" w:eastAsia="標楷體" w:hAnsi="標楷體" w:hint="eastAsia"/>
          <w:sz w:val="28"/>
        </w:rPr>
        <w:t>107</w:t>
      </w:r>
      <w:r w:rsidR="00B65D71" w:rsidRPr="00F91057">
        <w:rPr>
          <w:rFonts w:ascii="標楷體" w:eastAsia="標楷體" w:hAnsi="標楷體" w:hint="eastAsia"/>
          <w:sz w:val="28"/>
        </w:rPr>
        <w:t>年學歷最高為碩士，</w:t>
      </w:r>
      <w:r w:rsidRPr="00F91057">
        <w:rPr>
          <w:rFonts w:ascii="標楷體" w:eastAsia="標楷體" w:hAnsi="標楷體" w:hint="eastAsia"/>
          <w:sz w:val="28"/>
        </w:rPr>
        <w:t>各學歷</w:t>
      </w:r>
      <w:r w:rsidR="00B65D71" w:rsidRPr="00F91057">
        <w:rPr>
          <w:rFonts w:ascii="標楷體" w:eastAsia="標楷體" w:hAnsi="標楷體" w:hint="eastAsia"/>
          <w:sz w:val="28"/>
        </w:rPr>
        <w:t>女性比重方面以大學(含四技及二技)</w:t>
      </w:r>
      <w:r w:rsidRPr="00F91057">
        <w:rPr>
          <w:rFonts w:ascii="標楷體" w:eastAsia="標楷體" w:hAnsi="標楷體" w:hint="eastAsia"/>
          <w:sz w:val="28"/>
        </w:rPr>
        <w:t>學歷女性比例</w:t>
      </w:r>
      <w:r w:rsidR="004B42CD">
        <w:rPr>
          <w:rFonts w:ascii="標楷體" w:eastAsia="標楷體" w:hAnsi="標楷體" w:hint="eastAsia"/>
          <w:sz w:val="28"/>
        </w:rPr>
        <w:t>69.1</w:t>
      </w:r>
      <w:r w:rsidR="000138FE" w:rsidRPr="00F91057">
        <w:rPr>
          <w:rFonts w:ascii="標楷體" w:eastAsia="標楷體" w:hAnsi="標楷體" w:hint="eastAsia"/>
          <w:sz w:val="28"/>
        </w:rPr>
        <w:t>2</w:t>
      </w:r>
      <w:r w:rsidRPr="00F91057">
        <w:rPr>
          <w:rFonts w:ascii="標楷體" w:eastAsia="標楷體" w:hAnsi="標楷體" w:hint="eastAsia"/>
          <w:sz w:val="28"/>
        </w:rPr>
        <w:t>%</w:t>
      </w:r>
      <w:r w:rsidR="001611AA" w:rsidRPr="00F91057">
        <w:rPr>
          <w:rFonts w:ascii="標楷體" w:eastAsia="標楷體" w:hAnsi="標楷體" w:hint="eastAsia"/>
          <w:sz w:val="28"/>
        </w:rPr>
        <w:t>最高；以男女性別比例來看，</w:t>
      </w:r>
      <w:r w:rsidRPr="00F91057">
        <w:rPr>
          <w:rFonts w:ascii="標楷體" w:eastAsia="標楷體" w:hAnsi="標楷體" w:hint="eastAsia"/>
          <w:sz w:val="28"/>
        </w:rPr>
        <w:t>碩士學歷女性比例</w:t>
      </w:r>
      <w:r w:rsidR="001611AA" w:rsidRPr="00F91057">
        <w:rPr>
          <w:rFonts w:ascii="標楷體" w:eastAsia="標楷體" w:hAnsi="標楷體" w:hint="eastAsia"/>
          <w:sz w:val="28"/>
        </w:rPr>
        <w:t>為</w:t>
      </w:r>
      <w:r w:rsidR="004B42CD">
        <w:rPr>
          <w:rFonts w:ascii="標楷體" w:eastAsia="標楷體" w:hAnsi="標楷體" w:hint="eastAsia"/>
          <w:sz w:val="28"/>
        </w:rPr>
        <w:t>48</w:t>
      </w:r>
      <w:r w:rsidRPr="00F91057">
        <w:rPr>
          <w:rFonts w:ascii="標楷體" w:eastAsia="標楷體" w:hAnsi="標楷體" w:hint="eastAsia"/>
          <w:sz w:val="28"/>
        </w:rPr>
        <w:t>%為最低，除碩士學歷外女性比例皆高於50%，顯示本局女性學歷普偏比男性低。</w:t>
      </w:r>
    </w:p>
    <w:p w:rsidR="00DC6934" w:rsidRDefault="00DC6934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</w:rPr>
      </w:pPr>
    </w:p>
    <w:p w:rsidR="00DC6934" w:rsidRDefault="00DC6934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4"/>
        </w:rPr>
      </w:pPr>
    </w:p>
    <w:p w:rsidR="004B42CD" w:rsidRPr="00F91057" w:rsidRDefault="004B42CD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4"/>
        </w:rPr>
      </w:pPr>
    </w:p>
    <w:p w:rsidR="00CC3280" w:rsidRDefault="006A1017" w:rsidP="004B42CD">
      <w:pPr>
        <w:ind w:firstLineChars="200" w:firstLine="64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表3</w:t>
      </w:r>
      <w:r w:rsidR="004B42CD" w:rsidRPr="009D2A6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本局性別人數-按學歷分</w:t>
      </w:r>
    </w:p>
    <w:tbl>
      <w:tblPr>
        <w:tblW w:w="860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78"/>
        <w:gridCol w:w="954"/>
        <w:gridCol w:w="954"/>
        <w:gridCol w:w="954"/>
        <w:gridCol w:w="954"/>
        <w:gridCol w:w="954"/>
        <w:gridCol w:w="955"/>
      </w:tblGrid>
      <w:tr w:rsidR="004B42CD" w:rsidRPr="004B42CD" w:rsidTr="004B42CD">
        <w:trPr>
          <w:trHeight w:val="329"/>
        </w:trPr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</w:tr>
      <w:tr w:rsidR="004B42CD" w:rsidRPr="004B42CD" w:rsidTr="004B42CD">
        <w:trPr>
          <w:trHeight w:val="329"/>
        </w:trPr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碩士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42.86%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47.83%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41.43%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44.00%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48.00%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大學(含四技及二技)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136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94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64.34%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65.65%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72.06%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66.17%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69.12%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專科(二專及五專)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52.63%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57.14%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63.16%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63.16%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66.67%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66.67%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高中職以下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4B42CD" w:rsidRPr="004B42CD" w:rsidTr="004B42CD">
        <w:trPr>
          <w:trHeight w:val="329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2CD" w:rsidRPr="004B42CD" w:rsidRDefault="004B42CD" w:rsidP="004B42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64.00%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65.52%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63.33%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69.23%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65.38%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CD" w:rsidRPr="004B42CD" w:rsidRDefault="004B42CD" w:rsidP="004B42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42CD">
              <w:rPr>
                <w:rFonts w:ascii="標楷體" w:eastAsia="標楷體" w:hAnsi="標楷體" w:cs="新細明體" w:hint="eastAsia"/>
                <w:kern w:val="0"/>
                <w:szCs w:val="24"/>
              </w:rPr>
              <w:t>55.17%</w:t>
            </w:r>
          </w:p>
        </w:tc>
      </w:tr>
    </w:tbl>
    <w:p w:rsidR="00A33938" w:rsidRDefault="00A33938" w:rsidP="00A33938">
      <w:pPr>
        <w:ind w:firstLineChars="200" w:firstLine="480"/>
        <w:jc w:val="right"/>
        <w:rPr>
          <w:rFonts w:ascii="標楷體" w:eastAsia="標楷體" w:hAnsi="標楷體"/>
          <w:bCs/>
          <w:sz w:val="28"/>
        </w:rPr>
      </w:pPr>
      <w:r w:rsidRPr="004B42CD">
        <w:rPr>
          <w:rFonts w:ascii="標楷體" w:eastAsia="標楷體" w:hAnsi="標楷體" w:cs="新細明體" w:hint="eastAsia"/>
          <w:kern w:val="0"/>
          <w:szCs w:val="24"/>
        </w:rPr>
        <w:t>資料來源:本局人事室</w:t>
      </w:r>
    </w:p>
    <w:p w:rsidR="004B42CD" w:rsidRPr="004B42CD" w:rsidRDefault="00A33938" w:rsidP="004B42CD">
      <w:pPr>
        <w:ind w:firstLineChars="200" w:firstLine="48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87A34D0" wp14:editId="00205B3B">
            <wp:simplePos x="0" y="0"/>
            <wp:positionH relativeFrom="column">
              <wp:posOffset>352425</wp:posOffset>
            </wp:positionH>
            <wp:positionV relativeFrom="paragraph">
              <wp:posOffset>532130</wp:posOffset>
            </wp:positionV>
            <wp:extent cx="4572000" cy="2743200"/>
            <wp:effectExtent l="0" t="0" r="0" b="0"/>
            <wp:wrapTopAndBottom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Cs/>
          <w:sz w:val="28"/>
        </w:rPr>
        <w:t>圖3</w:t>
      </w:r>
      <w:r w:rsidR="004B42CD" w:rsidRPr="004B42CD">
        <w:rPr>
          <w:rFonts w:ascii="標楷體" w:eastAsia="標楷體" w:hAnsi="標楷體" w:hint="eastAsia"/>
          <w:bCs/>
          <w:sz w:val="28"/>
        </w:rPr>
        <w:t xml:space="preserve"> 本局</w:t>
      </w:r>
      <w:r>
        <w:rPr>
          <w:rFonts w:ascii="標楷體" w:eastAsia="標楷體" w:hAnsi="標楷體" w:hint="eastAsia"/>
          <w:bCs/>
          <w:sz w:val="28"/>
        </w:rPr>
        <w:t>107</w:t>
      </w:r>
      <w:r w:rsidR="004B42CD" w:rsidRPr="004B42CD">
        <w:rPr>
          <w:rFonts w:ascii="標楷體" w:eastAsia="標楷體" w:hAnsi="標楷體" w:hint="eastAsia"/>
          <w:bCs/>
          <w:sz w:val="28"/>
        </w:rPr>
        <w:t>年女性比重-按學歷分</w:t>
      </w:r>
    </w:p>
    <w:p w:rsidR="009D2A6F" w:rsidRPr="00A33938" w:rsidRDefault="009D2A6F" w:rsidP="00CC3280">
      <w:pPr>
        <w:ind w:firstLineChars="200" w:firstLine="480"/>
      </w:pPr>
    </w:p>
    <w:p w:rsidR="00355F8C" w:rsidRPr="009F2D55" w:rsidRDefault="00355F8C" w:rsidP="009F2D55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32"/>
        </w:rPr>
      </w:pPr>
      <w:r w:rsidRPr="009F2D55">
        <w:rPr>
          <w:rFonts w:ascii="標楷體" w:eastAsia="標楷體" w:hAnsi="標楷體" w:hint="eastAsia"/>
          <w:sz w:val="28"/>
          <w:szCs w:val="32"/>
        </w:rPr>
        <w:lastRenderedPageBreak/>
        <w:t>年齡</w:t>
      </w:r>
      <w:r w:rsidRPr="009F2D55">
        <w:rPr>
          <w:rFonts w:ascii="標楷體" w:eastAsia="標楷體" w:hAnsi="標楷體" w:cs="夹发砰-WinCharSetFFFF-H" w:hint="eastAsia"/>
          <w:kern w:val="0"/>
          <w:sz w:val="28"/>
          <w:szCs w:val="32"/>
        </w:rPr>
        <w:t>性別統計</w:t>
      </w:r>
    </w:p>
    <w:p w:rsidR="00355F8C" w:rsidRDefault="00355F8C" w:rsidP="00355F8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4"/>
        </w:rPr>
      </w:pPr>
      <w:r w:rsidRPr="00F91057">
        <w:rPr>
          <w:rFonts w:ascii="標楷體" w:eastAsia="標楷體" w:hAnsi="標楷體" w:hint="eastAsia"/>
          <w:sz w:val="28"/>
        </w:rPr>
        <w:t>本局</w:t>
      </w:r>
      <w:r w:rsidR="006F166C">
        <w:rPr>
          <w:rFonts w:ascii="標楷體" w:eastAsia="標楷體" w:hAnsi="標楷體" w:hint="eastAsia"/>
          <w:sz w:val="28"/>
        </w:rPr>
        <w:t>107</w:t>
      </w:r>
      <w:r w:rsidRPr="00F91057">
        <w:rPr>
          <w:rFonts w:ascii="標楷體" w:eastAsia="標楷體" w:hAnsi="標楷體" w:hint="eastAsia"/>
          <w:sz w:val="28"/>
        </w:rPr>
        <w:t>年職員年齡介於20歲至</w:t>
      </w:r>
      <w:r w:rsidR="006F166C">
        <w:rPr>
          <w:rFonts w:ascii="標楷體" w:eastAsia="標楷體" w:hAnsi="標楷體" w:hint="eastAsia"/>
          <w:sz w:val="28"/>
        </w:rPr>
        <w:t>59</w:t>
      </w:r>
      <w:r w:rsidRPr="00F91057">
        <w:rPr>
          <w:rFonts w:ascii="標楷體" w:eastAsia="標楷體" w:hAnsi="標楷體" w:hint="eastAsia"/>
          <w:sz w:val="28"/>
        </w:rPr>
        <w:t>歲之間，</w:t>
      </w:r>
      <w:r w:rsidRPr="00F91057">
        <w:rPr>
          <w:rFonts w:ascii="標楷體" w:eastAsia="標楷體" w:hAnsi="標楷體" w:hint="eastAsia"/>
          <w:sz w:val="28"/>
          <w:szCs w:val="24"/>
        </w:rPr>
        <w:t>各年齡區間女性比重以</w:t>
      </w:r>
      <w:r w:rsidR="006F166C">
        <w:rPr>
          <w:rFonts w:ascii="標楷體" w:eastAsia="標楷體" w:hAnsi="標楷體" w:hint="eastAsia"/>
          <w:sz w:val="28"/>
          <w:szCs w:val="24"/>
        </w:rPr>
        <w:t>30-39</w:t>
      </w:r>
      <w:r w:rsidRPr="00F91057">
        <w:rPr>
          <w:rFonts w:ascii="標楷體" w:eastAsia="標楷體" w:hAnsi="標楷體" w:hint="eastAsia"/>
          <w:sz w:val="28"/>
          <w:szCs w:val="24"/>
        </w:rPr>
        <w:t>歲女性比例</w:t>
      </w:r>
      <w:r w:rsidR="006F166C">
        <w:rPr>
          <w:rFonts w:ascii="標楷體" w:eastAsia="標楷體" w:hAnsi="標楷體" w:hint="eastAsia"/>
          <w:sz w:val="28"/>
          <w:szCs w:val="24"/>
        </w:rPr>
        <w:t>69.39</w:t>
      </w:r>
      <w:r w:rsidRPr="00F91057">
        <w:rPr>
          <w:rFonts w:ascii="標楷體" w:eastAsia="標楷體" w:hAnsi="標楷體" w:hint="eastAsia"/>
          <w:sz w:val="28"/>
          <w:szCs w:val="24"/>
        </w:rPr>
        <w:t>%最高，</w:t>
      </w:r>
      <w:r w:rsidR="001611AA" w:rsidRPr="00F91057">
        <w:rPr>
          <w:rFonts w:ascii="標楷體" w:eastAsia="標楷體" w:hAnsi="標楷體" w:hint="eastAsia"/>
          <w:sz w:val="28"/>
          <w:szCs w:val="24"/>
        </w:rPr>
        <w:t>50-59</w:t>
      </w:r>
      <w:r w:rsidRPr="00F91057">
        <w:rPr>
          <w:rFonts w:ascii="標楷體" w:eastAsia="標楷體" w:hAnsi="標楷體" w:hint="eastAsia"/>
          <w:sz w:val="28"/>
          <w:szCs w:val="24"/>
        </w:rPr>
        <w:t>歲女性比例</w:t>
      </w:r>
      <w:r w:rsidR="006F166C">
        <w:rPr>
          <w:rFonts w:ascii="標楷體" w:eastAsia="標楷體" w:hAnsi="標楷體" w:hint="eastAsia"/>
          <w:sz w:val="28"/>
          <w:szCs w:val="24"/>
        </w:rPr>
        <w:t>51.52</w:t>
      </w:r>
      <w:r w:rsidRPr="00F91057">
        <w:rPr>
          <w:rFonts w:ascii="標楷體" w:eastAsia="標楷體" w:hAnsi="標楷體" w:hint="eastAsia"/>
          <w:sz w:val="28"/>
          <w:szCs w:val="24"/>
        </w:rPr>
        <w:t>%最低，</w:t>
      </w:r>
      <w:r w:rsidR="006F166C">
        <w:rPr>
          <w:rFonts w:ascii="標楷體" w:eastAsia="標楷體" w:hAnsi="標楷體" w:hint="eastAsia"/>
          <w:sz w:val="28"/>
          <w:szCs w:val="24"/>
        </w:rPr>
        <w:t>但</w:t>
      </w:r>
      <w:r w:rsidRPr="00F91057">
        <w:rPr>
          <w:rFonts w:ascii="標楷體" w:eastAsia="標楷體" w:hAnsi="標楷體" w:hint="eastAsia"/>
          <w:sz w:val="28"/>
          <w:szCs w:val="24"/>
        </w:rPr>
        <w:t>各年齡區間女性比例皆超過50%，顯示本局女性各年齡區間性別比重皆高於男性。</w:t>
      </w:r>
    </w:p>
    <w:p w:rsidR="00403E72" w:rsidRDefault="006F166C" w:rsidP="00403E72">
      <w:pPr>
        <w:spacing w:line="360" w:lineRule="auto"/>
        <w:ind w:firstLineChars="200" w:firstLine="480"/>
        <w:jc w:val="center"/>
        <w:rPr>
          <w:rFonts w:ascii="標楷體" w:eastAsia="標楷體" w:hAnsi="標楷體"/>
          <w:bCs/>
          <w:sz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8ABC869" wp14:editId="3A777286">
            <wp:simplePos x="0" y="0"/>
            <wp:positionH relativeFrom="column">
              <wp:posOffset>323850</wp:posOffset>
            </wp:positionH>
            <wp:positionV relativeFrom="paragraph">
              <wp:posOffset>523875</wp:posOffset>
            </wp:positionV>
            <wp:extent cx="4572000" cy="2743200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72" w:rsidRPr="00403E72">
        <w:rPr>
          <w:rFonts w:ascii="標楷體" w:eastAsia="標楷體" w:hAnsi="標楷體" w:hint="eastAsia"/>
          <w:bCs/>
          <w:sz w:val="28"/>
        </w:rPr>
        <w:t>圖4 本局</w:t>
      </w:r>
      <w:r w:rsidR="00403E72">
        <w:rPr>
          <w:rFonts w:ascii="標楷體" w:eastAsia="標楷體" w:hAnsi="標楷體" w:hint="eastAsia"/>
          <w:bCs/>
          <w:sz w:val="28"/>
        </w:rPr>
        <w:t>107</w:t>
      </w:r>
      <w:r w:rsidR="00403E72" w:rsidRPr="00403E72">
        <w:rPr>
          <w:rFonts w:ascii="標楷體" w:eastAsia="標楷體" w:hAnsi="標楷體" w:hint="eastAsia"/>
          <w:bCs/>
          <w:sz w:val="28"/>
        </w:rPr>
        <w:t>年女性比重-按各年齡分</w:t>
      </w:r>
    </w:p>
    <w:p w:rsidR="00403E72" w:rsidRPr="00403E72" w:rsidRDefault="00403E72" w:rsidP="00403E72">
      <w:pPr>
        <w:ind w:firstLineChars="300" w:firstLine="720"/>
        <w:jc w:val="right"/>
        <w:rPr>
          <w:rFonts w:ascii="標楷體" w:eastAsia="標楷體" w:hAnsi="標楷體"/>
        </w:rPr>
      </w:pPr>
      <w:r w:rsidRPr="00403E72">
        <w:rPr>
          <w:rFonts w:ascii="標楷體" w:eastAsia="標楷體" w:hAnsi="標楷體" w:hint="eastAsia"/>
          <w:bCs/>
        </w:rPr>
        <w:t>資料來源:本局人事室</w:t>
      </w:r>
    </w:p>
    <w:p w:rsidR="00473239" w:rsidRPr="00473239" w:rsidRDefault="00403E72" w:rsidP="00473239">
      <w:pPr>
        <w:ind w:firstLineChars="300" w:firstLine="840"/>
        <w:jc w:val="center"/>
        <w:rPr>
          <w:rFonts w:ascii="標楷體" w:eastAsia="標楷體" w:hAnsi="標楷體"/>
        </w:rPr>
      </w:pPr>
      <w:r w:rsidRPr="00403E72">
        <w:rPr>
          <w:rFonts w:ascii="標楷體" w:eastAsia="標楷體" w:hAnsi="標楷體" w:hint="eastAsia"/>
          <w:sz w:val="28"/>
        </w:rPr>
        <w:t>表4 本局性別人數-按年齡分</w:t>
      </w:r>
      <w:r w:rsidR="00FB3283">
        <w:fldChar w:fldCharType="begin"/>
      </w:r>
      <w:r w:rsidR="00FB3283">
        <w:instrText xml:space="preserve"> LINK </w:instrText>
      </w:r>
      <w:r w:rsidR="00473239">
        <w:instrText>Excel.Sheet.12</w:instrText>
      </w:r>
      <w:r w:rsidR="00473239">
        <w:rPr>
          <w:rFonts w:hint="eastAsia"/>
        </w:rPr>
        <w:instrText xml:space="preserve"> D:\\</w:instrText>
      </w:r>
      <w:r w:rsidR="00473239">
        <w:rPr>
          <w:rFonts w:hint="eastAsia"/>
        </w:rPr>
        <w:instrText>統計</w:instrText>
      </w:r>
      <w:r w:rsidR="00473239">
        <w:rPr>
          <w:rFonts w:hint="eastAsia"/>
        </w:rPr>
        <w:instrText>\\</w:instrText>
      </w:r>
      <w:r w:rsidR="00473239">
        <w:rPr>
          <w:rFonts w:hint="eastAsia"/>
        </w:rPr>
        <w:instrText>各科統計專題分析</w:instrText>
      </w:r>
      <w:r w:rsidR="00473239">
        <w:rPr>
          <w:rFonts w:hint="eastAsia"/>
        </w:rPr>
        <w:instrText>\\108</w:instrText>
      </w:r>
      <w:r w:rsidR="00473239">
        <w:rPr>
          <w:rFonts w:hint="eastAsia"/>
        </w:rPr>
        <w:instrText>年度</w:instrText>
      </w:r>
      <w:r w:rsidR="00473239">
        <w:rPr>
          <w:rFonts w:hint="eastAsia"/>
        </w:rPr>
        <w:instrText>\\</w:instrText>
      </w:r>
      <w:r w:rsidR="00473239">
        <w:rPr>
          <w:rFonts w:hint="eastAsia"/>
        </w:rPr>
        <w:instrText>會計室</w:instrText>
      </w:r>
      <w:r w:rsidR="00473239">
        <w:rPr>
          <w:rFonts w:hint="eastAsia"/>
        </w:rPr>
        <w:instrText>\\</w:instrText>
      </w:r>
      <w:r w:rsidR="00473239">
        <w:rPr>
          <w:rFonts w:hint="eastAsia"/>
        </w:rPr>
        <w:instrText>職員性別統計分析</w:instrText>
      </w:r>
      <w:r w:rsidR="00473239">
        <w:rPr>
          <w:rFonts w:hint="eastAsia"/>
        </w:rPr>
        <w:instrText>\\</w:instrText>
      </w:r>
      <w:r w:rsidR="00473239">
        <w:rPr>
          <w:rFonts w:hint="eastAsia"/>
        </w:rPr>
        <w:instrText>經濟發展局正式、非編制及約聘僱人員性別統計</w:instrText>
      </w:r>
      <w:r w:rsidR="00473239">
        <w:rPr>
          <w:rFonts w:hint="eastAsia"/>
        </w:rPr>
        <w:instrText>-</w:instrText>
      </w:r>
      <w:r w:rsidR="00473239">
        <w:rPr>
          <w:rFonts w:hint="eastAsia"/>
        </w:rPr>
        <w:instrText>按年齡別分</w:instrText>
      </w:r>
      <w:r w:rsidR="00473239">
        <w:rPr>
          <w:rFonts w:hint="eastAsia"/>
        </w:rPr>
        <w:instrText xml:space="preserve">.xlsx </w:instrText>
      </w:r>
      <w:r w:rsidR="00473239">
        <w:rPr>
          <w:rFonts w:hint="eastAsia"/>
        </w:rPr>
        <w:instrText>工作表</w:instrText>
      </w:r>
      <w:r w:rsidR="00473239">
        <w:rPr>
          <w:rFonts w:hint="eastAsia"/>
        </w:rPr>
        <w:instrText xml:space="preserve">2!R2C1:R23C8 </w:instrText>
      </w:r>
      <w:r w:rsidR="00FB3283">
        <w:instrText xml:space="preserve">\a \f 4 \h  \* MERGEFORMAT </w:instrText>
      </w:r>
      <w:r w:rsidR="00473239">
        <w:fldChar w:fldCharType="separate"/>
      </w:r>
    </w:p>
    <w:tbl>
      <w:tblPr>
        <w:tblW w:w="91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080"/>
        <w:gridCol w:w="1080"/>
        <w:gridCol w:w="1080"/>
        <w:gridCol w:w="1080"/>
        <w:gridCol w:w="1080"/>
        <w:gridCol w:w="1080"/>
        <w:gridCol w:w="1080"/>
      </w:tblGrid>
      <w:tr w:rsidR="00473239" w:rsidRPr="00473239" w:rsidTr="00473239">
        <w:trPr>
          <w:divId w:val="1197698782"/>
          <w:trHeight w:val="345"/>
        </w:trPr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20-29歲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65.15%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73.44%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68.63%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68.25%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64.29%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58.33%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30-39歲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68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55.77%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57.43%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59.43%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63.00%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69.39%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40-49歲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74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53.57%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53.45%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55.38%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57.14%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55.22%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58.11%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50-59歲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47.62%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68.42%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58.33%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57.14%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57.58%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51.52%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60歲以上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73239" w:rsidRPr="00473239" w:rsidTr="00473239">
        <w:trPr>
          <w:divId w:val="1197698782"/>
          <w:trHeight w:val="345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239" w:rsidRPr="00473239" w:rsidRDefault="00473239" w:rsidP="004732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女性比率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75.00%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39" w:rsidRPr="00473239" w:rsidRDefault="00473239" w:rsidP="0047323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73239">
              <w:rPr>
                <w:rFonts w:ascii="標楷體" w:eastAsia="標楷體" w:hAnsi="標楷體" w:cs="新細明體" w:hint="eastAsia"/>
                <w:kern w:val="0"/>
                <w:szCs w:val="24"/>
              </w:rPr>
              <w:t>40.00%</w:t>
            </w:r>
          </w:p>
        </w:tc>
      </w:tr>
    </w:tbl>
    <w:p w:rsidR="009D2A6F" w:rsidRPr="006F166C" w:rsidRDefault="00FB3283" w:rsidP="006F166C">
      <w:pPr>
        <w:ind w:firstLineChars="300" w:firstLine="720"/>
        <w:jc w:val="right"/>
        <w:rPr>
          <w:rFonts w:ascii="標楷體" w:eastAsia="標楷體" w:hAnsi="標楷體"/>
        </w:rPr>
      </w:pPr>
      <w:r>
        <w:fldChar w:fldCharType="end"/>
      </w:r>
      <w:r w:rsidR="006F166C" w:rsidRPr="006F166C">
        <w:rPr>
          <w:rFonts w:ascii="標楷體" w:eastAsia="標楷體" w:hAnsi="標楷體" w:hint="eastAsia"/>
        </w:rPr>
        <w:t>資料來源:本局人事室</w:t>
      </w:r>
    </w:p>
    <w:p w:rsidR="00355F8C" w:rsidRPr="00BA1234" w:rsidRDefault="00355F8C" w:rsidP="00BA1234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2"/>
        </w:rPr>
      </w:pPr>
      <w:r w:rsidRPr="00BA1234">
        <w:rPr>
          <w:rFonts w:ascii="標楷體" w:eastAsia="標楷體" w:hAnsi="標楷體" w:hint="eastAsia"/>
          <w:sz w:val="32"/>
          <w:szCs w:val="32"/>
        </w:rPr>
        <w:t>結論</w:t>
      </w:r>
    </w:p>
    <w:p w:rsidR="00AD393F" w:rsidRPr="00B235F1" w:rsidRDefault="00355F8C" w:rsidP="00E01271">
      <w:pPr>
        <w:spacing w:line="360" w:lineRule="auto"/>
        <w:ind w:firstLineChars="200" w:firstLine="560"/>
        <w:rPr>
          <w:rFonts w:ascii="標楷體" w:eastAsia="標楷體" w:hAnsi="標楷體"/>
          <w:color w:val="000000"/>
        </w:rPr>
      </w:pPr>
      <w:r w:rsidRPr="00F91057">
        <w:rPr>
          <w:rFonts w:ascii="標楷體" w:eastAsia="標楷體" w:hAnsi="標楷體" w:hint="eastAsia"/>
          <w:sz w:val="28"/>
        </w:rPr>
        <w:t>依據本局各項性別統計顯示，本局職員男女比率以女性</w:t>
      </w:r>
      <w:r w:rsidR="00FA3575" w:rsidRPr="00F91057">
        <w:rPr>
          <w:rFonts w:ascii="標楷體" w:eastAsia="標楷體" w:hAnsi="標楷體" w:hint="eastAsia"/>
          <w:sz w:val="28"/>
        </w:rPr>
        <w:t>所占比例為高</w:t>
      </w:r>
      <w:r w:rsidRPr="00F91057">
        <w:rPr>
          <w:rFonts w:ascii="標楷體" w:eastAsia="標楷體" w:hAnsi="標楷體" w:hint="eastAsia"/>
          <w:sz w:val="28"/>
        </w:rPr>
        <w:t>，</w:t>
      </w:r>
      <w:r w:rsidR="00752B18" w:rsidRPr="00F91057">
        <w:rPr>
          <w:rFonts w:ascii="標楷體" w:eastAsia="標楷體" w:hAnsi="標楷體" w:hint="eastAsia"/>
          <w:sz w:val="28"/>
        </w:rPr>
        <w:t>本局女性所占百分比由102年56.8%至</w:t>
      </w:r>
      <w:r w:rsidR="00A86F93">
        <w:rPr>
          <w:rFonts w:ascii="標楷體" w:eastAsia="標楷體" w:hAnsi="標楷體" w:hint="eastAsia"/>
          <w:sz w:val="28"/>
        </w:rPr>
        <w:t>107</w:t>
      </w:r>
      <w:r w:rsidR="001611AA" w:rsidRPr="00F91057">
        <w:rPr>
          <w:rFonts w:ascii="標楷體" w:eastAsia="標楷體" w:hAnsi="標楷體" w:hint="eastAsia"/>
          <w:sz w:val="28"/>
        </w:rPr>
        <w:t>年</w:t>
      </w:r>
      <w:r w:rsidR="00A86F93">
        <w:rPr>
          <w:rFonts w:ascii="標楷體" w:eastAsia="標楷體" w:hAnsi="標楷體" w:hint="eastAsia"/>
          <w:sz w:val="28"/>
        </w:rPr>
        <w:t>61.24</w:t>
      </w:r>
      <w:r w:rsidR="00752B18" w:rsidRPr="00F91057">
        <w:rPr>
          <w:rFonts w:ascii="標楷體" w:eastAsia="標楷體" w:hAnsi="標楷體" w:hint="eastAsia"/>
          <w:sz w:val="28"/>
        </w:rPr>
        <w:t>%，</w:t>
      </w:r>
      <w:r w:rsidRPr="00F91057">
        <w:rPr>
          <w:rFonts w:ascii="標楷體" w:eastAsia="標楷體" w:hAnsi="標楷體" w:hint="eastAsia"/>
          <w:sz w:val="28"/>
        </w:rPr>
        <w:t>如就承</w:t>
      </w:r>
      <w:r w:rsidR="00A86F93">
        <w:rPr>
          <w:rFonts w:ascii="標楷體" w:eastAsia="標楷體" w:hAnsi="標楷體" w:hint="eastAsia"/>
          <w:sz w:val="28"/>
        </w:rPr>
        <w:t>辦業務科室觀察，可發現公司</w:t>
      </w:r>
      <w:r w:rsidR="001611AA" w:rsidRPr="00F91057">
        <w:rPr>
          <w:rFonts w:ascii="標楷體" w:eastAsia="標楷體" w:hAnsi="標楷體" w:hint="eastAsia"/>
          <w:sz w:val="28"/>
        </w:rPr>
        <w:t>登記科</w:t>
      </w:r>
      <w:r w:rsidRPr="00F91057">
        <w:rPr>
          <w:rFonts w:ascii="標楷體" w:eastAsia="標楷體" w:hAnsi="標楷體" w:hint="eastAsia"/>
          <w:sz w:val="28"/>
        </w:rPr>
        <w:t>所占</w:t>
      </w:r>
      <w:r w:rsidR="00FA3575" w:rsidRPr="00F91057">
        <w:rPr>
          <w:rFonts w:ascii="標楷體" w:eastAsia="標楷體" w:hAnsi="標楷體" w:hint="eastAsia"/>
          <w:sz w:val="28"/>
        </w:rPr>
        <w:t>女性比重</w:t>
      </w:r>
      <w:r w:rsidR="00752B18" w:rsidRPr="00F91057">
        <w:rPr>
          <w:rFonts w:ascii="標楷體" w:eastAsia="標楷體" w:hAnsi="標楷體" w:hint="eastAsia"/>
          <w:sz w:val="28"/>
        </w:rPr>
        <w:t>最</w:t>
      </w:r>
      <w:r w:rsidR="00FA3575" w:rsidRPr="00F91057">
        <w:rPr>
          <w:rFonts w:ascii="標楷體" w:eastAsia="標楷體" w:hAnsi="標楷體" w:hint="eastAsia"/>
          <w:sz w:val="28"/>
        </w:rPr>
        <w:t>高</w:t>
      </w:r>
      <w:r w:rsidR="00BA1234" w:rsidRPr="00F91057">
        <w:rPr>
          <w:rFonts w:ascii="標楷體" w:eastAsia="標楷體" w:hAnsi="標楷體" w:hint="eastAsia"/>
          <w:sz w:val="28"/>
        </w:rPr>
        <w:t>，</w:t>
      </w:r>
      <w:r w:rsidR="001611AA" w:rsidRPr="00F91057">
        <w:rPr>
          <w:rFonts w:ascii="標楷體" w:eastAsia="標楷體" w:hAnsi="標楷體" w:hint="eastAsia"/>
          <w:sz w:val="28"/>
        </w:rPr>
        <w:t>其次是</w:t>
      </w:r>
      <w:r w:rsidR="00A86F93">
        <w:rPr>
          <w:rFonts w:ascii="標楷體" w:eastAsia="標楷體" w:hAnsi="標楷體" w:hint="eastAsia"/>
          <w:sz w:val="28"/>
        </w:rPr>
        <w:t>局本部第三為會計</w:t>
      </w:r>
      <w:r w:rsidR="001611AA" w:rsidRPr="00F91057">
        <w:rPr>
          <w:rFonts w:ascii="標楷體" w:eastAsia="標楷體" w:hAnsi="標楷體" w:hint="eastAsia"/>
          <w:sz w:val="28"/>
        </w:rPr>
        <w:t>室</w:t>
      </w:r>
      <w:r w:rsidR="009874C2" w:rsidRPr="00F91057">
        <w:rPr>
          <w:rFonts w:ascii="標楷體" w:eastAsia="標楷體" w:hAnsi="標楷體" w:hint="eastAsia"/>
          <w:sz w:val="28"/>
        </w:rPr>
        <w:t>；再從本局</w:t>
      </w:r>
      <w:r w:rsidR="00A86F93">
        <w:rPr>
          <w:rFonts w:ascii="標楷體" w:eastAsia="標楷體" w:hAnsi="標楷體" w:hint="eastAsia"/>
          <w:sz w:val="28"/>
        </w:rPr>
        <w:t>107年女性學歷及年齡來看，女性碩士學歷者共36</w:t>
      </w:r>
      <w:r w:rsidR="009874C2" w:rsidRPr="00F91057">
        <w:rPr>
          <w:rFonts w:ascii="標楷體" w:eastAsia="標楷體" w:hAnsi="標楷體" w:hint="eastAsia"/>
          <w:sz w:val="28"/>
        </w:rPr>
        <w:t>人其中30-39歲為</w:t>
      </w:r>
      <w:r w:rsidR="00A86F93">
        <w:rPr>
          <w:rFonts w:ascii="標楷體" w:eastAsia="標楷體" w:hAnsi="標楷體" w:hint="eastAsia"/>
          <w:sz w:val="28"/>
        </w:rPr>
        <w:t>19</w:t>
      </w:r>
      <w:r w:rsidR="009874C2" w:rsidRPr="00F91057">
        <w:rPr>
          <w:rFonts w:ascii="標楷體" w:eastAsia="標楷體" w:hAnsi="標楷體" w:hint="eastAsia"/>
          <w:sz w:val="28"/>
        </w:rPr>
        <w:t>人比例最高，</w:t>
      </w:r>
      <w:r w:rsidR="009874C2" w:rsidRPr="00F91057">
        <w:rPr>
          <w:rFonts w:ascii="標楷體" w:eastAsia="標楷體" w:hAnsi="標楷體" w:cs="新細明體" w:hint="eastAsia"/>
          <w:kern w:val="0"/>
          <w:sz w:val="28"/>
          <w:szCs w:val="24"/>
        </w:rPr>
        <w:t>大學(含四技及二技)學歷為</w:t>
      </w:r>
      <w:r w:rsidR="00A86F93">
        <w:rPr>
          <w:rFonts w:ascii="標楷體" w:eastAsia="標楷體" w:hAnsi="標楷體" w:cs="新細明體" w:hint="eastAsia"/>
          <w:kern w:val="0"/>
          <w:sz w:val="28"/>
          <w:szCs w:val="24"/>
        </w:rPr>
        <w:t>94</w:t>
      </w:r>
      <w:r w:rsidR="009874C2" w:rsidRPr="00F91057">
        <w:rPr>
          <w:rFonts w:ascii="標楷體" w:eastAsia="標楷體" w:hAnsi="標楷體" w:cs="新細明體" w:hint="eastAsia"/>
          <w:kern w:val="0"/>
          <w:sz w:val="28"/>
          <w:szCs w:val="24"/>
        </w:rPr>
        <w:t>人為女性學歷中人數最多，</w:t>
      </w:r>
      <w:r w:rsidR="009874C2" w:rsidRPr="00F91057">
        <w:rPr>
          <w:rFonts w:ascii="標楷體" w:eastAsia="標楷體" w:hAnsi="標楷體" w:hint="eastAsia"/>
          <w:sz w:val="28"/>
        </w:rPr>
        <w:t>其中30-39歲為</w:t>
      </w:r>
      <w:r w:rsidR="00A86F93">
        <w:rPr>
          <w:rFonts w:ascii="標楷體" w:eastAsia="標楷體" w:hAnsi="標楷體" w:hint="eastAsia"/>
          <w:sz w:val="28"/>
        </w:rPr>
        <w:t>44</w:t>
      </w:r>
      <w:r w:rsidR="009874C2" w:rsidRPr="00F91057">
        <w:rPr>
          <w:rFonts w:ascii="標楷體" w:eastAsia="標楷體" w:hAnsi="標楷體" w:hint="eastAsia"/>
          <w:sz w:val="28"/>
        </w:rPr>
        <w:t>人比例最高，高中職以下學歷人數為</w:t>
      </w:r>
      <w:r w:rsidR="00A86F93">
        <w:rPr>
          <w:rFonts w:ascii="標楷體" w:eastAsia="標楷體" w:hAnsi="標楷體" w:hint="eastAsia"/>
          <w:sz w:val="28"/>
        </w:rPr>
        <w:t>16</w:t>
      </w:r>
      <w:r w:rsidR="009874C2" w:rsidRPr="00F91057">
        <w:rPr>
          <w:rFonts w:ascii="標楷體" w:eastAsia="標楷體" w:hAnsi="標楷體" w:hint="eastAsia"/>
          <w:sz w:val="28"/>
        </w:rPr>
        <w:t>人是各學歷中人數最低，</w:t>
      </w:r>
      <w:r w:rsidR="00A86F93">
        <w:rPr>
          <w:rFonts w:ascii="標楷體" w:eastAsia="標楷體" w:hAnsi="標楷體" w:hint="eastAsia"/>
          <w:sz w:val="28"/>
        </w:rPr>
        <w:t>50-5</w:t>
      </w:r>
      <w:r w:rsidR="009874C2" w:rsidRPr="00F91057">
        <w:rPr>
          <w:rFonts w:ascii="標楷體" w:eastAsia="標楷體" w:hAnsi="標楷體" w:hint="eastAsia"/>
          <w:sz w:val="28"/>
        </w:rPr>
        <w:t>9歲為7人比例最高，本局女性學歷以</w:t>
      </w:r>
      <w:r w:rsidR="009874C2" w:rsidRPr="00F91057">
        <w:rPr>
          <w:rFonts w:ascii="標楷體" w:eastAsia="標楷體" w:hAnsi="標楷體" w:cs="新細明體" w:hint="eastAsia"/>
          <w:kern w:val="0"/>
          <w:sz w:val="28"/>
          <w:szCs w:val="24"/>
        </w:rPr>
        <w:t>大學(含四技及二技)為主，年齡層大多為</w:t>
      </w:r>
      <w:r w:rsidR="009874C2" w:rsidRPr="00F91057">
        <w:rPr>
          <w:rFonts w:ascii="標楷體" w:eastAsia="標楷體" w:hAnsi="標楷體" w:hint="eastAsia"/>
          <w:sz w:val="28"/>
        </w:rPr>
        <w:t>30-39歲。</w:t>
      </w:r>
      <w:r w:rsidR="00E01271">
        <w:rPr>
          <w:rFonts w:ascii="標楷體" w:eastAsia="標楷體" w:hAnsi="標楷體" w:hint="eastAsia"/>
          <w:sz w:val="28"/>
        </w:rPr>
        <w:t>由以上數據統計可見，本局任職員工之教育程度以大學畢業者為主，且女性同仁居多，而通過考試任職本局的職員，年齡也逐漸年輕化，平均介於25-34歲間。</w:t>
      </w:r>
    </w:p>
    <w:sectPr w:rsidR="00AD393F" w:rsidRPr="00B235F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BF" w:rsidRDefault="00B169BF" w:rsidP="00A03762">
      <w:r>
        <w:separator/>
      </w:r>
    </w:p>
  </w:endnote>
  <w:endnote w:type="continuationSeparator" w:id="0">
    <w:p w:rsidR="00B169BF" w:rsidRDefault="00B169BF" w:rsidP="00A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00685"/>
      <w:docPartObj>
        <w:docPartGallery w:val="Page Numbers (Bottom of Page)"/>
        <w:docPartUnique/>
      </w:docPartObj>
    </w:sdtPr>
    <w:sdtEndPr/>
    <w:sdtContent>
      <w:p w:rsidR="00403E72" w:rsidRDefault="00403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39" w:rsidRPr="00473239">
          <w:rPr>
            <w:noProof/>
            <w:lang w:val="zh-TW"/>
          </w:rPr>
          <w:t>1</w:t>
        </w:r>
        <w:r>
          <w:fldChar w:fldCharType="end"/>
        </w:r>
      </w:p>
    </w:sdtContent>
  </w:sdt>
  <w:p w:rsidR="00403E72" w:rsidRDefault="00403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BF" w:rsidRDefault="00B169BF" w:rsidP="00A03762">
      <w:r>
        <w:separator/>
      </w:r>
    </w:p>
  </w:footnote>
  <w:footnote w:type="continuationSeparator" w:id="0">
    <w:p w:rsidR="00B169BF" w:rsidRDefault="00B169BF" w:rsidP="00A0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88"/>
    <w:multiLevelType w:val="hybridMultilevel"/>
    <w:tmpl w:val="941A2F04"/>
    <w:lvl w:ilvl="0" w:tplc="E152816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A10DC5"/>
    <w:multiLevelType w:val="hybridMultilevel"/>
    <w:tmpl w:val="CAE44952"/>
    <w:lvl w:ilvl="0" w:tplc="97D8CA8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25D9F"/>
    <w:multiLevelType w:val="hybridMultilevel"/>
    <w:tmpl w:val="4068603C"/>
    <w:lvl w:ilvl="0" w:tplc="536A94F4">
      <w:start w:val="1"/>
      <w:numFmt w:val="taiwaneseCountingThousand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212BE"/>
    <w:multiLevelType w:val="hybridMultilevel"/>
    <w:tmpl w:val="B7387974"/>
    <w:lvl w:ilvl="0" w:tplc="D97C212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76299C"/>
    <w:multiLevelType w:val="hybridMultilevel"/>
    <w:tmpl w:val="BADC204C"/>
    <w:lvl w:ilvl="0" w:tplc="45B4A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C85D9A"/>
    <w:multiLevelType w:val="hybridMultilevel"/>
    <w:tmpl w:val="86BC7126"/>
    <w:lvl w:ilvl="0" w:tplc="F82C5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253DE1"/>
    <w:multiLevelType w:val="hybridMultilevel"/>
    <w:tmpl w:val="610C8962"/>
    <w:lvl w:ilvl="0" w:tplc="75584E5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397380"/>
    <w:multiLevelType w:val="hybridMultilevel"/>
    <w:tmpl w:val="B2B2D6B8"/>
    <w:lvl w:ilvl="0" w:tplc="3A1CBA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906E7C"/>
    <w:multiLevelType w:val="hybridMultilevel"/>
    <w:tmpl w:val="AE1CDA3C"/>
    <w:lvl w:ilvl="0" w:tplc="45B4A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1520C3"/>
    <w:multiLevelType w:val="hybridMultilevel"/>
    <w:tmpl w:val="4C782550"/>
    <w:lvl w:ilvl="0" w:tplc="BD1A08C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C"/>
    <w:rsid w:val="000138FE"/>
    <w:rsid w:val="001611AA"/>
    <w:rsid w:val="001C7B33"/>
    <w:rsid w:val="001D13FA"/>
    <w:rsid w:val="00207600"/>
    <w:rsid w:val="00224235"/>
    <w:rsid w:val="002A3F6E"/>
    <w:rsid w:val="002A5341"/>
    <w:rsid w:val="002C5B11"/>
    <w:rsid w:val="00303887"/>
    <w:rsid w:val="003402FE"/>
    <w:rsid w:val="00355F8C"/>
    <w:rsid w:val="00362A9A"/>
    <w:rsid w:val="003B58A8"/>
    <w:rsid w:val="003B64DC"/>
    <w:rsid w:val="00403E72"/>
    <w:rsid w:val="00407149"/>
    <w:rsid w:val="00473239"/>
    <w:rsid w:val="004B42CD"/>
    <w:rsid w:val="004C531E"/>
    <w:rsid w:val="00500137"/>
    <w:rsid w:val="00545597"/>
    <w:rsid w:val="00593817"/>
    <w:rsid w:val="00624B41"/>
    <w:rsid w:val="006A1017"/>
    <w:rsid w:val="006F166C"/>
    <w:rsid w:val="00752B18"/>
    <w:rsid w:val="00770848"/>
    <w:rsid w:val="00851A97"/>
    <w:rsid w:val="008F65BC"/>
    <w:rsid w:val="00901270"/>
    <w:rsid w:val="00902D61"/>
    <w:rsid w:val="00911573"/>
    <w:rsid w:val="0092392B"/>
    <w:rsid w:val="009874C2"/>
    <w:rsid w:val="009D2A6F"/>
    <w:rsid w:val="009D7931"/>
    <w:rsid w:val="009E6553"/>
    <w:rsid w:val="009F2D55"/>
    <w:rsid w:val="00A03762"/>
    <w:rsid w:val="00A33938"/>
    <w:rsid w:val="00A86F93"/>
    <w:rsid w:val="00AD12C5"/>
    <w:rsid w:val="00AD393F"/>
    <w:rsid w:val="00B169BF"/>
    <w:rsid w:val="00B235F1"/>
    <w:rsid w:val="00B43EA7"/>
    <w:rsid w:val="00B65D71"/>
    <w:rsid w:val="00BA1234"/>
    <w:rsid w:val="00C30C65"/>
    <w:rsid w:val="00C44703"/>
    <w:rsid w:val="00CA489E"/>
    <w:rsid w:val="00CB01E6"/>
    <w:rsid w:val="00CB70DA"/>
    <w:rsid w:val="00CC3280"/>
    <w:rsid w:val="00CC6E90"/>
    <w:rsid w:val="00D70464"/>
    <w:rsid w:val="00DB294E"/>
    <w:rsid w:val="00DC6934"/>
    <w:rsid w:val="00DD0077"/>
    <w:rsid w:val="00E01271"/>
    <w:rsid w:val="00F134D1"/>
    <w:rsid w:val="00F24FE7"/>
    <w:rsid w:val="00F34928"/>
    <w:rsid w:val="00F37231"/>
    <w:rsid w:val="00F43C0C"/>
    <w:rsid w:val="00F82625"/>
    <w:rsid w:val="00F91057"/>
    <w:rsid w:val="00FA3575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56932-F681-4B29-8E01-9CA804C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328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0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7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3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3762"/>
    <w:rPr>
      <w:sz w:val="20"/>
      <w:szCs w:val="20"/>
    </w:rPr>
  </w:style>
  <w:style w:type="table" w:styleId="aa">
    <w:name w:val="Table Grid"/>
    <w:basedOn w:val="a1"/>
    <w:uiPriority w:val="59"/>
    <w:rsid w:val="003B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902D61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902D61"/>
  </w:style>
  <w:style w:type="character" w:styleId="ad">
    <w:name w:val="endnote reference"/>
    <w:basedOn w:val="a0"/>
    <w:uiPriority w:val="99"/>
    <w:semiHidden/>
    <w:unhideWhenUsed/>
    <w:rsid w:val="00902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2113;&#35336;\&#24615;&#21029;&#32113;&#35336;&#36039;&#26009;(&#36039;&#26009;&#26085;&#26399;1051231)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.cloud.ntpc.gov.tw\&#32147;&#28639;&#30332;&#23637;&#23616;\10_&#26371;&#35336;&#23460;\&#32113;&#35336;\&#24615;&#21029;&#32113;&#35336;&#23560;&#21312;\&#24615;&#21029;&#32113;&#35336;&#25351;&#27161;\108&#24180;\&#32147;&#28639;&#30332;&#23637;&#23616;&#27491;&#24335;&#12289;&#38750;&#32232;&#21046;&#21450;&#32004;&#32856;&#20721;&#20154;&#21729;&#24615;&#21029;&#32113;&#35336;-&#25353;&#26381;&#21209;&#21934;&#20301;&#2099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2113;&#35336;\&#21508;&#31185;&#32113;&#35336;&#23560;&#38988;&#20998;&#26512;\108&#24180;&#24230;\&#26371;&#35336;&#23460;\&#32887;&#21729;&#24615;&#21029;&#32113;&#35336;&#20998;&#26512;\&#32147;&#28639;&#30332;&#23637;&#23616;&#27491;&#24335;&#12289;&#38750;&#32232;&#21046;&#21450;&#32004;&#32856;&#20721;&#20154;&#21729;&#24615;&#21029;&#32113;&#35336;-&#25353;&#25945;&#32946;&#31243;&#24230;&#2099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2113;&#35336;\&#21508;&#31185;&#32113;&#35336;&#23560;&#38988;&#20998;&#26512;\108&#24180;&#24230;\&#26371;&#35336;&#23460;\&#32887;&#21729;&#24615;&#21029;&#32113;&#35336;&#20998;&#26512;\&#32147;&#28639;&#30332;&#23637;&#23616;&#27491;&#24335;&#12289;&#38750;&#32232;&#21046;&#21450;&#32004;&#32856;&#20721;&#20154;&#21729;&#24615;&#21029;&#32113;&#35336;-&#25353;&#24180;&#40801;&#21029;&#20998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71601443078043E-2"/>
          <c:y val="8.8622998212180004E-2"/>
          <c:w val="0.984328398556922"/>
          <c:h val="0.8328551865799384"/>
        </c:manualLayout>
      </c:layout>
      <c:pie3DChart>
        <c:varyColors val="1"/>
        <c:ser>
          <c:idx val="0"/>
          <c:order val="0"/>
          <c:tx>
            <c:strRef>
              <c:f>'職員人數 '!$C$29:$D$29</c:f>
              <c:strCache>
                <c:ptCount val="2"/>
                <c:pt idx="0">
                  <c:v>課(股)長以上人員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7950"/>
              <a:bevelB w="107950"/>
            </a:sp3d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3AB-4CEA-B7D8-645DD3BA804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3AB-4CEA-B7D8-645DD3BA804C}"/>
              </c:ext>
            </c:extLst>
          </c:dPt>
          <c:dLbls>
            <c:dLbl>
              <c:idx val="0"/>
              <c:layout>
                <c:manualLayout>
                  <c:x val="-0.18434523282904244"/>
                  <c:y val="-7.537752894202672E-2"/>
                </c:manualLayout>
              </c:layout>
              <c:tx>
                <c:rich>
                  <a:bodyPr/>
                  <a:lstStyle/>
                  <a:p>
                    <a:fld id="{5CD28AF2-6A27-4220-8614-306B3EB69F32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38.76%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3AB-4CEA-B7D8-645DD3BA804C}"/>
                </c:ext>
              </c:extLst>
            </c:dLbl>
            <c:dLbl>
              <c:idx val="1"/>
              <c:layout>
                <c:manualLayout>
                  <c:x val="0.20445555260648599"/>
                  <c:y val="2.8907452432468603E-2"/>
                </c:manualLayout>
              </c:layout>
              <c:tx>
                <c:rich>
                  <a:bodyPr/>
                  <a:lstStyle/>
                  <a:p>
                    <a:fld id="{88F48FBE-1097-4F5D-9FA2-F30624C4B7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61.24%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AB-4CEA-B7D8-645DD3BA804C}"/>
                </c:ext>
              </c:extLst>
            </c:dLbl>
            <c:spPr>
              <a:scene3d>
                <a:camera prst="orthographicFront"/>
                <a:lightRig rig="threePt" dir="t"/>
              </a:scene3d>
              <a:sp3d>
                <a:bevelB h="6350"/>
              </a:sp3d>
            </c:spPr>
            <c:txPr>
              <a:bodyPr/>
              <a:lstStyle/>
              <a:p>
                <a:pPr>
                  <a:defRPr sz="1100" b="1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'職員人數 '!$E$28:$F$28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'職員人數 '!$E$29:$F$29</c:f>
              <c:numCache>
                <c:formatCode>General</c:formatCode>
                <c:ptCount val="2"/>
                <c:pt idx="0">
                  <c:v>18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AB-4CEA-B7D8-645DD3BA80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107950"/>
      <a:bevelB w="107950"/>
    </a:sp3d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822846774467419E-2"/>
          <c:y val="0.11411260689188045"/>
          <c:w val="0.86760630891563695"/>
          <c:h val="0.82338768944204543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FF-42C7-AF9B-CBB21D4DDB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FF-42C7-AF9B-CBB21D4DDB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FF-42C7-AF9B-CBB21D4DDB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FF-42C7-AF9B-CBB21D4DDB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5FF-42C7-AF9B-CBB21D4DDB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5FF-42C7-AF9B-CBB21D4DDBE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5FF-42C7-AF9B-CBB21D4DDBE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5FF-42C7-AF9B-CBB21D4DDBE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5FF-42C7-AF9B-CBB21D4DDBE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25FF-42C7-AF9B-CBB21D4DDBE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5FF-42C7-AF9B-CBB21D4DDBE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25FF-42C7-AF9B-CBB21D4DDBE1}"/>
              </c:ext>
            </c:extLst>
          </c:dPt>
          <c:dLbls>
            <c:dLbl>
              <c:idx val="7"/>
              <c:layout>
                <c:manualLayout>
                  <c:x val="-2.2797288971041288E-2"/>
                  <c:y val="-0.121010583354500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FF-42C7-AF9B-CBB21D4DDBE1}"/>
                </c:ext>
              </c:extLst>
            </c:dLbl>
            <c:dLbl>
              <c:idx val="8"/>
              <c:layout>
                <c:manualLayout>
                  <c:x val="0.19968309876237744"/>
                  <c:y val="2.87826602319871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FF-42C7-AF9B-CBB21D4DDBE1}"/>
                </c:ext>
              </c:extLst>
            </c:dLbl>
            <c:dLbl>
              <c:idx val="9"/>
              <c:layout>
                <c:manualLayout>
                  <c:x val="-1.8965947186361409E-2"/>
                  <c:y val="-4.70198967064600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FF-42C7-AF9B-CBB21D4DDBE1}"/>
                </c:ext>
              </c:extLst>
            </c:dLbl>
            <c:dLbl>
              <c:idx val="10"/>
              <c:layout>
                <c:manualLayout>
                  <c:x val="7.0287064394215046E-2"/>
                  <c:y val="-2.80633307933282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FF-42C7-AF9B-CBB21D4DDBE1}"/>
                </c:ext>
              </c:extLst>
            </c:dLbl>
            <c:dLbl>
              <c:idx val="11"/>
              <c:layout>
                <c:manualLayout>
                  <c:x val="0.10972545252545834"/>
                  <c:y val="3.225806451612903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FF-42C7-AF9B-CBB21D4DDBE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工作表1!$A$2:$A$13</c:f>
              <c:strCache>
                <c:ptCount val="12"/>
                <c:pt idx="0">
                  <c:v>公司登記科</c:v>
                </c:pt>
                <c:pt idx="1">
                  <c:v>局本部</c:v>
                </c:pt>
                <c:pt idx="2">
                  <c:v>會計室</c:v>
                </c:pt>
                <c:pt idx="3">
                  <c:v>政風室</c:v>
                </c:pt>
                <c:pt idx="4">
                  <c:v>工商登記科</c:v>
                </c:pt>
                <c:pt idx="5">
                  <c:v>招商科</c:v>
                </c:pt>
                <c:pt idx="6">
                  <c:v>秘書室</c:v>
                </c:pt>
                <c:pt idx="7">
                  <c:v>工商企劃科</c:v>
                </c:pt>
                <c:pt idx="8">
                  <c:v>工業發展科</c:v>
                </c:pt>
                <c:pt idx="9">
                  <c:v>商業發展科</c:v>
                </c:pt>
                <c:pt idx="10">
                  <c:v>人事室</c:v>
                </c:pt>
                <c:pt idx="11">
                  <c:v>綠色產業科</c:v>
                </c:pt>
              </c:strCache>
            </c:strRef>
          </c:cat>
          <c:val>
            <c:numRef>
              <c:f>工作表1!$B$2:$B$13</c:f>
              <c:numCache>
                <c:formatCode>0.00%</c:formatCode>
                <c:ptCount val="12"/>
                <c:pt idx="0">
                  <c:v>0.8</c:v>
                </c:pt>
                <c:pt idx="1">
                  <c:v>0.75</c:v>
                </c:pt>
                <c:pt idx="2">
                  <c:v>0.7142857142857143</c:v>
                </c:pt>
                <c:pt idx="3">
                  <c:v>0.66666666666666663</c:v>
                </c:pt>
                <c:pt idx="4">
                  <c:v>0.66666666666666663</c:v>
                </c:pt>
                <c:pt idx="5">
                  <c:v>0.65217391304347827</c:v>
                </c:pt>
                <c:pt idx="6">
                  <c:v>0.625</c:v>
                </c:pt>
                <c:pt idx="7">
                  <c:v>0.53333333333333333</c:v>
                </c:pt>
                <c:pt idx="8">
                  <c:v>0.53333333333333333</c:v>
                </c:pt>
                <c:pt idx="9">
                  <c:v>0.44117647058823528</c:v>
                </c:pt>
                <c:pt idx="10">
                  <c:v>0.42857142857142855</c:v>
                </c:pt>
                <c:pt idx="1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5FF-42C7-AF9B-CBB21D4DDB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900-4B9D-8CA9-46CC6F7306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900-4B9D-8CA9-46CC6F7306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900-4B9D-8CA9-46CC6F7306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900-4B9D-8CA9-46CC6F73060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900-4B9D-8CA9-46CC6F73060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900-4B9D-8CA9-46CC6F73060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900-4B9D-8CA9-46CC6F73060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900-4B9D-8CA9-46CC6F7306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工作表1!$M$1:$M$4</c:f>
              <c:strCache>
                <c:ptCount val="4"/>
                <c:pt idx="0">
                  <c:v>大學(含四技及二技)</c:v>
                </c:pt>
                <c:pt idx="1">
                  <c:v>專科(二專及五專)</c:v>
                </c:pt>
                <c:pt idx="2">
                  <c:v>高中職以下</c:v>
                </c:pt>
                <c:pt idx="3">
                  <c:v>碩士</c:v>
                </c:pt>
              </c:strCache>
            </c:strRef>
          </c:cat>
          <c:val>
            <c:numRef>
              <c:f>工作表1!$N$1:$N$4</c:f>
              <c:numCache>
                <c:formatCode>0.00%</c:formatCode>
                <c:ptCount val="4"/>
                <c:pt idx="0">
                  <c:v>0.69117647058823528</c:v>
                </c:pt>
                <c:pt idx="1">
                  <c:v>0.66666666666666663</c:v>
                </c:pt>
                <c:pt idx="2">
                  <c:v>0.55172413793103448</c:v>
                </c:pt>
                <c:pt idx="3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00-4B9D-8CA9-46CC6F7306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8F3-4774-8C83-E513BEA4FF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8F3-4774-8C83-E513BEA4FF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8F3-4774-8C83-E513BEA4FF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8F3-4774-8C83-E513BEA4FF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8F3-4774-8C83-E513BEA4FF2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8F3-4774-8C83-E513BEA4FF2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8F3-4774-8C83-E513BEA4FF2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08F3-4774-8C83-E513BEA4FF2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8F3-4774-8C83-E513BEA4FF2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08F3-4774-8C83-E513BEA4F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工作表2!$L$3:$L$7</c:f>
              <c:strCache>
                <c:ptCount val="5"/>
                <c:pt idx="0">
                  <c:v>30-39歲</c:v>
                </c:pt>
                <c:pt idx="1">
                  <c:v>20-29歲</c:v>
                </c:pt>
                <c:pt idx="2">
                  <c:v>40-49歲</c:v>
                </c:pt>
                <c:pt idx="3">
                  <c:v>50-59歲</c:v>
                </c:pt>
                <c:pt idx="4">
                  <c:v>60歲以上</c:v>
                </c:pt>
              </c:strCache>
            </c:strRef>
          </c:cat>
          <c:val>
            <c:numRef>
              <c:f>工作表2!$M$3:$M$7</c:f>
              <c:numCache>
                <c:formatCode>0.00%</c:formatCode>
                <c:ptCount val="5"/>
                <c:pt idx="0">
                  <c:v>0.69387755102040816</c:v>
                </c:pt>
                <c:pt idx="1">
                  <c:v>0.58333333333333337</c:v>
                </c:pt>
                <c:pt idx="2">
                  <c:v>0.58108108108108103</c:v>
                </c:pt>
                <c:pt idx="3">
                  <c:v>0.51515151515151514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8F3-4774-8C83-E513BEA4FF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0.61176</cdr:x>
      <cdr:y>0.83991</cdr:y>
    </cdr:from>
    <cdr:to>
      <cdr:x>0.99298</cdr:x>
      <cdr:y>0.92754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489290" y="2208030"/>
          <a:ext cx="1551215" cy="230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資料來源</a:t>
          </a:r>
          <a:r>
            <a:rPr lang="en-US" altLang="zh-TW" sz="1100" b="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本局人事室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2F4D-E816-4E35-B1AB-1B9E9DB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703</Words>
  <Characters>4009</Characters>
  <Application>Microsoft Office Word</Application>
  <DocSecurity>0</DocSecurity>
  <Lines>33</Lines>
  <Paragraphs>9</Paragraphs>
  <ScaleCrop>false</ScaleCrop>
  <Company>NTPC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金儒強</cp:lastModifiedBy>
  <cp:revision>27</cp:revision>
  <cp:lastPrinted>2019-08-05T09:01:00Z</cp:lastPrinted>
  <dcterms:created xsi:type="dcterms:W3CDTF">2016-06-30T05:54:00Z</dcterms:created>
  <dcterms:modified xsi:type="dcterms:W3CDTF">2019-08-05T09:47:00Z</dcterms:modified>
</cp:coreProperties>
</file>