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7A" w:rsidRDefault="003547FF">
      <w:pPr>
        <w:pStyle w:val="Standard"/>
        <w:spacing w:line="240" w:lineRule="auto"/>
        <w:jc w:val="center"/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新北市</w:t>
      </w:r>
      <w:bookmarkStart w:id="0" w:name="_Hlk40637794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自助選物販賣事業依防疫規範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復業申請</w:t>
      </w:r>
      <w:bookmarkEnd w:id="0"/>
      <w:r>
        <w:rPr>
          <w:rFonts w:ascii="標楷體" w:eastAsia="標楷體" w:hAnsi="標楷體"/>
          <w:b/>
          <w:color w:val="000000"/>
          <w:sz w:val="36"/>
          <w:szCs w:val="32"/>
        </w:rPr>
        <w:t>書表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921"/>
        <w:gridCol w:w="2392"/>
        <w:gridCol w:w="935"/>
        <w:gridCol w:w="1000"/>
        <w:gridCol w:w="957"/>
        <w:gridCol w:w="2524"/>
      </w:tblGrid>
      <w:tr w:rsidR="00C2267A">
        <w:trPr>
          <w:trHeight w:val="225"/>
        </w:trPr>
        <w:tc>
          <w:tcPr>
            <w:tcW w:w="2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783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Textbody"/>
              <w:spacing w:after="0" w:line="283" w:lineRule="atLeast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 年      月        日</w:t>
            </w:r>
          </w:p>
        </w:tc>
      </w:tr>
      <w:tr w:rsidR="00C2267A">
        <w:trPr>
          <w:trHeight w:val="540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公司或商業登記名稱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br/>
              <w:t>稅籍登記名稱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C2267A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E02FAD" w:rsidRDefault="00E02FAD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E02FAD" w:rsidRDefault="00E02FA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>
        <w:trPr>
          <w:trHeight w:val="135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napToGrid w:val="0"/>
              <w:spacing w:after="0" w:line="36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營業場所地址</w:t>
            </w:r>
          </w:p>
        </w:tc>
        <w:tc>
          <w:tcPr>
            <w:tcW w:w="7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新北市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區 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路(街) 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段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巷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弄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號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樓之</w:t>
            </w:r>
          </w:p>
        </w:tc>
      </w:tr>
      <w:tr w:rsidR="00C2267A">
        <w:trPr>
          <w:trHeight w:val="180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營業機台數量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E02FAD" w:rsidRDefault="00E02FA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場所可容留人數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2267A">
        <w:trPr>
          <w:trHeight w:val="450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7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負責人身分證明文件影本</w:t>
            </w:r>
          </w:p>
          <w:p w:rsidR="00C2267A" w:rsidRDefault="003547FF" w:rsidP="00E02FAD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如委託代理人申請，應附委託書及委託代理人身分證影本</w:t>
            </w:r>
          </w:p>
        </w:tc>
      </w:tr>
      <w:tr w:rsidR="00C2267A">
        <w:trPr>
          <w:trHeight w:val="280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C2267A">
        <w:trPr>
          <w:trHeight w:val="520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13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營業期間現場設置專人管理。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FAD" w:rsidRDefault="003547FF" w:rsidP="00E02FAD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  <w:p w:rsidR="00C2267A" w:rsidRDefault="003547FF" w:rsidP="00E02FAD">
            <w:pPr>
              <w:pStyle w:val="Standard"/>
              <w:spacing w:line="360" w:lineRule="auto"/>
              <w:ind w:leftChars="-42" w:left="-101"/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  <w:shd w:val="clear" w:color="auto" w:fill="DDDDDD"/>
              </w:rPr>
              <w:t>否者，需另提防疫計畫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)</w:t>
            </w:r>
          </w:p>
        </w:tc>
      </w:tr>
      <w:tr w:rsidR="00C2267A">
        <w:trPr>
          <w:trHeight w:val="315"/>
        </w:trPr>
        <w:tc>
          <w:tcPr>
            <w:tcW w:w="70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13" w:lineRule="auto"/>
              <w:jc w:val="center"/>
            </w:pPr>
            <w:r>
              <w:t>2.</w:t>
            </w:r>
          </w:p>
        </w:tc>
        <w:tc>
          <w:tcPr>
            <w:tcW w:w="722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落實限制營業時間，上午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時以後營業，至遲不得逾晚上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時。</w:t>
            </w:r>
          </w:p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非營業時段應有明確阻隔並標示禁止進入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315"/>
        </w:trPr>
        <w:tc>
          <w:tcPr>
            <w:tcW w:w="70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13" w:lineRule="auto"/>
              <w:jc w:val="center"/>
            </w:pPr>
            <w:r>
              <w:t>3.</w:t>
            </w:r>
          </w:p>
        </w:tc>
        <w:tc>
          <w:tcPr>
            <w:tcW w:w="722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營業時間內，每個小時有人定期巡邏及清消。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315"/>
        </w:trPr>
        <w:tc>
          <w:tcPr>
            <w:tcW w:w="70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13" w:lineRule="auto"/>
              <w:jc w:val="center"/>
            </w:pPr>
            <w:r>
              <w:t>4.</w:t>
            </w:r>
          </w:p>
        </w:tc>
        <w:tc>
          <w:tcPr>
            <w:tcW w:w="722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縮小出入口，落實實聯制，未實聯制者禁止進入。透過營業坪數控管人流，一人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2.25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平方公尺為主要原則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達容留人數時限制進入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，落實社交安全距離。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315"/>
        </w:trPr>
        <w:tc>
          <w:tcPr>
            <w:tcW w:w="70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13" w:lineRule="auto"/>
              <w:jc w:val="center"/>
            </w:pPr>
            <w:r>
              <w:t>5.</w:t>
            </w:r>
          </w:p>
        </w:tc>
        <w:tc>
          <w:tcPr>
            <w:tcW w:w="722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落實顧客衛生防護措施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全程配戴口罩，入口處量體溫、噴酒精或提供乾洗手液，各機台均提供酒精或乾洗手設備，顧客操作前後應手部清潔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570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場所內禁止飲食，發燒或有上呼吸道症狀之顧客，禁止進入。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515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場所內須有監視器及廣播系統，並留有管理人聯絡資訊，如發現有違反防疫行為時，應立即有人前往現場進行處理。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426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8.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從業人員每日量體溫及監測健康狀況。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426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9.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從業人員出現發燒或其他疑似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COVID-19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症狀，應儘速就醫接受評估及處置。建議安裝「臺灣社交距離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App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404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從業人員應配戴口罩、勤洗手。加強防疫教育訓練，內化防疫行為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160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11.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維持環境良好通風，定時執行環境及機台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含兌幣機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清潔及消毒，並確實記錄執行情形。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:rsidTr="00E02FAD">
        <w:trPr>
          <w:trHeight w:val="965"/>
        </w:trPr>
        <w:tc>
          <w:tcPr>
            <w:tcW w:w="70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12.</w:t>
            </w:r>
          </w:p>
        </w:tc>
        <w:tc>
          <w:tcPr>
            <w:tcW w:w="7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Pr="00E02FAD" w:rsidRDefault="003547FF" w:rsidP="00E02FAD">
            <w:pPr>
              <w:pStyle w:val="Standard"/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2FAD">
              <w:rPr>
                <w:rFonts w:ascii="標楷體" w:eastAsia="標楷體" w:hAnsi="標楷體"/>
              </w:rPr>
              <w:t>業者平時應加強日常管理，經衛生主管機關通知，有COVID-19確診病例為該場所從業人員或曾至該場所消費者，應配合疫情調查及防疫作為。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Default="003547FF" w:rsidP="00E02FA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>
        <w:trPr>
          <w:trHeight w:val="3568"/>
        </w:trPr>
        <w:tc>
          <w:tcPr>
            <w:tcW w:w="5972" w:type="dxa"/>
            <w:gridSpan w:val="4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 w:rsidP="00E02FAD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lastRenderedPageBreak/>
              <w:t>具結人資料：</w:t>
            </w:r>
          </w:p>
          <w:p w:rsidR="00C2267A" w:rsidRDefault="003547FF" w:rsidP="00E02FAD">
            <w:pPr>
              <w:pStyle w:val="Standard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:rsidR="00C2267A" w:rsidRDefault="003547FF" w:rsidP="00E02FAD">
            <w:pPr>
              <w:pStyle w:val="Standard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36"/>
              </w:rPr>
              <w:t>現場管理人：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   　（簽名）</w:t>
            </w:r>
          </w:p>
          <w:p w:rsidR="00C2267A" w:rsidRPr="00853274" w:rsidRDefault="003547FF" w:rsidP="00E02FAD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 xml:space="preserve">    聯絡人身分證字號：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 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 xml:space="preserve">    聯絡人聯絡電話：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       </w:t>
            </w:r>
          </w:p>
          <w:p w:rsidR="00853274" w:rsidRPr="00853274" w:rsidRDefault="003547FF" w:rsidP="0085327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>倘現場無法聯繫管理人時，相關代理方式為何:</w:t>
            </w:r>
            <w:r w:rsidR="00853274" w:rsidRPr="00853274">
              <w:rPr>
                <w:rFonts w:ascii="標楷體" w:eastAsia="標楷體" w:hAnsi="標楷體" w:hint="eastAsia"/>
                <w:color w:val="000000"/>
                <w:szCs w:val="36"/>
                <w:u w:val="single"/>
              </w:rPr>
              <w:t xml:space="preserve"> 　　　　　　　　   </w:t>
            </w:r>
            <w:r w:rsidR="00853274">
              <w:rPr>
                <w:rFonts w:ascii="標楷體" w:eastAsia="標楷體" w:hAnsi="標楷體" w:hint="eastAsia"/>
                <w:color w:val="000000"/>
                <w:szCs w:val="36"/>
                <w:u w:val="single"/>
              </w:rPr>
              <w:t xml:space="preserve">　       </w:t>
            </w:r>
            <w:r w:rsidR="00853274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</w:t>
            </w:r>
            <w:r w:rsidR="00853274">
              <w:rPr>
                <w:rFonts w:ascii="標楷體" w:eastAsia="標楷體" w:hAnsi="標楷體" w:hint="eastAsia"/>
                <w:color w:val="000000"/>
                <w:szCs w:val="36"/>
                <w:u w:val="single"/>
              </w:rPr>
              <w:t xml:space="preserve">       </w:t>
            </w:r>
            <w:r w:rsidR="00853274" w:rsidRPr="00853274">
              <w:rPr>
                <w:rFonts w:ascii="標楷體" w:eastAsia="標楷體" w:hAnsi="標楷體" w:hint="eastAsia"/>
                <w:color w:val="000000"/>
                <w:szCs w:val="36"/>
                <w:u w:val="single"/>
              </w:rPr>
              <w:t xml:space="preserve">　　　　　　　   　</w:t>
            </w:r>
          </w:p>
          <w:p w:rsidR="00853274" w:rsidRPr="00853274" w:rsidRDefault="00853274" w:rsidP="0085327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</w:t>
            </w:r>
          </w:p>
          <w:p w:rsidR="00C2267A" w:rsidRDefault="003547FF" w:rsidP="005E67A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具結人願意</w:t>
            </w:r>
            <w:r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經新北市政府核准及公布後，始得營業，並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落實以上檢核項目與配合</w:t>
            </w:r>
            <w:r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新北市政府公告防疫措施。本次復業所提相關申請</w:t>
            </w:r>
            <w:r w:rsidR="005E67AE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填報內容均屬實，倘有虛偽、不實、造假等情形，將不予同意復業申請</w:t>
            </w:r>
            <w:bookmarkStart w:id="1" w:name="_GoBack"/>
            <w:bookmarkEnd w:id="1"/>
            <w:r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。</w:t>
            </w:r>
          </w:p>
        </w:tc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:rsidR="00C2267A" w:rsidRDefault="00C2267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2267A" w:rsidRDefault="00C2267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2267A" w:rsidRDefault="00C2267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2267A" w:rsidRDefault="00C2267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2267A" w:rsidRDefault="00C2267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2267A" w:rsidRPr="00E02FAD" w:rsidRDefault="003547FF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</w:tc>
      </w:tr>
    </w:tbl>
    <w:p w:rsidR="00E02FAD" w:rsidRDefault="003547FF">
      <w:pPr>
        <w:pStyle w:val="Standard"/>
        <w:spacing w:before="171" w:after="171" w:line="240" w:lineRule="auto"/>
        <w:rPr>
          <w:rStyle w:val="StrongEmphasis"/>
          <w:rFonts w:ascii="標楷體" w:eastAsia="標楷體" w:hAnsi="標楷體"/>
          <w:szCs w:val="24"/>
        </w:rPr>
      </w:pPr>
      <w:r>
        <w:rPr>
          <w:rStyle w:val="StrongEmphasis"/>
          <w:rFonts w:ascii="標楷體" w:eastAsia="標楷體" w:hAnsi="標楷體"/>
          <w:szCs w:val="24"/>
        </w:rPr>
        <w:t>新北市自助選物販賣事業，請依新北市政府110年8月14日公告防疫規範，提出復業申請，並提交「復業申請書表」及應備文件(如現場無安排專人管理，需另附防疫計畫)，郵寄至新北市政府經濟發展局，經網路公告文件完整收件者，始續依防疫規範復業。</w:t>
      </w:r>
    </w:p>
    <w:p w:rsidR="00C2267A" w:rsidRDefault="003547FF">
      <w:pPr>
        <w:pStyle w:val="Standard"/>
        <w:spacing w:before="171" w:after="171" w:line="240" w:lineRule="auto"/>
      </w:pPr>
      <w:r>
        <w:rPr>
          <w:rFonts w:ascii="標楷體" w:eastAsia="標楷體" w:hAnsi="標楷體"/>
          <w:szCs w:val="24"/>
        </w:rPr>
        <w:t>郵寄地址：220新北市板橋區中山路1段161號3樓新北市政府經濟發展局商業發展科(自助選物販賣事業復業申請)</w:t>
      </w:r>
    </w:p>
    <w:sectPr w:rsidR="00C2267A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8F" w:rsidRDefault="0099208F">
      <w:r>
        <w:separator/>
      </w:r>
    </w:p>
  </w:endnote>
  <w:endnote w:type="continuationSeparator" w:id="0">
    <w:p w:rsidR="0099208F" w:rsidRDefault="009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8F" w:rsidRDefault="0099208F">
      <w:r>
        <w:rPr>
          <w:color w:val="000000"/>
        </w:rPr>
        <w:separator/>
      </w:r>
    </w:p>
  </w:footnote>
  <w:footnote w:type="continuationSeparator" w:id="0">
    <w:p w:rsidR="0099208F" w:rsidRDefault="0099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A"/>
    <w:rsid w:val="003547FF"/>
    <w:rsid w:val="005E67AE"/>
    <w:rsid w:val="00791B03"/>
    <w:rsid w:val="00853274"/>
    <w:rsid w:val="0099208F"/>
    <w:rsid w:val="009D6037"/>
    <w:rsid w:val="00C2267A"/>
    <w:rsid w:val="00E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B3F4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rPr>
      <w:sz w:val="18"/>
      <w:szCs w:val="18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7F62-A1A2-4B1F-8054-02B347C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黃建勳</cp:lastModifiedBy>
  <cp:revision>6</cp:revision>
  <cp:lastPrinted>2021-08-11T10:40:00Z</cp:lastPrinted>
  <dcterms:created xsi:type="dcterms:W3CDTF">2021-08-14T07:34:00Z</dcterms:created>
  <dcterms:modified xsi:type="dcterms:W3CDTF">2021-08-14T08:02:00Z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